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F06575">
      <w:pPr>
        <w:snapToGrid w:val="0"/>
        <w:spacing w:before="100" w:beforeAutospacing="1" w:after="100" w:afterAutospacing="1" w:line="560" w:lineRule="exact"/>
        <w:contextualSpacing/>
        <w:jc w:val="center"/>
        <w:rPr>
          <w:rFonts w:ascii="方正小标宋简体" w:eastAsia="方正小标宋简体"/>
          <w:sz w:val="44"/>
          <w:szCs w:val="44"/>
        </w:rPr>
      </w:pPr>
      <w:bookmarkStart w:id="1" w:name="_GoBack"/>
      <w:bookmarkEnd w:id="1"/>
      <w:r>
        <w:rPr>
          <w:rFonts w:hint="eastAsia" w:ascii="方正小标宋简体" w:eastAsia="方正小标宋简体"/>
          <w:sz w:val="44"/>
          <w:szCs w:val="44"/>
        </w:rPr>
        <w:t>北京小学红山分校</w:t>
      </w:r>
    </w:p>
    <w:p w14:paraId="5982AFC1">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059D7055">
      <w:pPr>
        <w:snapToGrid w:val="0"/>
        <w:spacing w:before="100" w:beforeAutospacing="1" w:after="100" w:afterAutospacing="1" w:line="560" w:lineRule="exact"/>
        <w:contextualSpacing/>
        <w:rPr>
          <w:rFonts w:ascii="仿宋_GB2312" w:eastAsia="仿宋_GB2312"/>
          <w:b/>
          <w:sz w:val="44"/>
          <w:szCs w:val="44"/>
        </w:rPr>
      </w:pPr>
    </w:p>
    <w:p w14:paraId="03EB31F7">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70E89656">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（一）部门机构设置、职责</w:t>
      </w:r>
    </w:p>
    <w:p w14:paraId="62DB58D1">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主要职能。北京小学校红山分校，于2012年8月30日成立，主管单位北京市西城区教育委员会，学校将依托北京小学教育集团，秉承理念共识，资源共享，优势互补，品牌共建的集团宗旨，高起点办学，高水平建设，高质量追求，努力创造适合儿童发展的教育，创建优质的北小分校，办人民满意的教育。北京小学红山分校位于西城区广安门外大街305号二区12号楼，是华润置地开发的红山世家地产项目的配套学校。学校自2009年开始奠基建设，2012年8月30日举行了隆重的新校落成暨开学典礼。学校占地面积5499平方米，总建筑面积近7500平方米，装饰一新的500平方米多功能厅、羽毛球馆、乒乓球馆、音乐、美术、科学、计算机、劳动等专业教室，将满足学生全面、个性、多元的学习需求。学校应西城教委要求扩班招生，现有两个教学址，除本校址外，还有占用14中一栋4层教学楼，建筑面积1850平米。学校贯彻党的教育方针，对学生进行德育、智育、体育、美育和劳动等方面的教育，全面组织实施小学教育工作。</w:t>
      </w:r>
    </w:p>
    <w:p w14:paraId="3EB6A8A7">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2．机构情况。2023年底，我校纳入本部门预算汇编范围的独立核算单位共1个，单位机构无变化。</w:t>
      </w:r>
    </w:p>
    <w:p w14:paraId="25DC57A1">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（二）人员构成情况</w:t>
      </w:r>
    </w:p>
    <w:p w14:paraId="111A950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本单位事业编制108人，实际在册教职工107人，离休0人，退休2人。学生1565人，其中：职高0人，高中0人，初中0人，小学1565人，特殊教育0人，学前教育0人。</w:t>
      </w:r>
    </w:p>
    <w:p w14:paraId="43D409B4">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二、2024年部门预算收支及增减变化情况说明</w:t>
      </w:r>
    </w:p>
    <w:p w14:paraId="4A9F7719">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3885284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2024年收入预算4914.86万元，比2023年</w:t>
      </w:r>
      <w:r>
        <w:rPr>
          <w:rFonts w:hint="eastAsia" w:ascii="仿宋" w:hAnsi="仿宋" w:eastAsia="仿宋"/>
          <w:sz w:val="32"/>
          <w:szCs w:val="32"/>
        </w:rPr>
        <w:t>收入</w:t>
      </w:r>
      <w:r>
        <w:rPr>
          <w:rFonts w:ascii="仿宋" w:hAnsi="仿宋" w:eastAsia="仿宋"/>
          <w:color w:val="000000"/>
          <w:sz w:val="32"/>
          <w:szCs w:val="32"/>
        </w:rPr>
        <w:t>预算</w:t>
      </w:r>
      <w:r>
        <w:rPr>
          <w:rFonts w:hint="eastAsia" w:ascii="仿宋" w:hAnsi="仿宋" w:eastAsia="仿宋"/>
          <w:color w:val="000000"/>
          <w:sz w:val="32"/>
          <w:szCs w:val="32"/>
        </w:rPr>
        <w:t>4689.92万元增加224.93万元，增长4.8%，主要原因是</w:t>
      </w:r>
      <w:r>
        <w:rPr>
          <w:rFonts w:hint="eastAsia" w:ascii="仿宋_GB2312" w:hAnsi="华文仿宋" w:eastAsia="仿宋_GB2312"/>
          <w:color w:val="000000"/>
          <w:sz w:val="32"/>
          <w:szCs w:val="32"/>
        </w:rPr>
        <w:t>主要原因是学校2024年学生增加了51人，学校高级职称增长了4人，中级增长了7人，11级增加了7人，项目经费由于学校学生人数变化，中小学生实践活动经费有所增长，增加了一个外聘人员经费项目，财政拨款收入才有所增加。</w:t>
      </w:r>
      <w:r>
        <w:rPr>
          <w:rFonts w:hint="eastAsia" w:ascii="仿宋" w:hAnsi="仿宋" w:eastAsia="仿宋"/>
          <w:color w:val="000000"/>
          <w:sz w:val="32"/>
          <w:szCs w:val="32"/>
        </w:rPr>
        <w:t>其中：</w:t>
      </w:r>
      <w:r>
        <w:rPr>
          <w:rFonts w:ascii="仿宋" w:hAnsi="仿宋" w:eastAsia="仿宋"/>
          <w:color w:val="000000"/>
          <w:sz w:val="32"/>
          <w:szCs w:val="32"/>
        </w:rPr>
        <w:t>一般公共预算</w:t>
      </w:r>
      <w:r>
        <w:rPr>
          <w:rFonts w:hint="eastAsia" w:ascii="仿宋" w:hAnsi="仿宋" w:eastAsia="仿宋"/>
          <w:color w:val="000000"/>
          <w:sz w:val="32"/>
          <w:szCs w:val="32"/>
        </w:rPr>
        <w:t>拨款收入</w:t>
      </w:r>
      <w:r>
        <w:rPr>
          <w:rFonts w:ascii="仿宋" w:hAnsi="仿宋" w:eastAsia="仿宋"/>
          <w:color w:val="000000"/>
          <w:sz w:val="32"/>
          <w:szCs w:val="32"/>
        </w:rPr>
        <w:t>4914.86</w:t>
      </w:r>
      <w:r>
        <w:rPr>
          <w:rFonts w:hint="eastAsia" w:ascii="仿宋" w:hAnsi="仿宋" w:eastAsia="仿宋"/>
          <w:color w:val="000000"/>
          <w:sz w:val="32"/>
          <w:szCs w:val="32"/>
        </w:rPr>
        <w:t>万元，比2023年</w:t>
      </w:r>
      <w:r>
        <w:rPr>
          <w:rFonts w:ascii="仿宋" w:hAnsi="仿宋" w:eastAsia="仿宋"/>
          <w:color w:val="000000"/>
          <w:sz w:val="32"/>
          <w:szCs w:val="32"/>
        </w:rPr>
        <w:t>一般公共预算</w:t>
      </w:r>
      <w:r>
        <w:rPr>
          <w:rFonts w:hint="eastAsia" w:ascii="仿宋" w:hAnsi="仿宋" w:eastAsia="仿宋"/>
          <w:color w:val="000000"/>
          <w:sz w:val="32"/>
          <w:szCs w:val="32"/>
        </w:rPr>
        <w:t>拨款</w:t>
      </w:r>
      <w:r>
        <w:rPr>
          <w:rFonts w:hint="eastAsia" w:ascii="仿宋" w:hAnsi="仿宋" w:eastAsia="仿宋"/>
          <w:sz w:val="32"/>
          <w:szCs w:val="32"/>
        </w:rPr>
        <w:t>收入</w:t>
      </w:r>
      <w:r>
        <w:rPr>
          <w:rFonts w:hint="eastAsia" w:ascii="仿宋" w:hAnsi="仿宋" w:eastAsia="仿宋"/>
          <w:color w:val="000000"/>
          <w:sz w:val="32"/>
          <w:szCs w:val="32"/>
        </w:rPr>
        <w:t>预算4689.92万元增加224.93万元，增长4.8%。</w:t>
      </w:r>
    </w:p>
    <w:p w14:paraId="781AF32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384A21B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w:t>
      </w:r>
      <w:r>
        <w:rPr>
          <w:rFonts w:ascii="仿宋" w:hAnsi="仿宋" w:eastAsia="仿宋"/>
          <w:color w:val="000000"/>
          <w:sz w:val="32"/>
          <w:szCs w:val="32"/>
        </w:rPr>
        <w:t>4</w:t>
      </w:r>
      <w:r>
        <w:rPr>
          <w:rFonts w:hint="eastAsia" w:ascii="仿宋" w:hAnsi="仿宋" w:eastAsia="仿宋"/>
          <w:color w:val="000000"/>
          <w:sz w:val="32"/>
          <w:szCs w:val="32"/>
        </w:rPr>
        <w:t>年支出预算4914.86万元，比202</w:t>
      </w:r>
      <w:r>
        <w:rPr>
          <w:rFonts w:ascii="仿宋" w:hAnsi="仿宋" w:eastAsia="仿宋"/>
          <w:color w:val="000000"/>
          <w:sz w:val="32"/>
          <w:szCs w:val="32"/>
        </w:rPr>
        <w:t>3</w:t>
      </w:r>
      <w:r>
        <w:rPr>
          <w:rFonts w:hint="eastAsia" w:ascii="仿宋" w:hAnsi="仿宋" w:eastAsia="仿宋"/>
          <w:color w:val="000000"/>
          <w:sz w:val="32"/>
          <w:szCs w:val="32"/>
        </w:rPr>
        <w:t>年年初预算4689.92万元增加224.93万元，增长4.8%。其中：一般公共预算支出预算4914.86万元，一般公共预算支出预算中：</w:t>
      </w:r>
    </w:p>
    <w:p w14:paraId="0CFC022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1、基本支出预算4582.73万元，比202</w:t>
      </w:r>
      <w:r>
        <w:rPr>
          <w:rFonts w:ascii="仿宋" w:hAnsi="仿宋" w:eastAsia="仿宋"/>
          <w:color w:val="000000"/>
          <w:sz w:val="32"/>
          <w:szCs w:val="32"/>
        </w:rPr>
        <w:t>3</w:t>
      </w:r>
      <w:r>
        <w:rPr>
          <w:rFonts w:hint="eastAsia" w:ascii="仿宋" w:hAnsi="仿宋" w:eastAsia="仿宋"/>
          <w:color w:val="000000"/>
          <w:sz w:val="32"/>
          <w:szCs w:val="32"/>
        </w:rPr>
        <w:t>年4383.90万元增加198.83万元，增长4.54%，主要原因是</w:t>
      </w:r>
      <w:r>
        <w:rPr>
          <w:rFonts w:hint="eastAsia" w:ascii="仿宋_GB2312" w:hAnsi="华文仿宋" w:eastAsia="仿宋_GB2312"/>
          <w:color w:val="000000"/>
          <w:sz w:val="32"/>
          <w:szCs w:val="32"/>
        </w:rPr>
        <w:t>学校2024年学生增加了51人，学校高级职称增长了4人，中级增长了7人，11级增加了7人，财政拨款收入才有所增加</w:t>
      </w:r>
      <w:r>
        <w:rPr>
          <w:rFonts w:hint="eastAsia" w:ascii="仿宋" w:hAnsi="仿宋" w:eastAsia="仿宋"/>
          <w:color w:val="000000"/>
          <w:sz w:val="32"/>
          <w:szCs w:val="32"/>
        </w:rPr>
        <w:t>。</w:t>
      </w:r>
    </w:p>
    <w:p w14:paraId="5ED00C1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2、项目支出预算332.13万元，比202</w:t>
      </w:r>
      <w:r>
        <w:rPr>
          <w:rFonts w:ascii="仿宋" w:hAnsi="仿宋" w:eastAsia="仿宋"/>
          <w:color w:val="000000"/>
          <w:sz w:val="32"/>
          <w:szCs w:val="32"/>
        </w:rPr>
        <w:t>3</w:t>
      </w:r>
      <w:r>
        <w:rPr>
          <w:rFonts w:hint="eastAsia" w:ascii="仿宋" w:hAnsi="仿宋" w:eastAsia="仿宋"/>
          <w:color w:val="000000"/>
          <w:sz w:val="32"/>
          <w:szCs w:val="32"/>
        </w:rPr>
        <w:t>年306.02万元增加26.11万元，增长8.53%。主要原因是学校学生人数变化，中小学生实践活动经费有所增长，增加了外聘人员经费项目，所以项目经费总额有所增长。</w:t>
      </w:r>
    </w:p>
    <w:p w14:paraId="6766856D">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2B468B6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（一）基本支出主要包括在职、离退休人员支出、个人</w:t>
      </w:r>
    </w:p>
    <w:p w14:paraId="4C5E0897">
      <w:pPr>
        <w:tabs>
          <w:tab w:val="left" w:pos="1680"/>
        </w:tabs>
        <w:snapToGrid w:val="0"/>
        <w:spacing w:before="100" w:beforeAutospacing="1" w:after="100" w:afterAutospacing="1" w:line="560" w:lineRule="exact"/>
        <w:contextualSpacing/>
        <w:rPr>
          <w:rFonts w:ascii="仿宋" w:hAnsi="仿宋" w:eastAsia="仿宋"/>
          <w:color w:val="000000"/>
          <w:sz w:val="32"/>
          <w:szCs w:val="32"/>
        </w:rPr>
      </w:pPr>
      <w:r>
        <w:rPr>
          <w:rFonts w:hint="eastAsia" w:ascii="仿宋" w:hAnsi="仿宋" w:eastAsia="仿宋"/>
          <w:color w:val="000000"/>
          <w:sz w:val="32"/>
          <w:szCs w:val="32"/>
        </w:rPr>
        <w:t>和家庭补助支出、公用支出。</w:t>
      </w:r>
    </w:p>
    <w:p w14:paraId="12574E3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（二）项目支出主要包括物业费、保洁费、保安经费、一教一辅经费、学生补助经费、学生区级资助经费、中小学生实践经费等。</w:t>
      </w:r>
    </w:p>
    <w:p w14:paraId="6A20D824">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0910DCD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66F4A59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本单位。</w:t>
      </w:r>
    </w:p>
    <w:p w14:paraId="5281F70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财政拨款情况说明</w:t>
      </w:r>
      <w:bookmarkStart w:id="0" w:name="biaoti"/>
    </w:p>
    <w:p w14:paraId="5EEFECC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》的规定执行。2024年部门预算“三公”经费一般公共预算0万元，较2023年年初预算0万元增加/减少0万元。</w:t>
      </w:r>
      <w:r>
        <w:rPr>
          <w:rFonts w:ascii="仿宋" w:hAnsi="仿宋" w:eastAsia="仿宋"/>
          <w:color w:val="000000"/>
          <w:sz w:val="32"/>
          <w:szCs w:val="32"/>
        </w:rPr>
        <w:t xml:space="preserve"> </w:t>
      </w:r>
    </w:p>
    <w:p w14:paraId="355BE24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1.因公出国（境）费：2024年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21041F3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2.公务接待费：2024年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051ED13B">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w:t>
      </w:r>
      <w:r>
        <w:rPr>
          <w:rFonts w:ascii="仿宋" w:hAnsi="仿宋" w:eastAsia="仿宋"/>
          <w:sz w:val="32"/>
          <w:szCs w:val="32"/>
        </w:rPr>
        <w:t>4</w:t>
      </w:r>
      <w:r>
        <w:rPr>
          <w:rFonts w:hint="eastAsia" w:ascii="仿宋" w:hAnsi="仿宋" w:eastAsia="仿宋"/>
          <w:sz w:val="32"/>
          <w:szCs w:val="32"/>
        </w:rPr>
        <w:t>年公务用车一般公共预算数量为</w:t>
      </w:r>
      <w:r>
        <w:rPr>
          <w:rFonts w:hint="eastAsia" w:ascii="仿宋" w:hAnsi="仿宋" w:eastAsia="仿宋"/>
          <w:color w:val="000000"/>
          <w:sz w:val="32"/>
          <w:szCs w:val="32"/>
        </w:rPr>
        <w:t>0</w:t>
      </w:r>
      <w:r>
        <w:rPr>
          <w:rFonts w:hint="eastAsia" w:ascii="仿宋" w:hAnsi="仿宋" w:eastAsia="仿宋"/>
          <w:sz w:val="32"/>
          <w:szCs w:val="32"/>
        </w:rPr>
        <w:t>辆，与202</w:t>
      </w:r>
      <w:r>
        <w:rPr>
          <w:rFonts w:ascii="仿宋" w:hAnsi="仿宋" w:eastAsia="仿宋"/>
          <w:sz w:val="32"/>
          <w:szCs w:val="32"/>
        </w:rPr>
        <w:t>3</w:t>
      </w:r>
      <w:r>
        <w:rPr>
          <w:rFonts w:hint="eastAsia" w:ascii="仿宋" w:hAnsi="仿宋" w:eastAsia="仿宋"/>
          <w:sz w:val="32"/>
          <w:szCs w:val="32"/>
        </w:rPr>
        <w:t>年一致。202</w:t>
      </w:r>
      <w:r>
        <w:rPr>
          <w:rFonts w:ascii="仿宋" w:hAnsi="仿宋" w:eastAsia="仿宋"/>
          <w:sz w:val="32"/>
          <w:szCs w:val="32"/>
        </w:rPr>
        <w:t>4</w:t>
      </w:r>
      <w:r>
        <w:rPr>
          <w:rFonts w:hint="eastAsia" w:ascii="仿宋" w:hAnsi="仿宋" w:eastAsia="仿宋"/>
          <w:sz w:val="32"/>
          <w:szCs w:val="32"/>
        </w:rPr>
        <w:t>年公务用车购置及运行维护费一般公共预算</w:t>
      </w:r>
      <w:r>
        <w:rPr>
          <w:rFonts w:hint="eastAsia" w:ascii="仿宋" w:hAnsi="仿宋" w:eastAsia="仿宋"/>
          <w:color w:val="000000"/>
          <w:sz w:val="32"/>
          <w:szCs w:val="32"/>
        </w:rPr>
        <w:t>0万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年公务用车购置及运行维护费一般公共预算一致，其中公务用车购置费0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年公务用车购置费一致。202</w:t>
      </w:r>
      <w:r>
        <w:rPr>
          <w:rFonts w:ascii="仿宋" w:hAnsi="仿宋" w:eastAsia="仿宋"/>
          <w:sz w:val="32"/>
          <w:szCs w:val="32"/>
        </w:rPr>
        <w:t>4</w:t>
      </w:r>
      <w:r>
        <w:rPr>
          <w:rFonts w:hint="eastAsia" w:ascii="仿宋" w:hAnsi="仿宋" w:eastAsia="仿宋"/>
          <w:sz w:val="32"/>
          <w:szCs w:val="32"/>
        </w:rPr>
        <w:t>年公务用车运行维护费</w:t>
      </w:r>
      <w:r>
        <w:rPr>
          <w:rFonts w:hint="eastAsia" w:ascii="仿宋" w:hAnsi="仿宋" w:eastAsia="仿宋"/>
          <w:color w:val="000000"/>
          <w:sz w:val="32"/>
          <w:szCs w:val="32"/>
        </w:rPr>
        <w:t>0万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年公务用车运行维护费一致。</w:t>
      </w:r>
    </w:p>
    <w:p w14:paraId="363D7EC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70354BEA">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47AE55FB">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本单位无机关运行经费（教委所属各单位为事业单位）。</w:t>
      </w:r>
    </w:p>
    <w:p w14:paraId="06254F56">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60613EDA">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2024年涉及政府采购项目预算资金0万元。</w:t>
      </w:r>
    </w:p>
    <w:p w14:paraId="0DB51C45">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780A4C31">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（教委所属各单位为事业单位）。</w:t>
      </w:r>
    </w:p>
    <w:p w14:paraId="3E19FECB">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0650897E">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yellow"/>
        </w:rPr>
      </w:pPr>
      <w:r>
        <w:rPr>
          <w:rFonts w:hint="eastAsia" w:ascii="仿宋" w:hAnsi="仿宋" w:eastAsia="仿宋"/>
          <w:color w:val="000000"/>
          <w:sz w:val="32"/>
          <w:szCs w:val="32"/>
        </w:rPr>
        <w:t>2024年预算填报项目申报表的项目10项，占总项目数额的100%以上，100万元以上项目共计0个，涉及金额0万元。</w:t>
      </w:r>
    </w:p>
    <w:p w14:paraId="5AB74EC9">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45564EB5">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1B165FDB">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44680FD4">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截止</w:t>
      </w:r>
      <w:r>
        <w:rPr>
          <w:rFonts w:hint="eastAsia" w:ascii="仿宋" w:hAnsi="仿宋" w:eastAsia="仿宋"/>
          <w:color w:val="000000"/>
          <w:sz w:val="32"/>
          <w:szCs w:val="32"/>
        </w:rPr>
        <w:t>2023年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固定资产总额</w:t>
      </w:r>
      <w:r>
        <w:rPr>
          <w:rFonts w:hint="eastAsia" w:ascii="仿宋" w:hAnsi="仿宋" w:eastAsia="仿宋"/>
          <w:color w:val="000000"/>
          <w:sz w:val="32"/>
          <w:szCs w:val="32"/>
        </w:rPr>
        <w:t>2613.03万元</w:t>
      </w:r>
      <w:r>
        <w:rPr>
          <w:rFonts w:ascii="仿宋" w:hAnsi="仿宋" w:eastAsia="仿宋"/>
          <w:color w:val="000000"/>
          <w:sz w:val="32"/>
          <w:szCs w:val="32"/>
        </w:rPr>
        <w:t>，其中：</w:t>
      </w:r>
      <w:r>
        <w:rPr>
          <w:rFonts w:hint="eastAsia" w:ascii="仿宋" w:hAnsi="仿宋" w:eastAsia="仿宋"/>
          <w:color w:val="000000"/>
          <w:sz w:val="32"/>
          <w:szCs w:val="32"/>
        </w:rPr>
        <w:t>车辆0台</w:t>
      </w:r>
      <w:r>
        <w:rPr>
          <w:rFonts w:ascii="仿宋" w:hAnsi="仿宋" w:eastAsia="仿宋"/>
          <w:color w:val="000000"/>
          <w:sz w:val="32"/>
          <w:szCs w:val="32"/>
        </w:rPr>
        <w:t>，</w:t>
      </w:r>
      <w:r>
        <w:rPr>
          <w:rFonts w:hint="eastAsia" w:ascii="仿宋" w:hAnsi="仿宋" w:eastAsia="仿宋"/>
          <w:color w:val="000000"/>
          <w:sz w:val="32"/>
          <w:szCs w:val="32"/>
        </w:rPr>
        <w:t>0万元；单位</w:t>
      </w:r>
      <w:r>
        <w:rPr>
          <w:rFonts w:ascii="仿宋" w:hAnsi="仿宋" w:eastAsia="仿宋"/>
          <w:color w:val="000000"/>
          <w:sz w:val="32"/>
          <w:szCs w:val="32"/>
        </w:rPr>
        <w:t>价值100</w:t>
      </w:r>
      <w:r>
        <w:rPr>
          <w:rFonts w:hint="eastAsia" w:ascii="仿宋" w:hAnsi="仿宋" w:eastAsia="仿宋"/>
          <w:color w:val="000000"/>
          <w:sz w:val="32"/>
          <w:szCs w:val="32"/>
        </w:rPr>
        <w:t>万元以上</w:t>
      </w:r>
      <w:r>
        <w:rPr>
          <w:rFonts w:ascii="仿宋" w:hAnsi="仿宋" w:eastAsia="仿宋"/>
          <w:color w:val="000000"/>
          <w:sz w:val="32"/>
          <w:szCs w:val="32"/>
        </w:rPr>
        <w:t>设备</w:t>
      </w:r>
      <w:r>
        <w:rPr>
          <w:rFonts w:hint="eastAsia" w:ascii="仿宋" w:hAnsi="仿宋" w:eastAsia="仿宋"/>
          <w:color w:val="000000"/>
          <w:sz w:val="32"/>
          <w:szCs w:val="32"/>
        </w:rPr>
        <w:t>0台（套）、0万元。</w:t>
      </w:r>
    </w:p>
    <w:p w14:paraId="51C3859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54E800D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6375FB6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403B2F9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399E313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04D1DD2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021DC51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60E7C6F4">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3</w:t>
        </w:r>
        <w:r>
          <w:rPr>
            <w:rFonts w:ascii="仿宋" w:hAnsi="仿宋" w:eastAsia="仿宋"/>
            <w:sz w:val="28"/>
          </w:rPr>
          <w:fldChar w:fldCharType="end"/>
        </w:r>
      </w:p>
    </w:sdtContent>
  </w:sdt>
  <w:p w14:paraId="36C866B8">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4E6"/>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57F31"/>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8DF"/>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A02"/>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255"/>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58A"/>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306"/>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5CA"/>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0D5"/>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CAD"/>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43D"/>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8B3"/>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4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5A3"/>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673"/>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3FF4"/>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2B98"/>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3D1C3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Times New Roman" w:hAnsi="Times New Roman" w:eastAsia="宋体" w:cs="Times New Roman"/>
      <w:sz w:val="18"/>
      <w:szCs w:val="18"/>
    </w:rPr>
  </w:style>
  <w:style w:type="character" w:customStyle="1" w:styleId="7">
    <w:name w:val="页脚 Char"/>
    <w:basedOn w:val="5"/>
    <w:link w:val="2"/>
    <w:qFormat/>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5</Pages>
  <Words>394</Words>
  <Characters>2252</Characters>
  <Lines>18</Lines>
  <Paragraphs>5</Paragraphs>
  <TotalTime>370</TotalTime>
  <ScaleCrop>false</ScaleCrop>
  <LinksUpToDate>false</LinksUpToDate>
  <CharactersWithSpaces>2641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2022-01-10T07:29:00Z</dcterms:created>
  <dc:creator>臧璐</dc:creator>
  <cp:lastModifiedBy>臧璐</cp:lastModifiedBy>
  <dcterms:modified xsi:type="dcterms:W3CDTF">2025-05-07T05:57:03Z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6163D0DFE43142D0889E3297259FE511_12</vt:lpwstr>
  </property>
</Properties>
</file>