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C11142">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北京第一实验小学</w:t>
      </w:r>
    </w:p>
    <w:p w14:paraId="71B32620">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456B5CFD">
      <w:pPr>
        <w:snapToGrid w:val="0"/>
        <w:spacing w:before="100" w:beforeAutospacing="1" w:after="100" w:afterAutospacing="1" w:line="560" w:lineRule="exact"/>
        <w:contextualSpacing/>
        <w:rPr>
          <w:rFonts w:ascii="仿宋_GB2312" w:eastAsia="仿宋_GB2312"/>
          <w:b/>
          <w:sz w:val="44"/>
          <w:szCs w:val="44"/>
        </w:rPr>
      </w:pPr>
    </w:p>
    <w:p w14:paraId="75A9F91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26EB9D8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578738C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北京第一实验小学坐落在北京琉璃厂古文化街北侧，前身是“国民北京高等师范学校附属小学校”创办于1912年9月5日。北京第一实验小学作为我区主管教育的工作部门，主要职责是小学教育。内设8个职能科室，主要包括教育教学、办公室、后勤处、党总支、工会、老教协、科研室、信息中心等。</w:t>
      </w:r>
    </w:p>
    <w:p w14:paraId="2316719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p>
    <w:p w14:paraId="1E65FBE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5594275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本单位事业编制258人，实际在册教职工258人，离休2人，退休269人。学生4042人，其中：职高0人，高中0人，初中0人，小学4042人，特殊教育0人，学前教育0人。</w:t>
      </w:r>
    </w:p>
    <w:p w14:paraId="2F49534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p>
    <w:p w14:paraId="652FB495">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6C2BF0D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227467A5">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13590.37万元，比2023年收入预算12461.39万元，增加1128.98万元，增长9.06%，主要原因是学生及教师增加，扩班扩址。其中：一般公共预算拨款收入13587.37万元，比2023年一般公共预算拨款收入预算12461.39万元，增加1125.98万元，增长9.04%。</w:t>
      </w:r>
    </w:p>
    <w:p w14:paraId="6DB2F8C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6953F540">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2024年支出预算13590.37万元，比2023年年初预算12461.39万元，增加1128.98万元，增长9.06%。其中：一般公共预算支出预算13587.37万元，一般公共预算支出预算中：</w:t>
      </w:r>
    </w:p>
    <w:p w14:paraId="4B7135FA">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1、基本支出预算12493.89万元，比2023年11602.89万元增加891.01万元，增长7.68%，主要原因是增加学生人数及教师人数，扩班。</w:t>
      </w:r>
    </w:p>
    <w:p w14:paraId="36723122">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2、项目支出预算1093.48万元，比2023年858.5万元增加234.97万元，增长27.37%。主要原因是学校扩址扩班费用。</w:t>
      </w:r>
    </w:p>
    <w:p w14:paraId="6037C3E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1236875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2024年支出预算中，一般公共预算支出13587.37万元，其中基本支出预算12493.89万元，较去年预算11602.89万元增长891.01万元，增长7.68%主要原因学生增加，教师队伍壮大，社保经费生均公用经费随之增加。</w:t>
      </w:r>
    </w:p>
    <w:p w14:paraId="26BCD53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2024年项目预算:1093.47万元，较去年预算858.5万元增加234.97万元，增长27.37%，主要原因新增学生学生实践活动经费增长，外聘人员经费增加，扩址扩班费用等等。</w:t>
      </w:r>
    </w:p>
    <w:p w14:paraId="04755D6E">
      <w:pPr>
        <w:tabs>
          <w:tab w:val="left" w:pos="1680"/>
        </w:tabs>
        <w:snapToGrid w:val="0"/>
        <w:spacing w:before="100" w:beforeAutospacing="1" w:after="100" w:afterAutospacing="1" w:line="560" w:lineRule="exact"/>
        <w:contextualSpacing/>
        <w:rPr>
          <w:rFonts w:ascii="仿宋" w:hAnsi="仿宋" w:eastAsia="仿宋"/>
          <w:color w:val="000000"/>
          <w:sz w:val="32"/>
          <w:szCs w:val="32"/>
        </w:rPr>
      </w:pPr>
    </w:p>
    <w:p w14:paraId="46B8E117">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39B87D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AE2C3B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1223527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445F4BD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》的规定执行。2024年部门预算“三公”经费一般公共预算5.4万元，较2023年年初预算5.4万元增加/减少</w:t>
      </w:r>
      <w:r>
        <w:rPr>
          <w:rFonts w:ascii="仿宋" w:hAnsi="仿宋" w:eastAsia="仿宋"/>
          <w:color w:val="000000"/>
          <w:sz w:val="32"/>
          <w:szCs w:val="32"/>
        </w:rPr>
        <w:t>0</w:t>
      </w:r>
      <w:r>
        <w:rPr>
          <w:rFonts w:hint="eastAsia" w:ascii="仿宋" w:hAnsi="仿宋" w:eastAsia="仿宋"/>
          <w:color w:val="000000"/>
          <w:sz w:val="32"/>
          <w:szCs w:val="32"/>
        </w:rPr>
        <w:t>万元，主要原因是公务车无变化。</w:t>
      </w:r>
    </w:p>
    <w:p w14:paraId="1EF80D5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055B0F3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420CCA2C">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5.4万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1.2万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1AF8B3E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1A72365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5F8AC6C3">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1EC4CD9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6DD52A1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2024年涉及政府采购项目预算资金173.89万元。</w:t>
      </w:r>
    </w:p>
    <w:p w14:paraId="28C871B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2A8EF47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029F2A67">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EC4B439">
      <w:pPr>
        <w:adjustRightInd w:val="0"/>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 w:hAnsi="仿宋" w:eastAsia="仿宋"/>
          <w:color w:val="000000"/>
          <w:sz w:val="32"/>
          <w:szCs w:val="32"/>
        </w:rPr>
        <w:t>2024年预算填报项目申报表的项目21项，占总项目数额的</w:t>
      </w:r>
      <w:r>
        <w:rPr>
          <w:rFonts w:ascii="仿宋" w:hAnsi="仿宋" w:eastAsia="仿宋"/>
          <w:color w:val="000000"/>
          <w:sz w:val="32"/>
          <w:szCs w:val="32"/>
        </w:rPr>
        <w:t>100</w:t>
      </w:r>
      <w:r>
        <w:rPr>
          <w:rFonts w:hint="eastAsia" w:ascii="仿宋" w:hAnsi="仿宋" w:eastAsia="仿宋"/>
          <w:color w:val="000000"/>
          <w:sz w:val="32"/>
          <w:szCs w:val="32"/>
        </w:rPr>
        <w:t>%，100万元以上项目共计4个，涉及金额790.54万元。</w:t>
      </w:r>
    </w:p>
    <w:p w14:paraId="0F1804D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2A3C0962">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353B99F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66C6FD31">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11055</w:t>
      </w:r>
      <w:r>
        <w:rPr>
          <w:rFonts w:ascii="仿宋" w:hAnsi="仿宋" w:eastAsia="仿宋"/>
          <w:color w:val="000000"/>
          <w:sz w:val="32"/>
          <w:szCs w:val="32"/>
        </w:rPr>
        <w:t>.85</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车辆2台</w:t>
      </w:r>
      <w:r>
        <w:rPr>
          <w:rFonts w:ascii="仿宋" w:hAnsi="仿宋" w:eastAsia="仿宋"/>
          <w:color w:val="000000"/>
          <w:sz w:val="32"/>
          <w:szCs w:val="32"/>
        </w:rPr>
        <w:t>，</w:t>
      </w:r>
      <w:r>
        <w:rPr>
          <w:rFonts w:hint="eastAsia" w:ascii="仿宋" w:hAnsi="仿宋" w:eastAsia="仿宋"/>
          <w:color w:val="000000"/>
          <w:sz w:val="32"/>
          <w:szCs w:val="32"/>
        </w:rPr>
        <w:t>38.12万元；单位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157251D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407644E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AC84A7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097B5E6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61D9B1B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5D5715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43BB75B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sdtPr>
    <w:sdtContent>
      <w:p w14:paraId="279ED878">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5</w:t>
        </w:r>
        <w:r>
          <w:rPr>
            <w:rFonts w:ascii="仿宋" w:hAnsi="仿宋" w:eastAsia="仿宋"/>
            <w:sz w:val="28"/>
          </w:rPr>
          <w:fldChar w:fldCharType="end"/>
        </w:r>
      </w:p>
    </w:sdtContent>
  </w:sdt>
  <w:p w14:paraId="1AB645A4">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Y2N2JlOTQ4ZThhMTBiYzE0YWUwOTdjMjU2OTI1OTI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18C"/>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48F"/>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83C"/>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5CA2"/>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3C1E"/>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30B595B"/>
    <w:rsid w:val="18BA5D7E"/>
    <w:rsid w:val="1D296BBB"/>
    <w:rsid w:val="246C1A09"/>
    <w:rsid w:val="2DE45EA2"/>
    <w:rsid w:val="35EB20C6"/>
    <w:rsid w:val="5BFE1B14"/>
    <w:rsid w:val="7C607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rFonts w:ascii="Times New Roman" w:hAnsi="Times New Roman" w:eastAsia="宋体" w:cs="Times New Roman"/>
      <w:sz w:val="18"/>
      <w:szCs w:val="18"/>
    </w:rPr>
  </w:style>
  <w:style w:type="character" w:customStyle="1" w:styleId="7">
    <w:name w:val="页脚 字符"/>
    <w:basedOn w:val="5"/>
    <w:link w:val="2"/>
    <w:autoRedefine/>
    <w:qFormat/>
    <w:uiPriority w:val="99"/>
    <w:rPr>
      <w:rFonts w:ascii="Times New Roman" w:hAnsi="Times New Roman" w:eastAsia="宋体" w:cs="Times New Roman"/>
      <w:sz w:val="18"/>
      <w:szCs w:val="18"/>
    </w:rPr>
  </w:style>
  <w:style w:type="paragraph" w:styleId="8">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342</Words>
  <Characters>1951</Characters>
  <Lines>16</Lines>
  <Paragraphs>4</Paragraphs>
  <TotalTime>23</TotalTime>
  <ScaleCrop>false</ScaleCrop>
  <LinksUpToDate>false</LinksUpToDate>
  <CharactersWithSpaces>2289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dc:creator>
  <cp:lastModifiedBy>臧璐</cp:lastModifiedBy>
  <dcterms:modified xsi:type="dcterms:W3CDTF">2025-05-07T05:59:14Z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FACA35B081F44B749782599028673C7F_12</vt:lpwstr>
  </property>
</Properties>
</file>