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EEDDD">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北京市西城区槐柏幼儿园2024年部门预算情况说明</w:t>
      </w:r>
    </w:p>
    <w:p w14:paraId="0116235B">
      <w:pPr>
        <w:snapToGrid w:val="0"/>
        <w:spacing w:before="100" w:beforeAutospacing="1" w:after="100" w:afterAutospacing="1" w:line="560" w:lineRule="exact"/>
        <w:contextualSpacing/>
        <w:rPr>
          <w:rFonts w:ascii="仿宋_GB2312" w:eastAsia="仿宋_GB2312"/>
          <w:b/>
          <w:sz w:val="44"/>
          <w:szCs w:val="44"/>
        </w:rPr>
      </w:pPr>
    </w:p>
    <w:p w14:paraId="54D871DB">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4BA275B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6131D64E">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t>我园设置园长室、副园长室、教科研办公室、人事办公室、财务办公室、总务主任办公室、保健办公室、资料办公室、党建办公室。主要开展学前教育工作，为幼儿开展相关教育教学活动，更好的服务于家长。</w:t>
      </w:r>
    </w:p>
    <w:p w14:paraId="18EEE6A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7BD3E65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60</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60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38</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334</w:t>
      </w:r>
      <w:r>
        <w:rPr>
          <w:rFonts w:hint="eastAsia" w:ascii="仿宋" w:hAnsi="仿宋" w:eastAsia="仿宋"/>
          <w:color w:val="000000"/>
          <w:sz w:val="32"/>
          <w:szCs w:val="32"/>
        </w:rPr>
        <w:t>人，其中：学前教育</w:t>
      </w:r>
      <w:r>
        <w:rPr>
          <w:rFonts w:hint="eastAsia" w:ascii="仿宋" w:hAnsi="仿宋" w:eastAsia="仿宋"/>
          <w:color w:val="000000"/>
          <w:sz w:val="32"/>
          <w:szCs w:val="32"/>
          <w:lang w:val="en-US" w:eastAsia="zh-CN"/>
        </w:rPr>
        <w:t>334</w:t>
      </w:r>
      <w:r>
        <w:rPr>
          <w:rFonts w:hint="eastAsia" w:ascii="仿宋" w:hAnsi="仿宋" w:eastAsia="仿宋"/>
          <w:color w:val="000000"/>
          <w:sz w:val="32"/>
          <w:szCs w:val="32"/>
        </w:rPr>
        <w:t>人。</w:t>
      </w:r>
    </w:p>
    <w:p w14:paraId="55C8E0B9">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1D7BF8E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52CE25AD">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2545.30</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2504.73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40.58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1.62</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本年度项目增加</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2545.30</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2504.73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40.58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1.62</w:t>
      </w:r>
      <w:r>
        <w:rPr>
          <w:rFonts w:hint="eastAsia" w:ascii="仿宋" w:hAnsi="仿宋" w:eastAsia="仿宋"/>
          <w:color w:val="000000"/>
          <w:sz w:val="32"/>
          <w:szCs w:val="32"/>
        </w:rPr>
        <w:t>%</w:t>
      </w:r>
      <w:r>
        <w:rPr>
          <w:rFonts w:hint="eastAsia" w:ascii="仿宋" w:hAnsi="仿宋" w:eastAsia="仿宋"/>
          <w:color w:val="000000"/>
          <w:sz w:val="32"/>
          <w:szCs w:val="32"/>
          <w:lang w:eastAsia="zh-CN"/>
        </w:rPr>
        <w:t>。</w:t>
      </w:r>
    </w:p>
    <w:p w14:paraId="1D841A6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27BACE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2545.30</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2504.73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40.58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1.62</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2545.30</w:t>
      </w:r>
      <w:r>
        <w:rPr>
          <w:rFonts w:hint="eastAsia" w:ascii="仿宋" w:hAnsi="仿宋" w:eastAsia="仿宋"/>
          <w:color w:val="000000"/>
          <w:sz w:val="32"/>
          <w:szCs w:val="32"/>
        </w:rPr>
        <w:t>万元，一般公共预算支出预算中：</w:t>
      </w:r>
    </w:p>
    <w:p w14:paraId="7897A3B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2300.88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2357.36</w:t>
      </w:r>
      <w:r>
        <w:rPr>
          <w:rFonts w:hint="eastAsia" w:ascii="仿宋" w:hAnsi="仿宋" w:eastAsia="仿宋"/>
          <w:color w:val="000000"/>
          <w:sz w:val="32"/>
          <w:szCs w:val="32"/>
        </w:rPr>
        <w:t>万元减少</w:t>
      </w:r>
      <w:r>
        <w:rPr>
          <w:rFonts w:hint="eastAsia" w:ascii="仿宋" w:hAnsi="仿宋" w:eastAsia="仿宋"/>
          <w:color w:val="000000"/>
          <w:sz w:val="32"/>
          <w:szCs w:val="32"/>
          <w:lang w:val="en-US" w:eastAsia="zh-CN"/>
        </w:rPr>
        <w:t>56.48</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减少</w:t>
      </w:r>
      <w:r>
        <w:rPr>
          <w:rFonts w:hint="eastAsia" w:ascii="仿宋" w:hAnsi="仿宋" w:eastAsia="仿宋"/>
          <w:color w:val="000000"/>
          <w:sz w:val="32"/>
          <w:szCs w:val="32"/>
          <w:lang w:val="en-US" w:eastAsia="zh-CN"/>
        </w:rPr>
        <w:t>2.40</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在职人员较去年相比有所减少，在职人员工资、五险一金随之减少</w:t>
      </w:r>
      <w:r>
        <w:rPr>
          <w:rFonts w:hint="eastAsia" w:ascii="仿宋" w:hAnsi="仿宋" w:eastAsia="仿宋"/>
          <w:color w:val="000000"/>
          <w:sz w:val="32"/>
          <w:szCs w:val="32"/>
        </w:rPr>
        <w:t>。</w:t>
      </w:r>
    </w:p>
    <w:p w14:paraId="711330B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244.42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147.37</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97.06</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65.86</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本年度增加基础建设类项目，如外墙粉刷改造工程、食梯改造等</w:t>
      </w:r>
      <w:r>
        <w:rPr>
          <w:rFonts w:hint="eastAsia" w:ascii="仿宋" w:hAnsi="仿宋" w:eastAsia="仿宋"/>
          <w:color w:val="000000"/>
          <w:sz w:val="32"/>
          <w:szCs w:val="32"/>
        </w:rPr>
        <w:t>。</w:t>
      </w:r>
    </w:p>
    <w:p w14:paraId="58927870">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C44631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D240C74">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0FC09F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（二）项目支出主要包括外墙粉刷改造工程</w:t>
      </w:r>
      <w:r>
        <w:rPr>
          <w:rFonts w:hint="eastAsia" w:ascii="仿宋" w:hAnsi="仿宋" w:eastAsia="仿宋"/>
          <w:color w:val="000000"/>
          <w:sz w:val="32"/>
          <w:szCs w:val="32"/>
          <w:lang w:eastAsia="zh-CN"/>
        </w:rPr>
        <w:t>、校园保障经费、教学活动费、运维经费</w:t>
      </w:r>
      <w:r>
        <w:rPr>
          <w:rFonts w:hint="eastAsia" w:ascii="仿宋" w:hAnsi="仿宋" w:eastAsia="仿宋"/>
          <w:color w:val="000000"/>
          <w:sz w:val="32"/>
          <w:szCs w:val="32"/>
        </w:rPr>
        <w:t>等。</w:t>
      </w:r>
    </w:p>
    <w:p w14:paraId="1522FBF7">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8F9512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23DF8C6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lang w:eastAsia="zh-CN"/>
        </w:rPr>
        <w:t>无“三公”经费</w:t>
      </w:r>
      <w:r>
        <w:rPr>
          <w:rFonts w:ascii="仿宋" w:hAnsi="仿宋" w:eastAsia="仿宋"/>
          <w:color w:val="000000"/>
          <w:sz w:val="32"/>
          <w:szCs w:val="32"/>
        </w:rPr>
        <w:t>。</w:t>
      </w:r>
    </w:p>
    <w:p w14:paraId="4D5339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092CC33">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万元增加/减少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w:t>
      </w:r>
    </w:p>
    <w:p w14:paraId="6B185DD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458CC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6C6D40A">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7D949F1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B0F29C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A8EF23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4C89690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0AEC920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13.7</w:t>
      </w:r>
      <w:r>
        <w:rPr>
          <w:rFonts w:hint="eastAsia" w:ascii="仿宋" w:hAnsi="仿宋" w:eastAsia="仿宋"/>
          <w:color w:val="000000"/>
          <w:sz w:val="32"/>
          <w:szCs w:val="32"/>
        </w:rPr>
        <w:t>万元。</w:t>
      </w:r>
    </w:p>
    <w:p w14:paraId="4636438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C8BE4E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75A9FDE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14474DD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17</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2E2891F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BCFEF4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3CAB817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CD2E56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911.02</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7CA7FFA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EA10FC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C09924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192592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5A210F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7CEA3A5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120D3BD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1" w:fontKey="{93EE281B-2A0D-44B7-8C60-AD1D3668999A}"/>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E727BB7A-51E9-44D9-AE93-BA63E0ED6A6B}"/>
  </w:font>
  <w:font w:name="仿宋">
    <w:panose1 w:val="02010609060101010101"/>
    <w:charset w:val="86"/>
    <w:family w:val="modern"/>
    <w:pitch w:val="default"/>
    <w:sig w:usb0="800002BF" w:usb1="38CF7CFA" w:usb2="00000016" w:usb3="00000000" w:csb0="00040001" w:csb1="00000000"/>
    <w:embedRegular r:id="rId3" w:fontKey="{2CBB5192-4AC9-47EF-9411-66F42905933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A8FF630">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2DBC3EC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5MDMyYmZmNzQ5ZDlhYWFiMjA0YWFlYzMyZjM2MmY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2E994F4A"/>
    <w:rsid w:val="3696149E"/>
    <w:rsid w:val="53E866CC"/>
    <w:rsid w:val="759A7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281</Words>
  <Characters>1603</Characters>
  <Lines>13</Lines>
  <Paragraphs>3</Paragraphs>
  <TotalTime>1</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dell1</dc:creator>
  <cp:lastModifiedBy>臧璐</cp:lastModifiedBy>
  <dcterms:modified xsi:type="dcterms:W3CDTF">2025-05-07T05:55:38Z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8577D55D7C024F178060F65FA638D51A_12</vt:lpwstr>
  </property>
</Properties>
</file>