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6"/>
          <w:szCs w:val="36"/>
          <w:lang w:val="en-US" w:eastAsia="zh-CN" w:bidi="ar-SA"/>
        </w:rPr>
        <w:t>天桥街道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社会心理服务中心运营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6"/>
          <w:szCs w:val="36"/>
          <w:lang w:val="en-US" w:eastAsia="zh-CN" w:bidi="ar-SA"/>
        </w:rPr>
        <w:t>项目</w:t>
      </w:r>
    </w:p>
    <w:p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6"/>
          <w:szCs w:val="36"/>
          <w:lang w:val="en-US" w:eastAsia="zh-CN" w:bidi="ar-SA"/>
        </w:rPr>
        <w:t>服务报价单</w:t>
      </w:r>
    </w:p>
    <w:p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6"/>
          <w:szCs w:val="36"/>
          <w:lang w:val="en-US" w:eastAsia="zh-CN" w:bidi="ar-SA"/>
        </w:rPr>
      </w:pPr>
    </w:p>
    <w:p>
      <w:pPr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u w:val="thick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项目名称：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thick"/>
        </w:rPr>
        <w:t xml:space="preserve">                   </w:t>
      </w:r>
    </w:p>
    <w:p>
      <w:pPr>
        <w:snapToGrid w:val="0"/>
        <w:spacing w:line="3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pStyle w:val="7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报价（元）：</w:t>
      </w:r>
    </w:p>
    <w:p>
      <w:pPr>
        <w:pStyle w:val="7"/>
        <w:ind w:firstLine="640" w:firstLineChars="200"/>
        <w:rPr>
          <w:rFonts w:eastAsia="仿宋_GB231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大写：                小写：</w:t>
      </w:r>
    </w:p>
    <w:p>
      <w:pPr>
        <w:snapToGrid w:val="0"/>
        <w:spacing w:line="3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合同履行期限：</w:t>
      </w:r>
    </w:p>
    <w:p>
      <w:pPr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联系人：</w:t>
      </w:r>
    </w:p>
    <w:p>
      <w:pPr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联系电话：</w:t>
      </w:r>
    </w:p>
    <w:p>
      <w:pPr>
        <w:pStyle w:val="8"/>
        <w:snapToGrid w:val="0"/>
        <w:spacing w:line="560" w:lineRule="exact"/>
        <w:ind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报价人（填写公司名称并加盖公章）：</w:t>
      </w:r>
    </w:p>
    <w:p>
      <w:pPr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报价日期：  年   月   日</w:t>
      </w:r>
    </w:p>
    <w:p>
      <w:pPr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snapToGrid w:val="0"/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注：</w:t>
      </w:r>
    </w:p>
    <w:p>
      <w:pPr>
        <w:snapToGrid w:val="0"/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1.公司资质须作为附件，详细的服务方案或报价方案作为本表的附件，须由报价人一并提供。</w:t>
      </w:r>
    </w:p>
    <w:p>
      <w:pPr>
        <w:snapToGrid w:val="0"/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2.项目中包含多个服务内容时，报价人须同时提供报价明细表，格式自拟。</w:t>
      </w:r>
    </w:p>
    <w:p>
      <w:pPr>
        <w:snapToGrid w:val="0"/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3.本报价单中报价金额应与附件报价明细（如有）合计金额、服务方案或报价方案中的总价相一致。</w:t>
      </w:r>
    </w:p>
    <w:p>
      <w:pPr>
        <w:snapToGrid w:val="0"/>
        <w:spacing w:line="560" w:lineRule="exact"/>
        <w:ind w:firstLine="643" w:firstLineChars="200"/>
        <w:rPr>
          <w:rFonts w:hint="eastAsia" w:eastAsia="仿宋_GB231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4.本报价表和所有附件都须加盖报价人公章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5968DD"/>
    <w:rsid w:val="275C055D"/>
    <w:rsid w:val="43CF4C22"/>
    <w:rsid w:val="562B5919"/>
    <w:rsid w:val="61872809"/>
    <w:rsid w:val="72B42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1"/>
    <w:qFormat/>
    <w:uiPriority w:val="0"/>
    <w:pPr>
      <w:ind w:left="100" w:leftChars="200" w:hanging="200" w:hangingChars="20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无间隔1"/>
    <w:qFormat/>
    <w:uiPriority w:val="99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paragraph" w:customStyle="1" w:styleId="8">
    <w:name w:val="内文"/>
    <w:basedOn w:val="1"/>
    <w:unhideWhenUsed/>
    <w:qFormat/>
    <w:uiPriority w:val="99"/>
    <w:pPr>
      <w:autoSpaceDE w:val="0"/>
      <w:autoSpaceDN w:val="0"/>
      <w:adjustRightInd w:val="0"/>
      <w:spacing w:line="560" w:lineRule="atLeast"/>
      <w:ind w:firstLine="624"/>
      <w:textAlignment w:val="center"/>
    </w:pPr>
    <w:rPr>
      <w:rFonts w:hint="eastAsia" w:ascii="方正仿宋简体" w:hAnsi="方正仿宋简体" w:eastAsia="方正仿宋简体"/>
      <w:color w:val="000000"/>
      <w:kern w:val="0"/>
      <w:sz w:val="28"/>
      <w:szCs w:val="20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2025-06-11T08:12:00Z</dcterms:created>
  <dc:creator>Administrator</dc:creator>
  <cp:lastModifiedBy>Administrator</cp:lastModifiedBy>
  <dcterms:modified xsi:type="dcterms:W3CDTF">2025-08-11T06:33:00Z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77E168C9764A4044A3541469EC3E403F</vt:lpwstr>
  </property>
</Properties>
</file>