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44"/>
          <w:szCs w:val="44"/>
          <w:lang w:val="en-US" w:eastAsia="zh-CN"/>
        </w:rPr>
      </w:pPr>
      <w:r>
        <w:rPr>
          <w:rFonts w:hint="eastAsia" w:ascii="仿宋_GB2312" w:hAnsi="仿宋_GB2312" w:eastAsia="仿宋_GB2312" w:cs="仿宋_GB2312"/>
          <w:b/>
          <w:color w:val="auto"/>
          <w:sz w:val="44"/>
          <w:szCs w:val="44"/>
        </w:rPr>
        <w:t>北京市西城区</w:t>
      </w:r>
      <w:r>
        <w:rPr>
          <w:rFonts w:hint="eastAsia" w:ascii="仿宋_GB2312" w:hAnsi="仿宋_GB2312" w:eastAsia="仿宋_GB2312" w:cs="仿宋_GB2312"/>
          <w:b/>
          <w:color w:val="auto"/>
          <w:sz w:val="44"/>
          <w:szCs w:val="44"/>
          <w:lang w:eastAsia="zh-CN"/>
        </w:rPr>
        <w:t>政务服务管理局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20</w:t>
      </w:r>
      <w:r>
        <w:rPr>
          <w:rFonts w:hint="eastAsia" w:ascii="仿宋_GB2312" w:hAnsi="仿宋_GB2312" w:eastAsia="仿宋_GB2312" w:cs="仿宋_GB2312"/>
          <w:b/>
          <w:color w:val="auto"/>
          <w:sz w:val="44"/>
          <w:szCs w:val="44"/>
          <w:lang w:val="en-US" w:eastAsia="zh-CN"/>
        </w:rPr>
        <w:t>24</w:t>
      </w:r>
      <w:r>
        <w:rPr>
          <w:rFonts w:hint="eastAsia" w:ascii="仿宋_GB2312" w:hAnsi="仿宋_GB2312" w:eastAsia="仿宋_GB2312" w:cs="仿宋_GB2312"/>
          <w:b/>
          <w:color w:val="auto"/>
          <w:sz w:val="44"/>
          <w:szCs w:val="44"/>
        </w:rPr>
        <w:t>年部门决算及“三公”经费决算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outlineLvl w:val="9"/>
        <w:rPr>
          <w:rFonts w:hint="eastAsia" w:ascii="宋体" w:hAnsi="宋体" w:eastAsia="宋体" w:cs="宋体"/>
          <w:b/>
          <w:bCs/>
          <w:color w:val="auto"/>
          <w:kern w:val="0"/>
          <w:sz w:val="36"/>
          <w:szCs w:val="36"/>
        </w:rPr>
      </w:pPr>
      <w:bookmarkStart w:id="0" w:name="_Toc16214"/>
      <w:r>
        <w:rPr>
          <w:rFonts w:hint="eastAsia" w:ascii="宋体" w:hAnsi="宋体" w:eastAsia="宋体" w:cs="宋体"/>
          <w:b/>
          <w:bCs/>
          <w:color w:val="auto"/>
          <w:kern w:val="0"/>
          <w:sz w:val="44"/>
          <w:szCs w:val="36"/>
        </w:rPr>
        <w:t>目    录</w:t>
      </w:r>
      <w:bookmarkEnd w:id="0"/>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600" w:firstLineChars="400"/>
        <w:jc w:val="left"/>
        <w:textAlignment w:val="auto"/>
        <w:outlineLvl w:val="9"/>
        <w:rPr>
          <w:rFonts w:hint="eastAsia" w:ascii="宋体" w:hAnsi="宋体" w:eastAsia="宋体" w:cs="宋体"/>
          <w:color w:val="auto"/>
          <w:spacing w:val="40"/>
          <w:kern w:val="0"/>
          <w:sz w:val="32"/>
          <w:szCs w:val="32"/>
        </w:rPr>
      </w:pPr>
      <w:bookmarkStart w:id="1" w:name="_Toc30994"/>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800" w:firstLineChars="200"/>
        <w:jc w:val="left"/>
        <w:textAlignment w:val="auto"/>
        <w:outlineLvl w:val="9"/>
        <w:rPr>
          <w:rFonts w:hint="eastAsia" w:ascii="仿宋_GB2312" w:hAnsi="仿宋_GB2312" w:eastAsia="仿宋_GB2312" w:cs="仿宋_GB2312"/>
          <w:color w:val="auto"/>
          <w:spacing w:val="40"/>
          <w:kern w:val="0"/>
          <w:sz w:val="32"/>
          <w:szCs w:val="32"/>
        </w:rPr>
      </w:pPr>
      <w:r>
        <w:rPr>
          <w:rFonts w:hint="eastAsia" w:ascii="仿宋_GB2312" w:hAnsi="仿宋_GB2312" w:eastAsia="仿宋_GB2312" w:cs="仿宋_GB2312"/>
          <w:color w:val="auto"/>
          <w:spacing w:val="40"/>
          <w:kern w:val="0"/>
          <w:sz w:val="32"/>
          <w:szCs w:val="32"/>
        </w:rPr>
        <w:t>第</w:t>
      </w:r>
      <w:r>
        <w:rPr>
          <w:rFonts w:hint="eastAsia" w:ascii="仿宋_GB2312" w:hAnsi="仿宋_GB2312" w:eastAsia="仿宋_GB2312" w:cs="仿宋_GB2312"/>
          <w:bCs/>
          <w:color w:val="auto"/>
          <w:spacing w:val="40"/>
          <w:kern w:val="0"/>
          <w:sz w:val="32"/>
          <w:szCs w:val="32"/>
        </w:rPr>
        <w:t>一</w:t>
      </w:r>
      <w:r>
        <w:rPr>
          <w:rFonts w:hint="eastAsia" w:ascii="仿宋_GB2312" w:hAnsi="仿宋_GB2312" w:eastAsia="仿宋_GB2312" w:cs="仿宋_GB2312"/>
          <w:color w:val="auto"/>
          <w:spacing w:val="40"/>
          <w:kern w:val="0"/>
          <w:sz w:val="32"/>
          <w:szCs w:val="32"/>
        </w:rPr>
        <w:t>部分</w:t>
      </w:r>
      <w:r>
        <w:rPr>
          <w:rFonts w:hint="eastAsia" w:ascii="仿宋_GB2312" w:hAnsi="仿宋_GB2312" w:eastAsia="仿宋_GB2312" w:cs="仿宋_GB2312"/>
          <w:color w:val="auto"/>
          <w:spacing w:val="40"/>
          <w:sz w:val="32"/>
          <w:szCs w:val="32"/>
        </w:rPr>
        <w:t xml:space="preserve"> 202</w:t>
      </w:r>
      <w:r>
        <w:rPr>
          <w:rFonts w:hint="eastAsia" w:ascii="仿宋_GB2312" w:hAnsi="仿宋_GB2312" w:eastAsia="仿宋_GB2312" w:cs="仿宋_GB2312"/>
          <w:color w:val="auto"/>
          <w:spacing w:val="40"/>
          <w:sz w:val="32"/>
          <w:szCs w:val="32"/>
          <w:lang w:val="en-US" w:eastAsia="zh-CN"/>
        </w:rPr>
        <w:t>4</w:t>
      </w:r>
      <w:r>
        <w:rPr>
          <w:rFonts w:hint="eastAsia" w:ascii="仿宋_GB2312" w:hAnsi="仿宋_GB2312" w:eastAsia="仿宋_GB2312" w:cs="仿宋_GB2312"/>
          <w:color w:val="auto"/>
          <w:spacing w:val="40"/>
          <w:sz w:val="32"/>
          <w:szCs w:val="32"/>
        </w:rPr>
        <w:t>年度部门决算说明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800" w:firstLineChars="200"/>
        <w:jc w:val="left"/>
        <w:textAlignment w:val="auto"/>
        <w:outlineLvl w:val="9"/>
        <w:rPr>
          <w:rFonts w:hint="eastAsia" w:ascii="仿宋_GB2312" w:hAnsi="仿宋_GB2312" w:eastAsia="仿宋_GB2312" w:cs="仿宋_GB2312"/>
          <w:bCs/>
          <w:color w:val="auto"/>
          <w:spacing w:val="40"/>
          <w:kern w:val="0"/>
          <w:sz w:val="32"/>
          <w:szCs w:val="32"/>
        </w:rPr>
      </w:pPr>
      <w:r>
        <w:rPr>
          <w:rFonts w:hint="eastAsia" w:ascii="仿宋_GB2312" w:hAnsi="仿宋_GB2312" w:eastAsia="仿宋_GB2312" w:cs="仿宋_GB2312"/>
          <w:bCs/>
          <w:color w:val="auto"/>
          <w:spacing w:val="40"/>
          <w:kern w:val="0"/>
          <w:sz w:val="32"/>
          <w:szCs w:val="32"/>
        </w:rPr>
        <w:t xml:space="preserve">第二部分 </w:t>
      </w:r>
      <w:bookmarkEnd w:id="1"/>
      <w:r>
        <w:rPr>
          <w:rFonts w:hint="eastAsia" w:ascii="仿宋_GB2312" w:hAnsi="仿宋_GB2312" w:eastAsia="仿宋_GB2312" w:cs="仿宋_GB2312"/>
          <w:color w:val="auto"/>
          <w:spacing w:val="40"/>
          <w:sz w:val="32"/>
          <w:szCs w:val="32"/>
        </w:rPr>
        <w:t>202</w:t>
      </w:r>
      <w:r>
        <w:rPr>
          <w:rFonts w:hint="eastAsia" w:ascii="仿宋_GB2312" w:hAnsi="仿宋_GB2312" w:eastAsia="仿宋_GB2312" w:cs="仿宋_GB2312"/>
          <w:color w:val="auto"/>
          <w:spacing w:val="40"/>
          <w:sz w:val="32"/>
          <w:szCs w:val="32"/>
          <w:lang w:val="en-US" w:eastAsia="zh-CN"/>
        </w:rPr>
        <w:t>4</w:t>
      </w:r>
      <w:r>
        <w:rPr>
          <w:rFonts w:hint="eastAsia" w:ascii="仿宋_GB2312" w:hAnsi="仿宋_GB2312" w:eastAsia="仿宋_GB2312" w:cs="仿宋_GB2312"/>
          <w:color w:val="auto"/>
          <w:spacing w:val="40"/>
          <w:sz w:val="32"/>
          <w:szCs w:val="32"/>
        </w:rPr>
        <w:t>年度</w:t>
      </w:r>
      <w:r>
        <w:rPr>
          <w:rFonts w:hint="eastAsia" w:ascii="仿宋_GB2312" w:hAnsi="仿宋_GB2312" w:eastAsia="仿宋_GB2312" w:cs="仿宋_GB2312"/>
          <w:color w:val="auto"/>
          <w:spacing w:val="40"/>
          <w:kern w:val="0"/>
          <w:sz w:val="32"/>
          <w:szCs w:val="32"/>
        </w:rPr>
        <w:t>其他重要事项的情况说明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800" w:firstLineChars="200"/>
        <w:jc w:val="left"/>
        <w:textAlignment w:val="auto"/>
        <w:outlineLvl w:val="9"/>
        <w:rPr>
          <w:rFonts w:hint="eastAsia" w:ascii="仿宋_GB2312" w:hAnsi="仿宋_GB2312" w:eastAsia="仿宋_GB2312" w:cs="仿宋_GB2312"/>
          <w:color w:val="auto"/>
          <w:spacing w:val="40"/>
          <w:kern w:val="0"/>
          <w:sz w:val="32"/>
          <w:szCs w:val="32"/>
        </w:rPr>
      </w:pPr>
      <w:bookmarkStart w:id="2" w:name="_Toc2266"/>
      <w:r>
        <w:rPr>
          <w:rFonts w:hint="eastAsia" w:ascii="仿宋_GB2312" w:hAnsi="仿宋_GB2312" w:eastAsia="仿宋_GB2312" w:cs="仿宋_GB2312"/>
          <w:bCs/>
          <w:color w:val="auto"/>
          <w:spacing w:val="40"/>
          <w:kern w:val="0"/>
          <w:sz w:val="32"/>
          <w:szCs w:val="32"/>
        </w:rPr>
        <w:t>第三部分</w:t>
      </w:r>
      <w:bookmarkEnd w:id="2"/>
      <w:r>
        <w:rPr>
          <w:rFonts w:hint="eastAsia" w:ascii="仿宋_GB2312" w:hAnsi="仿宋_GB2312" w:eastAsia="仿宋_GB2312" w:cs="仿宋_GB2312"/>
          <w:bCs/>
          <w:color w:val="auto"/>
          <w:spacing w:val="40"/>
          <w:kern w:val="0"/>
          <w:sz w:val="32"/>
          <w:szCs w:val="32"/>
        </w:rPr>
        <w:t xml:space="preserve"> </w:t>
      </w:r>
      <w:r>
        <w:rPr>
          <w:rFonts w:hint="eastAsia" w:ascii="仿宋_GB2312" w:hAnsi="仿宋_GB2312" w:eastAsia="仿宋_GB2312" w:cs="仿宋_GB2312"/>
          <w:color w:val="auto"/>
          <w:spacing w:val="40"/>
          <w:kern w:val="0"/>
          <w:sz w:val="32"/>
          <w:szCs w:val="32"/>
        </w:rPr>
        <w:t>202</w:t>
      </w:r>
      <w:r>
        <w:rPr>
          <w:rFonts w:hint="eastAsia" w:ascii="仿宋_GB2312" w:hAnsi="仿宋_GB2312" w:eastAsia="仿宋_GB2312" w:cs="仿宋_GB2312"/>
          <w:color w:val="auto"/>
          <w:spacing w:val="40"/>
          <w:kern w:val="0"/>
          <w:sz w:val="32"/>
          <w:szCs w:val="32"/>
          <w:lang w:val="en-US" w:eastAsia="zh-CN"/>
        </w:rPr>
        <w:t>4</w:t>
      </w:r>
      <w:r>
        <w:rPr>
          <w:rFonts w:hint="eastAsia" w:ascii="仿宋_GB2312" w:hAnsi="仿宋_GB2312" w:eastAsia="仿宋_GB2312" w:cs="仿宋_GB2312"/>
          <w:color w:val="auto"/>
          <w:spacing w:val="40"/>
          <w:kern w:val="0"/>
          <w:sz w:val="32"/>
          <w:szCs w:val="32"/>
        </w:rPr>
        <w:t>年度部门绩效评价情况</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800" w:firstLineChars="200"/>
        <w:jc w:val="left"/>
        <w:textAlignment w:val="auto"/>
        <w:outlineLvl w:val="9"/>
        <w:rPr>
          <w:rFonts w:hint="eastAsia" w:ascii="仿宋_GB2312" w:hAnsi="仿宋_GB2312" w:eastAsia="仿宋_GB2312" w:cs="仿宋_GB2312"/>
          <w:bCs/>
          <w:color w:val="auto"/>
          <w:spacing w:val="40"/>
          <w:kern w:val="0"/>
          <w:sz w:val="32"/>
          <w:szCs w:val="32"/>
        </w:rPr>
      </w:pPr>
      <w:r>
        <w:rPr>
          <w:rFonts w:hint="eastAsia" w:ascii="仿宋_GB2312" w:hAnsi="仿宋_GB2312" w:eastAsia="仿宋_GB2312" w:cs="仿宋_GB2312"/>
          <w:bCs/>
          <w:color w:val="auto"/>
          <w:spacing w:val="40"/>
          <w:kern w:val="0"/>
          <w:sz w:val="32"/>
          <w:szCs w:val="32"/>
        </w:rPr>
        <w:t>第</w:t>
      </w:r>
      <w:r>
        <w:rPr>
          <w:rFonts w:hint="eastAsia" w:ascii="仿宋_GB2312" w:hAnsi="仿宋_GB2312" w:eastAsia="仿宋_GB2312" w:cs="仿宋_GB2312"/>
          <w:color w:val="auto"/>
          <w:spacing w:val="40"/>
          <w:kern w:val="0"/>
          <w:sz w:val="32"/>
          <w:szCs w:val="32"/>
        </w:rPr>
        <w:t>四</w:t>
      </w:r>
      <w:r>
        <w:rPr>
          <w:rFonts w:hint="eastAsia" w:ascii="仿宋_GB2312" w:hAnsi="仿宋_GB2312" w:eastAsia="仿宋_GB2312" w:cs="仿宋_GB2312"/>
          <w:bCs/>
          <w:color w:val="auto"/>
          <w:spacing w:val="40"/>
          <w:kern w:val="0"/>
          <w:sz w:val="32"/>
          <w:szCs w:val="32"/>
        </w:rPr>
        <w:t>部分 202</w:t>
      </w:r>
      <w:r>
        <w:rPr>
          <w:rFonts w:hint="eastAsia" w:ascii="仿宋_GB2312" w:hAnsi="仿宋_GB2312" w:eastAsia="仿宋_GB2312" w:cs="仿宋_GB2312"/>
          <w:bCs/>
          <w:color w:val="auto"/>
          <w:spacing w:val="40"/>
          <w:kern w:val="0"/>
          <w:sz w:val="32"/>
          <w:szCs w:val="32"/>
          <w:lang w:val="en-US" w:eastAsia="zh-CN"/>
        </w:rPr>
        <w:t>4</w:t>
      </w:r>
      <w:r>
        <w:rPr>
          <w:rFonts w:hint="eastAsia" w:ascii="仿宋_GB2312" w:hAnsi="仿宋_GB2312" w:eastAsia="仿宋_GB2312" w:cs="仿宋_GB2312"/>
          <w:bCs/>
          <w:color w:val="auto"/>
          <w:spacing w:val="40"/>
          <w:kern w:val="0"/>
          <w:sz w:val="32"/>
          <w:szCs w:val="32"/>
        </w:rPr>
        <w:t>年度部门决算报表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color w:val="auto"/>
          <w:spacing w:val="40"/>
          <w:sz w:val="30"/>
          <w:szCs w:val="30"/>
        </w:rPr>
      </w:pPr>
      <w:r>
        <w:rPr>
          <w:rFonts w:hint="eastAsia" w:ascii="仿宋_GB2312" w:hAnsi="仿宋_GB2312" w:eastAsia="仿宋_GB2312" w:cs="仿宋_GB2312"/>
          <w:bCs/>
          <w:color w:val="auto"/>
          <w:spacing w:val="40"/>
          <w:kern w:val="0"/>
          <w:sz w:val="30"/>
          <w:szCs w:val="30"/>
        </w:rPr>
        <w:t>一、收入支出决算总表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rPr>
        <w:t>二、收入决算表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rPr>
        <w:t>三、支出决算表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rPr>
        <w:t>四、财政拨款收入支出决算总表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lang w:eastAsia="zh-CN"/>
        </w:rPr>
        <w:t>五</w:t>
      </w:r>
      <w:r>
        <w:rPr>
          <w:rFonts w:hint="eastAsia" w:ascii="仿宋_GB2312" w:hAnsi="仿宋_GB2312" w:eastAsia="仿宋_GB2312" w:cs="仿宋_GB2312"/>
          <w:bCs/>
          <w:color w:val="auto"/>
          <w:spacing w:val="40"/>
          <w:kern w:val="0"/>
          <w:sz w:val="30"/>
          <w:szCs w:val="30"/>
        </w:rPr>
        <w:t>、一般公共预算财政拨款支出决算表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lang w:eastAsia="zh-CN"/>
        </w:rPr>
        <w:t>六</w:t>
      </w:r>
      <w:r>
        <w:rPr>
          <w:rFonts w:hint="eastAsia" w:ascii="仿宋_GB2312" w:hAnsi="仿宋_GB2312" w:eastAsia="仿宋_GB2312" w:cs="仿宋_GB2312"/>
          <w:bCs/>
          <w:color w:val="auto"/>
          <w:spacing w:val="40"/>
          <w:kern w:val="0"/>
          <w:sz w:val="30"/>
          <w:szCs w:val="30"/>
        </w:rPr>
        <w:t>、一般公共预算财政拨款基本支出决算表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w w:val="95"/>
          <w:kern w:val="0"/>
          <w:sz w:val="30"/>
          <w:szCs w:val="30"/>
        </w:rPr>
      </w:pPr>
      <w:r>
        <w:rPr>
          <w:rFonts w:hint="eastAsia" w:ascii="仿宋_GB2312" w:hAnsi="仿宋_GB2312" w:eastAsia="仿宋_GB2312" w:cs="仿宋_GB2312"/>
          <w:bCs/>
          <w:color w:val="auto"/>
          <w:spacing w:val="40"/>
          <w:kern w:val="0"/>
          <w:sz w:val="30"/>
          <w:szCs w:val="30"/>
          <w:lang w:eastAsia="zh-CN"/>
        </w:rPr>
        <w:t>七、</w:t>
      </w:r>
      <w:r>
        <w:rPr>
          <w:rFonts w:hint="eastAsia" w:ascii="仿宋_GB2312" w:hAnsi="仿宋_GB2312" w:eastAsia="仿宋_GB2312" w:cs="仿宋_GB2312"/>
          <w:bCs/>
          <w:color w:val="auto"/>
          <w:spacing w:val="40"/>
          <w:w w:val="95"/>
          <w:kern w:val="0"/>
          <w:sz w:val="30"/>
          <w:szCs w:val="30"/>
        </w:rPr>
        <w:t>政府性基金预算财政拨款收入支出决算表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w w:val="95"/>
          <w:kern w:val="0"/>
          <w:sz w:val="30"/>
          <w:szCs w:val="30"/>
        </w:rPr>
      </w:pPr>
      <w:r>
        <w:rPr>
          <w:rFonts w:hint="eastAsia" w:ascii="仿宋_GB2312" w:hAnsi="仿宋_GB2312" w:eastAsia="仿宋_GB2312" w:cs="仿宋_GB2312"/>
          <w:bCs/>
          <w:color w:val="auto"/>
          <w:spacing w:val="40"/>
          <w:kern w:val="0"/>
          <w:sz w:val="30"/>
          <w:szCs w:val="30"/>
          <w:lang w:eastAsia="zh-CN"/>
        </w:rPr>
        <w:t>八</w:t>
      </w:r>
      <w:r>
        <w:rPr>
          <w:rFonts w:hint="eastAsia" w:ascii="仿宋_GB2312" w:hAnsi="仿宋_GB2312" w:eastAsia="仿宋_GB2312" w:cs="仿宋_GB2312"/>
          <w:bCs/>
          <w:color w:val="auto"/>
          <w:spacing w:val="40"/>
          <w:kern w:val="0"/>
          <w:sz w:val="30"/>
          <w:szCs w:val="30"/>
        </w:rPr>
        <w:t>、</w:t>
      </w:r>
      <w:r>
        <w:rPr>
          <w:rFonts w:hint="eastAsia" w:ascii="仿宋_GB2312" w:hAnsi="仿宋_GB2312" w:eastAsia="仿宋_GB2312" w:cs="仿宋_GB2312"/>
          <w:bCs/>
          <w:color w:val="auto"/>
          <w:spacing w:val="40"/>
          <w:w w:val="95"/>
          <w:kern w:val="0"/>
          <w:sz w:val="30"/>
          <w:szCs w:val="30"/>
        </w:rPr>
        <w:t>政府性基金预算财政拨款基本支出决算表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lang w:eastAsia="zh-CN"/>
        </w:rPr>
        <w:t>九</w:t>
      </w:r>
      <w:r>
        <w:rPr>
          <w:rFonts w:hint="eastAsia" w:ascii="仿宋_GB2312" w:hAnsi="仿宋_GB2312" w:eastAsia="仿宋_GB2312" w:cs="仿宋_GB2312"/>
          <w:bCs/>
          <w:color w:val="auto"/>
          <w:spacing w:val="40"/>
          <w:kern w:val="0"/>
          <w:sz w:val="30"/>
          <w:szCs w:val="30"/>
        </w:rPr>
        <w:t>、国有资本经营预算财政拨款支出决算表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rPr>
      </w:pPr>
      <w:r>
        <w:rPr>
          <w:rFonts w:hint="eastAsia" w:ascii="仿宋_GB2312" w:hAnsi="仿宋_GB2312" w:eastAsia="仿宋_GB2312" w:cs="仿宋_GB2312"/>
          <w:bCs/>
          <w:color w:val="auto"/>
          <w:spacing w:val="40"/>
          <w:kern w:val="0"/>
          <w:sz w:val="30"/>
          <w:szCs w:val="30"/>
        </w:rPr>
        <w:t>十、财政拨款“三公”经费支出决算表</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1520" w:firstLineChars="400"/>
        <w:jc w:val="left"/>
        <w:textAlignment w:val="auto"/>
        <w:rPr>
          <w:rFonts w:hint="eastAsia" w:ascii="仿宋_GB2312" w:hAnsi="仿宋_GB2312" w:eastAsia="仿宋_GB2312" w:cs="仿宋_GB2312"/>
          <w:bCs/>
          <w:color w:val="auto"/>
          <w:spacing w:val="40"/>
          <w:kern w:val="0"/>
          <w:sz w:val="30"/>
          <w:szCs w:val="30"/>
          <w:lang w:eastAsia="zh-CN"/>
        </w:rPr>
      </w:pPr>
      <w:r>
        <w:rPr>
          <w:rFonts w:hint="eastAsia" w:ascii="仿宋_GB2312" w:hAnsi="仿宋_GB2312" w:eastAsia="仿宋_GB2312" w:cs="仿宋_GB2312"/>
          <w:bCs/>
          <w:color w:val="auto"/>
          <w:spacing w:val="40"/>
          <w:kern w:val="0"/>
          <w:sz w:val="30"/>
          <w:szCs w:val="30"/>
        </w:rPr>
        <w:t>十</w:t>
      </w:r>
      <w:r>
        <w:rPr>
          <w:rFonts w:hint="eastAsia" w:ascii="仿宋_GB2312" w:hAnsi="仿宋_GB2312" w:eastAsia="仿宋_GB2312" w:cs="仿宋_GB2312"/>
          <w:bCs/>
          <w:color w:val="auto"/>
          <w:spacing w:val="40"/>
          <w:kern w:val="0"/>
          <w:sz w:val="30"/>
          <w:szCs w:val="30"/>
          <w:lang w:eastAsia="zh-CN"/>
        </w:rPr>
        <w:t>一</w:t>
      </w:r>
      <w:r>
        <w:rPr>
          <w:rFonts w:hint="eastAsia" w:ascii="仿宋_GB2312" w:hAnsi="仿宋_GB2312" w:eastAsia="仿宋_GB2312" w:cs="仿宋_GB2312"/>
          <w:bCs/>
          <w:color w:val="auto"/>
          <w:spacing w:val="40"/>
          <w:kern w:val="0"/>
          <w:sz w:val="30"/>
          <w:szCs w:val="30"/>
        </w:rPr>
        <w:t>、</w:t>
      </w:r>
      <w:r>
        <w:rPr>
          <w:rFonts w:hint="eastAsia" w:ascii="仿宋_GB2312" w:hAnsi="仿宋_GB2312" w:eastAsia="仿宋_GB2312" w:cs="仿宋_GB2312"/>
          <w:bCs/>
          <w:color w:val="auto"/>
          <w:spacing w:val="40"/>
          <w:kern w:val="0"/>
          <w:sz w:val="30"/>
          <w:szCs w:val="30"/>
          <w:lang w:eastAsia="zh-CN"/>
        </w:rPr>
        <w:t>政府采购情况表</w:t>
      </w:r>
    </w:p>
    <w:p>
      <w:pPr>
        <w:pStyle w:val="2"/>
        <w:ind w:firstLine="1520" w:firstLineChars="400"/>
        <w:rPr>
          <w:rFonts w:hint="eastAsia"/>
          <w:lang w:eastAsia="zh-CN"/>
        </w:rPr>
      </w:pPr>
      <w:bookmarkStart w:id="13" w:name="_GoBack"/>
      <w:bookmarkEnd w:id="13"/>
      <w:r>
        <w:rPr>
          <w:rFonts w:hint="eastAsia" w:ascii="仿宋_GB2312" w:hAnsi="仿宋_GB2312" w:eastAsia="仿宋_GB2312" w:cs="仿宋_GB2312"/>
          <w:bCs/>
          <w:color w:val="auto"/>
          <w:spacing w:val="40"/>
          <w:kern w:val="0"/>
          <w:sz w:val="30"/>
          <w:szCs w:val="30"/>
          <w:lang w:eastAsia="zh-CN"/>
        </w:rPr>
        <w:t>十二、政府购买服务决算公开情况表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宋体" w:eastAsia="楷体_GB2312"/>
          <w:b/>
          <w:color w:val="auto"/>
          <w:sz w:val="44"/>
          <w:szCs w:val="44"/>
          <w:lang w:eastAsia="zh-CN"/>
        </w:rPr>
      </w:pPr>
      <w:r>
        <w:rPr>
          <w:rFonts w:hint="eastAsia" w:ascii="楷体_GB2312" w:hAnsi="宋体" w:eastAsia="楷体_GB2312"/>
          <w:b/>
          <w:color w:val="auto"/>
          <w:sz w:val="44"/>
          <w:szCs w:val="44"/>
          <w:lang w:eastAsia="zh-CN"/>
        </w:rPr>
        <w:t>第一部分</w:t>
      </w:r>
      <w:r>
        <w:rPr>
          <w:rFonts w:hint="eastAsia" w:ascii="楷体_GB2312" w:hAnsi="宋体" w:eastAsia="楷体_GB2312"/>
          <w:b/>
          <w:color w:val="auto"/>
          <w:sz w:val="44"/>
          <w:szCs w:val="44"/>
          <w:lang w:val="en-US" w:eastAsia="zh-CN"/>
        </w:rPr>
        <w:t xml:space="preserve"> </w:t>
      </w:r>
      <w:r>
        <w:rPr>
          <w:rFonts w:hint="eastAsia" w:ascii="楷体_GB2312" w:hAnsi="宋体" w:eastAsia="楷体_GB2312"/>
          <w:b/>
          <w:color w:val="auto"/>
          <w:sz w:val="44"/>
          <w:szCs w:val="44"/>
        </w:rPr>
        <w:t>20</w:t>
      </w:r>
      <w:r>
        <w:rPr>
          <w:rFonts w:hint="eastAsia" w:ascii="楷体_GB2312" w:hAnsi="宋体" w:eastAsia="楷体_GB2312"/>
          <w:b/>
          <w:color w:val="auto"/>
          <w:sz w:val="44"/>
          <w:szCs w:val="44"/>
          <w:lang w:val="en-US" w:eastAsia="zh-CN"/>
        </w:rPr>
        <w:t>24</w:t>
      </w:r>
      <w:r>
        <w:rPr>
          <w:rFonts w:hint="eastAsia" w:ascii="楷体_GB2312" w:hAnsi="宋体" w:eastAsia="楷体_GB2312"/>
          <w:b/>
          <w:color w:val="auto"/>
          <w:sz w:val="44"/>
          <w:szCs w:val="44"/>
        </w:rPr>
        <w:t>年度部门决算说明</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宋体" w:eastAsia="楷体_GB2312"/>
          <w:b/>
          <w:color w:val="auto"/>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一、部门基本情况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（一）机构职责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负责统筹推进本区简政放权、放管结合、优化服务改革和行政审批制度改革工作。研究拟订改革规划、计划和相关政策措施并组织实施。协调解决改革中遇到的重点难点问题。协调、指导、督促各部门、各街道办事处落实改革重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2.负责协调推进本区政务服务体系建设。负责区政务服务中心的建设、运行和管理。负责组织推动政务服务方式创新。负责政务服务事项规范管理，推进政务服务标准化、集成化、一体化、便民化。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3.负责协调推进本区“互联网+政务服务”工作。负责全区政务服务体系信息化建设的管理工作。负责推进、指导、监督本区政府网站建设、发展及区政府门户网站的管理工作。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4.负责推进、指导、协调、监督区政府信息和政务公开工作。依法协调受理公民、法人或其他组织提出获取区政府信息的申请。组织推进政务公开制度化、标准化建设。统筹协调区政府政务公开渠道建设工作。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5.完成区委、区政府交办的其他任务。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（二）部门决算单位构成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2024年纳入部门决算编报范围的单位包括1个单位,即北京市西城区政务服务管理局,没有纳入决算编制范围的二级决算单位。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（三）机构设置、人员构成情况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根据上述职责，北京市西城区政务服务管理局下设办公室、改革协调科、体系管理科、信息化科、政府信息公开科、政务公开科6个科室及所属科级事业单位北京市西城区政务服务中心。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二、收入支出决算总体情况说明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年度收、支总计62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，比上年</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2,808,585.51</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4.73</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2024年度财政拨款收、支总计</w:t>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kern w:val="2"/>
          <w:sz w:val="32"/>
          <w:szCs w:val="32"/>
          <w:highlight w:val="none"/>
          <w:lang w:val="en-US" w:eastAsia="zh-CN" w:bidi="ar-SA"/>
        </w:rPr>
        <w:t>元，比上年增加</w:t>
      </w:r>
      <w:r>
        <w:rPr>
          <w:rFonts w:hint="eastAsia" w:ascii="仿宋_GB2312" w:hAnsi="仿宋_GB2312" w:eastAsia="仿宋_GB2312" w:cs="仿宋_GB2312"/>
          <w:color w:val="auto"/>
          <w:sz w:val="32"/>
          <w:szCs w:val="32"/>
          <w:highlight w:val="none"/>
          <w:lang w:val="en-US" w:eastAsia="zh-CN"/>
        </w:rPr>
        <w:t>2,808,585.51</w:t>
      </w:r>
      <w:r>
        <w:rPr>
          <w:rFonts w:hint="eastAsia" w:ascii="仿宋_GB2312" w:hAnsi="仿宋_GB2312" w:eastAsia="仿宋_GB2312" w:cs="仿宋_GB2312"/>
          <w:color w:val="auto"/>
          <w:kern w:val="2"/>
          <w:sz w:val="32"/>
          <w:szCs w:val="32"/>
          <w:highlight w:val="none"/>
          <w:lang w:val="en-US" w:eastAsia="zh-CN" w:bidi="ar-SA"/>
        </w:rPr>
        <w:t>元，增加</w:t>
      </w:r>
      <w:r>
        <w:rPr>
          <w:rFonts w:hint="eastAsia" w:ascii="仿宋_GB2312" w:hAnsi="仿宋_GB2312" w:eastAsia="仿宋_GB2312" w:cs="仿宋_GB2312"/>
          <w:color w:val="auto"/>
          <w:sz w:val="32"/>
          <w:szCs w:val="32"/>
          <w:highlight w:val="none"/>
          <w:lang w:val="en-US" w:eastAsia="zh-CN"/>
        </w:rPr>
        <w:t>4.73</w:t>
      </w:r>
      <w:r>
        <w:rPr>
          <w:rFonts w:hint="eastAsia" w:ascii="仿宋_GB2312" w:hAnsi="仿宋_GB2312" w:eastAsia="仿宋_GB2312" w:cs="仿宋_GB2312"/>
          <w:color w:val="auto"/>
          <w:kern w:val="2"/>
          <w:sz w:val="32"/>
          <w:szCs w:val="32"/>
          <w:highlight w:val="none"/>
          <w:lang w:val="en-US" w:eastAsia="zh-CN" w:bidi="ar-SA"/>
        </w:rPr>
        <w:t>%。主要原因：根据实际工作任务安排，项目数量增加。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（一）收入决算说明</w:t>
      </w:r>
    </w:p>
    <w:p>
      <w:pPr>
        <w:keepNext w:val="0"/>
        <w:keepLines w:val="0"/>
        <w:pageBreakBefore w:val="0"/>
        <w:widowControl w:val="0"/>
        <w:tabs>
          <w:tab w:val="center" w:pos="6979"/>
        </w:tabs>
        <w:kinsoku/>
        <w:wordWrap/>
        <w:overflowPunct/>
        <w:topLinePunct w:val="0"/>
        <w:autoSpaceDE/>
        <w:autoSpaceDN/>
        <w:bidi w:val="0"/>
        <w:adjustRightInd/>
        <w:snapToGrid/>
        <w:spacing w:line="560" w:lineRule="exact"/>
        <w:ind w:firstLine="57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年度本年收入合计</w:t>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Times New Roman" w:eastAsia="仿宋_GB2312" w:cs="Times New Roman"/>
          <w:color w:val="auto"/>
          <w:sz w:val="32"/>
          <w:szCs w:val="32"/>
        </w:rPr>
        <w:t>元，</w:t>
      </w:r>
      <w:r>
        <w:rPr>
          <w:rFonts w:ascii="仿宋_GB2312" w:hAnsi="Times New Roman" w:eastAsia="仿宋_GB2312" w:cs="Times New Roman"/>
          <w:color w:val="auto"/>
          <w:sz w:val="32"/>
          <w:szCs w:val="32"/>
        </w:rPr>
        <w:t>比上年</w:t>
      </w:r>
      <w:r>
        <w:rPr>
          <w:rFonts w:hint="eastAsia" w:ascii="仿宋_GB2312" w:hAnsi="Times New Roman" w:eastAsia="仿宋_GB2312" w:cs="Times New Roman"/>
          <w:color w:val="auto"/>
          <w:sz w:val="32"/>
          <w:szCs w:val="32"/>
          <w:lang w:eastAsia="zh-CN"/>
        </w:rPr>
        <w:t>增加</w:t>
      </w:r>
      <w:r>
        <w:rPr>
          <w:rFonts w:hint="eastAsia" w:ascii="仿宋_GB2312" w:hAnsi="仿宋_GB2312" w:eastAsia="仿宋_GB2312" w:cs="仿宋_GB2312"/>
          <w:color w:val="auto"/>
          <w:sz w:val="32"/>
          <w:szCs w:val="32"/>
          <w:highlight w:val="none"/>
          <w:lang w:val="en-US" w:eastAsia="zh-CN"/>
        </w:rPr>
        <w:t>2,808,585.51</w:t>
      </w:r>
      <w:r>
        <w:rPr>
          <w:rFonts w:hint="eastAsia" w:ascii="仿宋_GB2312" w:hAnsi="Times New Roman" w:eastAsia="仿宋_GB2312" w:cs="Times New Roman"/>
          <w:color w:val="auto"/>
          <w:sz w:val="32"/>
          <w:szCs w:val="32"/>
        </w:rPr>
        <w:t>元，</w:t>
      </w:r>
      <w:r>
        <w:rPr>
          <w:rFonts w:hint="eastAsia" w:ascii="仿宋_GB2312" w:hAnsi="Times New Roman" w:eastAsia="仿宋_GB2312" w:cs="Times New Roman"/>
          <w:color w:val="auto"/>
          <w:sz w:val="32"/>
          <w:szCs w:val="32"/>
          <w:lang w:eastAsia="zh-CN"/>
        </w:rPr>
        <w:t>增加</w:t>
      </w:r>
      <w:r>
        <w:rPr>
          <w:rFonts w:hint="eastAsia" w:ascii="仿宋_GB2312" w:hAnsi="仿宋_GB2312" w:eastAsia="仿宋_GB2312" w:cs="仿宋_GB2312"/>
          <w:color w:val="auto"/>
          <w:sz w:val="32"/>
          <w:szCs w:val="32"/>
          <w:highlight w:val="none"/>
          <w:lang w:val="en-US" w:eastAsia="zh-CN"/>
        </w:rPr>
        <w:t>4.73</w:t>
      </w:r>
      <w:r>
        <w:rPr>
          <w:rFonts w:hint="eastAsia" w:ascii="仿宋_GB2312" w:hAnsi="Times New Roman" w:eastAsia="仿宋_GB2312" w:cs="Times New Roman"/>
          <w:color w:val="auto"/>
          <w:sz w:val="32"/>
          <w:szCs w:val="32"/>
        </w:rPr>
        <w:t>%，其中：财政拨款收入</w:t>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Times New Roman" w:eastAsia="仿宋_GB2312" w:cs="Times New Roman"/>
          <w:color w:val="auto"/>
          <w:sz w:val="32"/>
          <w:szCs w:val="32"/>
        </w:rPr>
        <w:t>元，占收入合计的</w:t>
      </w:r>
      <w:r>
        <w:rPr>
          <w:rFonts w:ascii="仿宋_GB2312" w:hAnsi="Times New Roman" w:eastAsia="仿宋_GB2312" w:cs="Times New Roman"/>
          <w:color w:val="auto"/>
          <w:sz w:val="32"/>
          <w:szCs w:val="32"/>
        </w:rPr>
        <w:t>100</w:t>
      </w:r>
      <w:r>
        <w:rPr>
          <w:rFonts w:hint="eastAsia" w:ascii="仿宋_GB2312" w:hAnsi="Times New Roman" w:eastAsia="仿宋_GB2312" w:cs="Times New Roman"/>
          <w:color w:val="auto"/>
          <w:sz w:val="32"/>
          <w:szCs w:val="32"/>
        </w:rPr>
        <w:t>%；上级补助收入</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万元，占收入合计的</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%；事业收入</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万元，占收入合计的</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%；经营收入</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万元，占收入合计的</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%；附属单位上缴收入</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万元，占收入合计的</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%；其他收入</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万元，占收入合计的</w:t>
      </w:r>
      <w:r>
        <w:rPr>
          <w:rFonts w:ascii="仿宋_GB2312" w:hAnsi="Times New Roman" w:eastAsia="仿宋_GB2312" w:cs="Times New Roman"/>
          <w:color w:val="auto"/>
          <w:sz w:val="32"/>
          <w:szCs w:val="32"/>
        </w:rPr>
        <w:t>0</w:t>
      </w:r>
      <w:r>
        <w:rPr>
          <w:rFonts w:hint="eastAsia" w:ascii="仿宋_GB2312" w:hAnsi="Times New Roman" w:eastAsia="仿宋_GB2312" w:cs="Times New Roman"/>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（二）支出决算说明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年度本年支出合计</w:t>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Times New Roman" w:eastAsia="仿宋_GB2312" w:cs="Times New Roman"/>
          <w:color w:val="auto"/>
          <w:sz w:val="32"/>
          <w:szCs w:val="32"/>
          <w:highlight w:val="none"/>
        </w:rPr>
        <w:t>元，</w:t>
      </w:r>
      <w:r>
        <w:rPr>
          <w:rFonts w:ascii="仿宋_GB2312" w:hAnsi="Times New Roman" w:eastAsia="仿宋_GB2312" w:cs="Times New Roman"/>
          <w:color w:val="auto"/>
          <w:sz w:val="32"/>
          <w:szCs w:val="32"/>
          <w:highlight w:val="none"/>
        </w:rPr>
        <w:t>比上年</w:t>
      </w:r>
      <w:r>
        <w:rPr>
          <w:rFonts w:hint="eastAsia" w:ascii="仿宋_GB2312" w:hAnsi="Times New Roman" w:eastAsia="仿宋_GB2312" w:cs="Times New Roman"/>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2,808,585.51</w:t>
      </w:r>
      <w:r>
        <w:rPr>
          <w:rFonts w:hint="eastAsia" w:ascii="仿宋_GB2312" w:hAnsi="Times New Roman" w:eastAsia="仿宋_GB2312" w:cs="Times New Roman"/>
          <w:color w:val="auto"/>
          <w:sz w:val="32"/>
          <w:szCs w:val="32"/>
          <w:highlight w:val="none"/>
        </w:rPr>
        <w:t>元，</w:t>
      </w:r>
      <w:r>
        <w:rPr>
          <w:rFonts w:hint="eastAsia" w:ascii="仿宋_GB2312" w:hAnsi="Times New Roman" w:eastAsia="仿宋_GB2312" w:cs="Times New Roman"/>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4.73</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其中：基本支出16</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678</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150</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37元，占支出合计的</w:t>
      </w:r>
      <w:r>
        <w:rPr>
          <w:rFonts w:hint="eastAsia" w:ascii="仿宋_GB2312" w:hAnsi="Times New Roman" w:eastAsia="仿宋_GB2312" w:cs="Times New Roman"/>
          <w:color w:val="auto"/>
          <w:sz w:val="32"/>
          <w:szCs w:val="32"/>
          <w:highlight w:val="none"/>
          <w:lang w:val="en-US" w:eastAsia="zh-CN"/>
        </w:rPr>
        <w:t>26.84</w:t>
      </w:r>
      <w:r>
        <w:rPr>
          <w:rFonts w:hint="eastAsia" w:ascii="仿宋_GB2312" w:hAnsi="Times New Roman" w:eastAsia="仿宋_GB2312" w:cs="Times New Roman"/>
          <w:color w:val="auto"/>
          <w:sz w:val="32"/>
          <w:szCs w:val="32"/>
          <w:highlight w:val="none"/>
        </w:rPr>
        <w:t>%；项目支出45</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462</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823</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79元，占支出合计的</w:t>
      </w:r>
      <w:r>
        <w:rPr>
          <w:rFonts w:hint="eastAsia" w:ascii="仿宋_GB2312" w:hAnsi="Times New Roman" w:eastAsia="仿宋_GB2312" w:cs="Times New Roman"/>
          <w:color w:val="auto"/>
          <w:sz w:val="32"/>
          <w:szCs w:val="32"/>
          <w:highlight w:val="none"/>
          <w:lang w:val="en-US" w:eastAsia="zh-CN"/>
        </w:rPr>
        <w:t>73.16</w:t>
      </w:r>
      <w:r>
        <w:rPr>
          <w:rFonts w:hint="eastAsia" w:ascii="仿宋_GB2312" w:hAnsi="Times New Roman" w:eastAsia="仿宋_GB2312" w:cs="Times New Roman"/>
          <w:color w:val="auto"/>
          <w:sz w:val="32"/>
          <w:szCs w:val="32"/>
          <w:highlight w:val="none"/>
        </w:rPr>
        <w:t>%;上缴上级支出</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万元，占支出合计的</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%；经营支出</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万元，占支出合计的</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%；对附属单位补助支出</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万元，占支出合计的</w:t>
      </w:r>
      <w:r>
        <w:rPr>
          <w:rFonts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rPr>
        <w:t>三、财政拨款收入支出决算总体情况说明</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年度财政拨款收、支总计</w:t>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w:t>
      </w:r>
      <w:r>
        <w:rPr>
          <w:rFonts w:hint="eastAsia" w:ascii="仿宋_GB2312" w:hAnsi="Times New Roman" w:eastAsia="仿宋_GB2312" w:cs="Times New Roman"/>
          <w:color w:val="auto"/>
          <w:sz w:val="32"/>
          <w:szCs w:val="32"/>
          <w:highlight w:val="none"/>
        </w:rPr>
        <w:t>元，比上年</w:t>
      </w:r>
      <w:r>
        <w:rPr>
          <w:rFonts w:hint="eastAsia" w:ascii="仿宋_GB2312" w:eastAsia="仿宋_GB2312" w:cs="Times New Roman"/>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2,808,585.51</w:t>
      </w:r>
      <w:r>
        <w:rPr>
          <w:rFonts w:hint="eastAsia" w:ascii="仿宋_GB2312" w:hAnsi="Times New Roman" w:eastAsia="仿宋_GB2312" w:cs="Times New Roman"/>
          <w:color w:val="auto"/>
          <w:sz w:val="32"/>
          <w:szCs w:val="32"/>
          <w:highlight w:val="none"/>
        </w:rPr>
        <w:t>元，</w:t>
      </w:r>
      <w:r>
        <w:rPr>
          <w:rFonts w:hint="eastAsia" w:ascii="仿宋_GB2312" w:eastAsia="仿宋_GB2312" w:cs="Times New Roman"/>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4.73</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主要原因：</w:t>
      </w:r>
      <w:r>
        <w:rPr>
          <w:rFonts w:hint="eastAsia" w:ascii="仿宋_GB2312" w:hAnsi="Times New Roman" w:eastAsia="仿宋_GB2312" w:cs="Times New Roman"/>
          <w:color w:val="auto"/>
          <w:sz w:val="32"/>
          <w:szCs w:val="32"/>
          <w:highlight w:val="none"/>
          <w:lang w:val="en-US" w:eastAsia="zh-CN"/>
        </w:rPr>
        <w:t>根据实际工作任务安排</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项目数量</w:t>
      </w:r>
      <w:r>
        <w:rPr>
          <w:rFonts w:hint="eastAsia" w:ascii="仿宋_GB2312" w:eastAsia="仿宋_GB2312" w:cs="Times New Roman"/>
          <w:color w:val="auto"/>
          <w:sz w:val="32"/>
          <w:szCs w:val="32"/>
          <w:highlight w:val="none"/>
          <w:lang w:val="en-US" w:eastAsia="zh-CN"/>
        </w:rPr>
        <w:t>增加</w:t>
      </w:r>
      <w:r>
        <w:rPr>
          <w:rFonts w:hint="eastAsia" w:ascii="仿宋_GB2312"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四、</w:t>
      </w:r>
      <w:r>
        <w:rPr>
          <w:rFonts w:hint="eastAsia" w:ascii="黑体" w:hAnsi="黑体" w:eastAsia="黑体" w:cs="Times New Roman"/>
          <w:color w:val="auto"/>
          <w:sz w:val="32"/>
          <w:szCs w:val="32"/>
          <w:highlight w:val="none"/>
        </w:rPr>
        <w:t>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（一）一般公共预算财政拨款支出决算总体情况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年度一般公共预算财政拨款支出62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974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16元，主要用于以下方面(按大类)：一般公共服务支出（类）56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504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512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58元，占</w:t>
      </w:r>
      <w:r>
        <w:rPr>
          <w:rFonts w:hint="eastAsia" w:ascii="仿宋_GB2312" w:hAnsi="仿宋_GB2312" w:eastAsia="仿宋_GB2312" w:cs="仿宋_GB2312"/>
          <w:color w:val="auto"/>
          <w:sz w:val="32"/>
          <w:szCs w:val="32"/>
          <w:highlight w:val="none"/>
          <w:lang w:val="en-US" w:eastAsia="zh-CN"/>
        </w:rPr>
        <w:t>90.93</w:t>
      </w:r>
      <w:r>
        <w:rPr>
          <w:rFonts w:hint="eastAsia" w:ascii="仿宋_GB2312" w:hAnsi="仿宋_GB2312" w:eastAsia="仿宋_GB2312" w:cs="仿宋_GB2312"/>
          <w:color w:val="auto"/>
          <w:sz w:val="32"/>
          <w:szCs w:val="32"/>
          <w:highlight w:val="none"/>
        </w:rPr>
        <w:t>%;住房保障支出(类)2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380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72元,占</w:t>
      </w:r>
      <w:r>
        <w:rPr>
          <w:rFonts w:hint="eastAsia" w:ascii="仿宋_GB2312" w:hAnsi="仿宋_GB2312" w:eastAsia="仿宋_GB2312" w:cs="仿宋_GB2312"/>
          <w:color w:val="auto"/>
          <w:sz w:val="32"/>
          <w:szCs w:val="32"/>
          <w:highlight w:val="none"/>
          <w:lang w:val="en-US" w:eastAsia="zh-CN"/>
        </w:rPr>
        <w:t>3.83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社会保障和就业支出(类)1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863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790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14元,占</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%;卫生</w:t>
      </w:r>
      <w:r>
        <w:rPr>
          <w:rFonts w:hint="eastAsia" w:ascii="仿宋_GB2312" w:hAnsi="仿宋_GB2312" w:eastAsia="仿宋_GB2312" w:cs="仿宋_GB2312"/>
          <w:color w:val="auto"/>
          <w:sz w:val="32"/>
          <w:szCs w:val="32"/>
          <w:highlight w:val="none"/>
          <w:lang w:eastAsia="zh-CN"/>
        </w:rPr>
        <w:t>健康支出</w:t>
      </w:r>
      <w:r>
        <w:rPr>
          <w:rFonts w:hint="eastAsia" w:ascii="仿宋_GB2312" w:hAnsi="仿宋_GB2312" w:eastAsia="仿宋_GB2312" w:cs="仿宋_GB2312"/>
          <w:color w:val="auto"/>
          <w:sz w:val="32"/>
          <w:szCs w:val="32"/>
          <w:highlight w:val="none"/>
        </w:rPr>
        <w:t>(类)1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344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876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72元,占</w:t>
      </w:r>
      <w:r>
        <w:rPr>
          <w:rFonts w:hint="eastAsia" w:ascii="仿宋_GB2312" w:hAnsi="仿宋_GB2312" w:eastAsia="仿宋_GB2312" w:cs="仿宋_GB2312"/>
          <w:color w:val="auto"/>
          <w:sz w:val="32"/>
          <w:szCs w:val="32"/>
          <w:highlight w:val="none"/>
          <w:lang w:val="en-US" w:eastAsia="zh-CN"/>
        </w:rPr>
        <w:t>2.16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；文化旅游体育与传媒支出（类）47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080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00元，占</w:t>
      </w:r>
      <w:r>
        <w:rPr>
          <w:rFonts w:hint="eastAsia" w:ascii="仿宋_GB2312" w:hAnsi="仿宋_GB2312" w:eastAsia="仿宋_GB2312" w:cs="仿宋_GB2312"/>
          <w:color w:val="auto"/>
          <w:sz w:val="32"/>
          <w:szCs w:val="32"/>
          <w:highlight w:val="none"/>
          <w:lang w:val="en-US" w:eastAsia="zh-CN"/>
        </w:rPr>
        <w:t>0.08%</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（二）一般公共预算财政拨款支出决算具体情况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年支出决算按用途划分：</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年一般公共预算财政拨款支出62,140,974.16元,比20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年年初预算</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942，453.92</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,增加1.54%</w:t>
      </w:r>
      <w:r>
        <w:rPr>
          <w:rFonts w:hint="eastAsia" w:ascii="仿宋_GB2312" w:hAnsi="仿宋_GB2312" w:eastAsia="仿宋_GB2312" w:cs="仿宋_GB2312"/>
          <w:color w:val="auto"/>
          <w:sz w:val="32"/>
          <w:szCs w:val="32"/>
          <w:highlight w:val="none"/>
          <w:lang w:eastAsia="zh-CN"/>
        </w:rPr>
        <w:t>，主</w:t>
      </w:r>
      <w:r>
        <w:rPr>
          <w:rFonts w:hint="eastAsia" w:ascii="仿宋_GB2312" w:hAnsi="仿宋_GB2312" w:eastAsia="仿宋_GB2312" w:cs="仿宋_GB2312"/>
          <w:color w:val="auto"/>
          <w:sz w:val="32"/>
          <w:szCs w:val="32"/>
          <w:highlight w:val="none"/>
          <w:lang w:val="en-US" w:eastAsia="zh-CN"/>
        </w:rPr>
        <w:t>要原因是因工作任务增加，追加项目资金。</w:t>
      </w:r>
      <w:r>
        <w:rPr>
          <w:rFonts w:hint="eastAsia" w:ascii="仿宋_GB2312" w:hAnsi="仿宋_GB2312" w:eastAsia="仿宋_GB2312" w:cs="仿宋_GB2312"/>
          <w:color w:val="auto"/>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（1）基本支出决算</w:t>
      </w:r>
      <w:r>
        <w:rPr>
          <w:rFonts w:hint="eastAsia" w:ascii="仿宋_GB2312" w:hAnsi="仿宋_GB2312" w:eastAsia="仿宋_GB2312" w:cs="仿宋_GB2312"/>
          <w:color w:val="auto"/>
          <w:sz w:val="32"/>
          <w:szCs w:val="32"/>
          <w:highlight w:val="none"/>
          <w:lang w:val="en-US" w:eastAsia="zh-CN"/>
        </w:rPr>
        <w:t>16,678,150.37</w:t>
      </w:r>
      <w:r>
        <w:rPr>
          <w:rFonts w:hint="eastAsia" w:ascii="仿宋_GB2312" w:hAnsi="仿宋_GB2312" w:eastAsia="仿宋_GB2312" w:cs="仿宋_GB2312"/>
          <w:color w:val="auto"/>
          <w:sz w:val="32"/>
          <w:szCs w:val="32"/>
          <w:highlight w:val="none"/>
        </w:rPr>
        <w:t>元，比20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年年初预算</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684.872.30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4.28</w:t>
      </w:r>
      <w:r>
        <w:rPr>
          <w:rFonts w:hint="eastAsia" w:ascii="仿宋_GB2312" w:hAnsi="仿宋_GB2312" w:eastAsia="仿宋_GB2312" w:cs="仿宋_GB2312"/>
          <w:color w:val="auto"/>
          <w:sz w:val="32"/>
          <w:szCs w:val="32"/>
          <w:highlight w:val="none"/>
        </w:rPr>
        <w:t>%。主要原因是20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年人员支出</w:t>
      </w:r>
      <w:r>
        <w:rPr>
          <w:rFonts w:hint="eastAsia" w:ascii="仿宋_GB2312" w:hAnsi="仿宋_GB2312" w:eastAsia="仿宋_GB2312" w:cs="仿宋_GB2312"/>
          <w:color w:val="auto"/>
          <w:sz w:val="32"/>
          <w:szCs w:val="32"/>
          <w:highlight w:val="none"/>
          <w:lang w:eastAsia="zh-CN"/>
        </w:rPr>
        <w:t>增加，基本支出相应增加</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（2）项目支出决算45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462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823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79元,比20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年年初预算</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257,581.62</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0.57</w:t>
      </w:r>
      <w:r>
        <w:rPr>
          <w:rFonts w:hint="eastAsia" w:ascii="仿宋_GB2312" w:hAnsi="仿宋_GB2312" w:eastAsia="仿宋_GB2312" w:cs="仿宋_GB2312"/>
          <w:color w:val="auto"/>
          <w:sz w:val="32"/>
          <w:szCs w:val="32"/>
          <w:highlight w:val="none"/>
        </w:rPr>
        <w:t>%。主要是原因是</w:t>
      </w:r>
      <w:r>
        <w:rPr>
          <w:rFonts w:hint="eastAsia" w:ascii="仿宋_GB2312" w:hAnsi="仿宋_GB2312" w:eastAsia="仿宋_GB2312" w:cs="仿宋_GB2312"/>
          <w:color w:val="auto"/>
          <w:sz w:val="32"/>
          <w:szCs w:val="32"/>
          <w:highlight w:val="none"/>
          <w:lang w:val="en-US" w:eastAsia="zh-CN"/>
        </w:rPr>
        <w:t>追加“西城e办事”服务功能优化升级项目经费、区政务服务局“品质+”党群服务中心专项经费及西城区政务服务中心景观小品经费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支出的主要项目是①西城区政务服务业务咨询电话经费②西城区政务服务中心引导员和一窗式综合受理人员服务项目③西城区政务服务管理局信息化运行维护费④北京市西城区政府网站与政务新媒体服务项目经费⑤西直门政务服务大厅硬件采购经费⑥工作经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五、政府性基金预算财政拨款支出决算情况说明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本单位20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年度未安排政府性基金预算财政拨款收支。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Times New Roman"/>
          <w:color w:val="auto"/>
          <w:kern w:val="2"/>
          <w:sz w:val="32"/>
          <w:szCs w:val="32"/>
          <w:highlight w:val="none"/>
          <w:lang w:val="en-US" w:eastAsia="zh-CN" w:bidi="ar-SA"/>
        </w:rPr>
      </w:pPr>
      <w:bookmarkStart w:id="3" w:name="_Toc27211"/>
      <w:r>
        <w:rPr>
          <w:rFonts w:hint="eastAsia" w:ascii="黑体" w:hAnsi="黑体" w:eastAsia="黑体" w:cs="Times New Roman"/>
          <w:color w:val="auto"/>
          <w:kern w:val="2"/>
          <w:sz w:val="32"/>
          <w:szCs w:val="32"/>
          <w:highlight w:val="none"/>
          <w:lang w:val="en-US" w:eastAsia="zh-CN" w:bidi="ar-SA"/>
        </w:rPr>
        <w:t>六、国有资本经营预算财政拨款收支情况</w:t>
      </w:r>
      <w:bookmarkEnd w:id="3"/>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本单位20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年度未安排国有资本经营预算财政拨款收支。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Times New Roman"/>
          <w:color w:val="auto"/>
          <w:kern w:val="2"/>
          <w:sz w:val="32"/>
          <w:szCs w:val="32"/>
          <w:highlight w:val="none"/>
          <w:lang w:val="en-US" w:eastAsia="zh-CN" w:bidi="ar-SA"/>
        </w:rPr>
      </w:pPr>
      <w:bookmarkStart w:id="4" w:name="_Toc533"/>
      <w:r>
        <w:rPr>
          <w:rFonts w:hint="eastAsia" w:ascii="黑体" w:hAnsi="黑体" w:eastAsia="黑体" w:cs="Times New Roman"/>
          <w:color w:val="auto"/>
          <w:kern w:val="2"/>
          <w:sz w:val="32"/>
          <w:szCs w:val="32"/>
          <w:highlight w:val="none"/>
          <w:lang w:val="en-US" w:eastAsia="zh-CN" w:bidi="ar-SA"/>
        </w:rPr>
        <w:t>七、财政拨款基本支出决算情况说明</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年度使用一般公共预算财政拨款安排基本支出</w:t>
      </w:r>
      <w:r>
        <w:rPr>
          <w:rFonts w:hint="eastAsia" w:ascii="仿宋_GB2312" w:hAnsi="仿宋_GB2312" w:eastAsia="仿宋_GB2312" w:cs="仿宋_GB2312"/>
          <w:color w:val="auto"/>
          <w:sz w:val="32"/>
          <w:szCs w:val="32"/>
          <w:highlight w:val="none"/>
          <w:lang w:val="en-US" w:eastAsia="zh-CN"/>
        </w:rPr>
        <w:t>16,678,150.37</w:t>
      </w:r>
      <w:r>
        <w:rPr>
          <w:rFonts w:hint="eastAsia" w:ascii="仿宋_GB2312" w:hAnsi="仿宋_GB2312" w:eastAsia="仿宋_GB2312" w:cs="仿宋_GB2312"/>
          <w:color w:val="auto"/>
          <w:sz w:val="32"/>
          <w:szCs w:val="32"/>
          <w:highlight w:val="none"/>
          <w:lang w:eastAsia="zh-CN"/>
        </w:rPr>
        <w:t>元，使用政府性基金财政拨款安排基本支出0元，其中：（</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）工资福利支出包括基本工资、津贴补贴、奖金、伙食补助费、绩效工资、其他社会保障缴费、其他工资福利等，支出16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066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083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83元；（</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hint="eastAsia" w:ascii="仿宋_GB2312" w:hAnsi="仿宋_GB2312" w:eastAsia="仿宋_GB2312" w:cs="仿宋_GB2312"/>
          <w:color w:val="auto"/>
          <w:sz w:val="32"/>
          <w:szCs w:val="32"/>
          <w:highlight w:val="none"/>
          <w:lang w:val="en-US" w:eastAsia="zh-CN"/>
        </w:rPr>
        <w:t>585,386.54</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）对个人和家庭补助支出包括离休费、退休费、抚恤金、生活补助、救济费、医疗费补助、助学金、奖励金、其他对个人和家庭的补助等，支出26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680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00元；（4）其他资本性支出包括办公设备购置、专用设备购置等，支出</w:t>
      </w:r>
      <w:r>
        <w:rPr>
          <w:rFonts w:hint="eastAsia" w:ascii="仿宋_GB2312" w:hAnsi="仿宋_GB2312" w:eastAsia="仿宋_GB2312" w:cs="仿宋_GB2312"/>
          <w:color w:val="auto"/>
          <w:sz w:val="32"/>
          <w:szCs w:val="32"/>
          <w:highlight w:val="none"/>
          <w:lang w:val="en-US" w:eastAsia="zh-CN"/>
        </w:rPr>
        <w:t>0元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宋体" w:eastAsia="楷体_GB2312"/>
          <w:b/>
          <w:color w:val="auto"/>
          <w:sz w:val="44"/>
          <w:szCs w:val="44"/>
        </w:rPr>
      </w:pPr>
      <w:bookmarkStart w:id="5" w:name="_Toc30362"/>
      <w:r>
        <w:rPr>
          <w:rFonts w:hint="eastAsia" w:ascii="楷体_GB2312" w:hAnsi="宋体" w:eastAsia="楷体_GB2312"/>
          <w:b/>
          <w:color w:val="auto"/>
          <w:sz w:val="44"/>
          <w:szCs w:val="44"/>
        </w:rPr>
        <w:t>第二部分</w:t>
      </w:r>
      <w:r>
        <w:rPr>
          <w:rFonts w:hint="eastAsia" w:ascii="楷体_GB2312" w:hAnsi="宋体" w:eastAsia="楷体_GB2312"/>
          <w:b/>
          <w:color w:val="auto"/>
          <w:sz w:val="44"/>
          <w:szCs w:val="44"/>
          <w:lang w:val="en-US" w:eastAsia="zh-CN"/>
        </w:rPr>
        <w:t xml:space="preserve"> </w:t>
      </w:r>
      <w:r>
        <w:rPr>
          <w:rFonts w:hint="eastAsia" w:ascii="楷体_GB2312" w:hAnsi="宋体" w:eastAsia="楷体_GB2312"/>
          <w:b/>
          <w:color w:val="auto"/>
          <w:sz w:val="44"/>
          <w:szCs w:val="44"/>
        </w:rPr>
        <w:t>202</w:t>
      </w:r>
      <w:r>
        <w:rPr>
          <w:rFonts w:hint="eastAsia" w:ascii="楷体_GB2312" w:hAnsi="宋体" w:eastAsia="楷体_GB2312"/>
          <w:b/>
          <w:color w:val="auto"/>
          <w:sz w:val="44"/>
          <w:szCs w:val="44"/>
          <w:lang w:val="en-US" w:eastAsia="zh-CN"/>
        </w:rPr>
        <w:t>4</w:t>
      </w:r>
      <w:r>
        <w:rPr>
          <w:rFonts w:hint="eastAsia" w:ascii="楷体_GB2312" w:hAnsi="宋体" w:eastAsia="楷体_GB2312"/>
          <w:b/>
          <w:color w:val="auto"/>
          <w:sz w:val="44"/>
          <w:szCs w:val="44"/>
        </w:rPr>
        <w:t>年度其他重要事项的情况说明</w:t>
      </w:r>
      <w:bookmarkEnd w:id="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rPr>
      </w:pPr>
      <w:bookmarkStart w:id="6" w:name="_Toc3281"/>
      <w:r>
        <w:rPr>
          <w:rFonts w:hint="eastAsia" w:ascii="黑体" w:hAnsi="黑体" w:eastAsia="黑体" w:cs="Times New Roman"/>
          <w:color w:val="auto"/>
          <w:sz w:val="32"/>
          <w:szCs w:val="32"/>
        </w:rPr>
        <w:t>一、“三公”经费财政拨款决算情况</w:t>
      </w:r>
      <w:bookmarkEnd w:id="6"/>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（一）“三公”经费财政拨款决算的单位范围</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决算单位范围：北京市西城区</w:t>
      </w:r>
      <w:r>
        <w:rPr>
          <w:rFonts w:hint="eastAsia" w:ascii="仿宋_GB2312" w:hAnsi="仿宋_GB2312" w:eastAsia="仿宋_GB2312" w:cs="仿宋_GB2312"/>
          <w:color w:val="auto"/>
          <w:sz w:val="32"/>
          <w:szCs w:val="32"/>
          <w:lang w:val="en-US" w:eastAsia="zh-CN"/>
        </w:rPr>
        <w:t>政务服务管理局</w:t>
      </w:r>
      <w:r>
        <w:rPr>
          <w:rFonts w:hint="eastAsia" w:ascii="仿宋_GB2312" w:hAnsi="仿宋_GB2312" w:eastAsia="仿宋_GB2312" w:cs="仿宋_GB2312"/>
          <w:color w:val="auto"/>
          <w:sz w:val="32"/>
          <w:szCs w:val="32"/>
          <w:lang w:eastAsia="zh-CN"/>
        </w:rPr>
        <w:t>部门决算中因公出国（境）费、公务接待费、公务用车购置及运行维护费的支出单位包括1个所属单位，即北京市西城区</w:t>
      </w:r>
      <w:r>
        <w:rPr>
          <w:rFonts w:hint="eastAsia" w:ascii="仿宋_GB2312" w:hAnsi="仿宋_GB2312" w:eastAsia="仿宋_GB2312" w:cs="仿宋_GB2312"/>
          <w:color w:val="auto"/>
          <w:sz w:val="32"/>
          <w:szCs w:val="32"/>
          <w:lang w:val="en-US" w:eastAsia="zh-CN"/>
        </w:rPr>
        <w:t>政务服务管理局</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（二）“三公”经费财政拨款决算情况说明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年度“三公”经费财政拨款决算数0元，比202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年度“三公”经费财政拨款年初预算</w:t>
      </w:r>
      <w:r>
        <w:rPr>
          <w:rFonts w:hint="eastAsia" w:ascii="仿宋_GB2312" w:hAnsi="仿宋_GB2312" w:eastAsia="仿宋_GB2312" w:cs="仿宋_GB2312"/>
          <w:color w:val="auto"/>
          <w:sz w:val="32"/>
          <w:szCs w:val="32"/>
          <w:highlight w:val="none"/>
          <w:lang w:val="en-US" w:eastAsia="zh-CN"/>
        </w:rPr>
        <w:t>4,429.73</w:t>
      </w:r>
      <w:r>
        <w:rPr>
          <w:rFonts w:hint="eastAsia" w:ascii="仿宋_GB2312" w:hAnsi="仿宋_GB2312" w:eastAsia="仿宋_GB2312" w:cs="仿宋_GB2312"/>
          <w:color w:val="auto"/>
          <w:sz w:val="32"/>
          <w:szCs w:val="32"/>
          <w:highlight w:val="none"/>
          <w:lang w:eastAsia="zh-CN"/>
        </w:rPr>
        <w:t>元减少</w:t>
      </w:r>
      <w:r>
        <w:rPr>
          <w:rFonts w:hint="eastAsia" w:ascii="仿宋_GB2312" w:hAnsi="仿宋_GB2312" w:eastAsia="仿宋_GB2312" w:cs="仿宋_GB2312"/>
          <w:color w:val="auto"/>
          <w:sz w:val="32"/>
          <w:szCs w:val="32"/>
          <w:highlight w:val="none"/>
          <w:lang w:val="en-US" w:eastAsia="zh-CN"/>
        </w:rPr>
        <w:t>4,429.73</w:t>
      </w:r>
      <w:r>
        <w:rPr>
          <w:rFonts w:hint="eastAsia" w:ascii="仿宋_GB2312" w:hAnsi="仿宋_GB2312" w:eastAsia="仿宋_GB2312" w:cs="仿宋_GB2312"/>
          <w:color w:val="auto"/>
          <w:sz w:val="32"/>
          <w:szCs w:val="32"/>
          <w:highlight w:val="none"/>
          <w:lang w:eastAsia="zh-CN"/>
        </w:rPr>
        <w:t>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因公出国（境）费用。202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年度决算数0元，</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年度年初预算数</w:t>
      </w:r>
      <w:r>
        <w:rPr>
          <w:rFonts w:hint="eastAsia" w:ascii="仿宋_GB2312" w:hAnsi="仿宋_GB2312" w:eastAsia="仿宋_GB2312" w:cs="仿宋_GB2312"/>
          <w:color w:val="auto"/>
          <w:sz w:val="32"/>
          <w:szCs w:val="32"/>
          <w:highlight w:val="none"/>
          <w:lang w:eastAsia="zh-CN"/>
        </w:rPr>
        <w:t>一致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年度组织因公出国（境）团组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人次，人均因公出国（境）费用</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元。其中:科研类因公出国（境）费0元，团组数0个，统战类因公出国（境）费0元，团组数0个。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公务</w:t>
      </w:r>
      <w:r>
        <w:rPr>
          <w:rFonts w:hint="eastAsia" w:ascii="仿宋_GB2312" w:hAnsi="仿宋_GB2312" w:eastAsia="仿宋_GB2312" w:cs="仿宋_GB2312"/>
          <w:color w:val="auto"/>
          <w:sz w:val="32"/>
          <w:szCs w:val="32"/>
          <w:highlight w:val="none"/>
        </w:rPr>
        <w:t>接待费</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年度决算数0万元，</w:t>
      </w:r>
      <w:r>
        <w:rPr>
          <w:rFonts w:hint="eastAsia" w:ascii="仿宋_GB2312" w:hAnsi="仿宋_GB2312" w:eastAsia="仿宋_GB2312" w:cs="仿宋_GB2312"/>
          <w:color w:val="auto"/>
          <w:sz w:val="32"/>
          <w:szCs w:val="32"/>
          <w:highlight w:val="none"/>
        </w:rPr>
        <w:t>比202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年度年初预算数</w:t>
      </w:r>
      <w:r>
        <w:rPr>
          <w:rFonts w:hint="eastAsia" w:ascii="仿宋_GB2312" w:hAnsi="仿宋_GB2312" w:eastAsia="仿宋_GB2312" w:cs="仿宋_GB2312"/>
          <w:color w:val="auto"/>
          <w:sz w:val="32"/>
          <w:szCs w:val="32"/>
          <w:highlight w:val="none"/>
          <w:lang w:eastAsia="zh-CN"/>
        </w:rPr>
        <w:t>4,429.73</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减少4,429.73元，主要原因是本年度没有发生</w:t>
      </w:r>
      <w:r>
        <w:rPr>
          <w:rFonts w:hint="eastAsia" w:ascii="仿宋_GB2312" w:hAnsi="仿宋_GB2312" w:eastAsia="仿宋_GB2312" w:cs="仿宋_GB2312"/>
          <w:color w:val="auto"/>
          <w:sz w:val="32"/>
          <w:szCs w:val="32"/>
          <w:highlight w:val="none"/>
        </w:rPr>
        <w:t>公务接待。公务接待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批次，公务接待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公务用车购置及运行维护费</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年度决算数0万元，与20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年度年初预算数一致。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其中，公务用车购置费202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年度决算数0万元，与20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年度年初预算数一致。202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年度购置（更新）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辆，车均购置费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元。公务用车运行维护费202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年度决算数0万元，与20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年度年初预算数一致。202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年度公务用车保有量</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辆，车均运行维护费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本部门本年度未安排政府性基金财政拨款“三公”经费相关支出。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lang w:val="en-US" w:eastAsia="zh-CN" w:bidi="ar-SA"/>
        </w:rPr>
      </w:pPr>
      <w:bookmarkStart w:id="7" w:name="_Toc14471"/>
      <w:r>
        <w:rPr>
          <w:rFonts w:hint="eastAsia" w:ascii="黑体" w:hAnsi="黑体" w:eastAsia="黑体" w:cs="Times New Roman"/>
          <w:color w:val="auto"/>
          <w:kern w:val="2"/>
          <w:sz w:val="32"/>
          <w:szCs w:val="32"/>
          <w:lang w:val="en-US" w:eastAsia="zh-CN" w:bidi="ar-SA"/>
        </w:rPr>
        <w:t>二、机关运行经费支出情况</w:t>
      </w:r>
      <w:bookmarkEnd w:id="7"/>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年度使用财政拨款安排的基本支出中的日常公用经费支出，合计5</w:t>
      </w:r>
      <w:r>
        <w:rPr>
          <w:rFonts w:hint="eastAsia" w:ascii="仿宋_GB2312" w:hAnsi="仿宋_GB2312" w:eastAsia="仿宋_GB2312" w:cs="仿宋_GB2312"/>
          <w:color w:val="auto"/>
          <w:sz w:val="32"/>
          <w:szCs w:val="32"/>
          <w:highlight w:val="none"/>
          <w:lang w:val="en-US" w:eastAsia="zh-CN"/>
        </w:rPr>
        <w:t>85,386.54</w:t>
      </w:r>
      <w:r>
        <w:rPr>
          <w:rFonts w:hint="eastAsia" w:ascii="仿宋_GB2312" w:hAnsi="仿宋_GB2312" w:eastAsia="仿宋_GB2312" w:cs="仿宋_GB2312"/>
          <w:color w:val="auto"/>
          <w:sz w:val="32"/>
          <w:szCs w:val="32"/>
          <w:highlight w:val="none"/>
          <w:lang w:eastAsia="zh-CN"/>
        </w:rPr>
        <w:t>元，比上年572,524.70元增加</w:t>
      </w:r>
      <w:r>
        <w:rPr>
          <w:rFonts w:hint="eastAsia" w:ascii="仿宋_GB2312" w:hAnsi="仿宋_GB2312" w:eastAsia="仿宋_GB2312" w:cs="仿宋_GB2312"/>
          <w:color w:val="auto"/>
          <w:sz w:val="32"/>
          <w:szCs w:val="32"/>
          <w:highlight w:val="none"/>
          <w:lang w:val="en-US" w:eastAsia="zh-CN"/>
        </w:rPr>
        <w:t>12,861.84</w:t>
      </w:r>
      <w:r>
        <w:rPr>
          <w:rFonts w:hint="eastAsia" w:ascii="仿宋_GB2312" w:hAnsi="仿宋_GB2312" w:eastAsia="仿宋_GB2312" w:cs="仿宋_GB2312"/>
          <w:color w:val="auto"/>
          <w:sz w:val="32"/>
          <w:szCs w:val="32"/>
          <w:highlight w:val="none"/>
          <w:lang w:eastAsia="zh-CN"/>
        </w:rPr>
        <w:t>元，原因：因工作任务，办公费支出增加。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lang w:val="en-US" w:eastAsia="zh-CN" w:bidi="ar-SA"/>
        </w:rPr>
      </w:pPr>
      <w:bookmarkStart w:id="8" w:name="_Toc19779"/>
      <w:r>
        <w:rPr>
          <w:rFonts w:hint="eastAsia" w:ascii="黑体" w:hAnsi="黑体" w:eastAsia="黑体" w:cs="Times New Roman"/>
          <w:color w:val="auto"/>
          <w:kern w:val="2"/>
          <w:sz w:val="32"/>
          <w:szCs w:val="32"/>
          <w:lang w:val="en-US" w:eastAsia="zh-CN" w:bidi="ar-SA"/>
        </w:rPr>
        <w:t>三、政府采购支出情况</w:t>
      </w:r>
      <w:bookmarkEnd w:id="8"/>
    </w:p>
    <w:p>
      <w:pPr>
        <w:keepNext w:val="0"/>
        <w:keepLines w:val="0"/>
        <w:pageBreakBefore w:val="0"/>
        <w:widowControl/>
        <w:kinsoku/>
        <w:wordWrap/>
        <w:overflowPunct/>
        <w:topLinePunct w:val="0"/>
        <w:autoSpaceDE/>
        <w:autoSpaceDN/>
        <w:bidi w:val="0"/>
        <w:adjustRightInd/>
        <w:snapToGrid/>
        <w:spacing w:before="50" w:after="5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年政府采购支出金额</w:t>
      </w:r>
      <w:r>
        <w:rPr>
          <w:rFonts w:hint="eastAsia" w:ascii="仿宋_GB2312" w:hAnsi="仿宋_GB2312" w:eastAsia="仿宋_GB2312" w:cs="仿宋_GB2312"/>
          <w:color w:val="auto"/>
          <w:sz w:val="32"/>
          <w:szCs w:val="32"/>
          <w:highlight w:val="none"/>
          <w:lang w:val="en-US" w:eastAsia="zh-CN"/>
        </w:rPr>
        <w:t>23,400,935.84</w:t>
      </w:r>
      <w:r>
        <w:rPr>
          <w:rFonts w:hint="eastAsia" w:ascii="仿宋_GB2312" w:hAnsi="仿宋_GB2312" w:eastAsia="仿宋_GB2312" w:cs="仿宋_GB2312"/>
          <w:color w:val="auto"/>
          <w:sz w:val="32"/>
          <w:szCs w:val="32"/>
          <w:highlight w:val="none"/>
        </w:rPr>
        <w:t>元，其中：政府采购货物支出</w:t>
      </w:r>
      <w:r>
        <w:rPr>
          <w:rFonts w:hint="eastAsia" w:ascii="仿宋_GB2312" w:hAnsi="仿宋_GB2312" w:eastAsia="仿宋_GB2312" w:cs="仿宋_GB2312"/>
          <w:color w:val="auto"/>
          <w:sz w:val="32"/>
          <w:szCs w:val="32"/>
          <w:highlight w:val="none"/>
          <w:lang w:val="en-US" w:eastAsia="zh-CN"/>
        </w:rPr>
        <w:t>58,615.00</w:t>
      </w:r>
      <w:r>
        <w:rPr>
          <w:rFonts w:hint="eastAsia" w:ascii="仿宋_GB2312" w:hAnsi="仿宋_GB2312" w:eastAsia="仿宋_GB2312" w:cs="仿宋_GB2312"/>
          <w:color w:val="auto"/>
          <w:sz w:val="32"/>
          <w:szCs w:val="32"/>
          <w:highlight w:val="none"/>
        </w:rPr>
        <w:t>元，政府采购工程支出0万元，政府采购服务支出</w:t>
      </w:r>
      <w:r>
        <w:rPr>
          <w:rFonts w:hint="eastAsia" w:ascii="仿宋_GB2312" w:hAnsi="仿宋_GB2312" w:eastAsia="仿宋_GB2312" w:cs="仿宋_GB2312"/>
          <w:color w:val="auto"/>
          <w:sz w:val="32"/>
          <w:szCs w:val="32"/>
          <w:highlight w:val="none"/>
          <w:lang w:val="en-US" w:eastAsia="zh-CN"/>
        </w:rPr>
        <w:t>23,342,320.84</w:t>
      </w:r>
      <w:r>
        <w:rPr>
          <w:rFonts w:hint="eastAsia" w:ascii="仿宋_GB2312" w:hAnsi="仿宋_GB2312" w:eastAsia="仿宋_GB2312" w:cs="仿宋_GB2312"/>
          <w:color w:val="auto"/>
          <w:sz w:val="32"/>
          <w:szCs w:val="32"/>
          <w:highlight w:val="none"/>
        </w:rPr>
        <w:t>元。授予中小企业合同金额</w:t>
      </w:r>
      <w:r>
        <w:rPr>
          <w:rFonts w:hint="eastAsia" w:ascii="仿宋_GB2312" w:hAnsi="仿宋_GB2312" w:eastAsia="仿宋_GB2312" w:cs="仿宋_GB2312"/>
          <w:color w:val="auto"/>
          <w:sz w:val="32"/>
          <w:szCs w:val="32"/>
          <w:highlight w:val="none"/>
          <w:lang w:val="en-US" w:eastAsia="zh-CN"/>
        </w:rPr>
        <w:t>2,295,597.00</w:t>
      </w:r>
      <w:r>
        <w:rPr>
          <w:rFonts w:hint="eastAsia" w:ascii="仿宋_GB2312" w:hAnsi="仿宋_GB2312" w:eastAsia="仿宋_GB2312" w:cs="仿宋_GB2312"/>
          <w:color w:val="auto"/>
          <w:sz w:val="32"/>
          <w:szCs w:val="32"/>
          <w:highlight w:val="none"/>
        </w:rPr>
        <w:t>元，占政府采购支出总额的</w:t>
      </w:r>
      <w:r>
        <w:rPr>
          <w:rFonts w:hint="eastAsia" w:ascii="仿宋_GB2312" w:hAnsi="仿宋_GB2312" w:eastAsia="仿宋_GB2312" w:cs="仿宋_GB2312"/>
          <w:color w:val="auto"/>
          <w:sz w:val="32"/>
          <w:szCs w:val="32"/>
          <w:highlight w:val="none"/>
          <w:lang w:val="en-US" w:eastAsia="zh-CN"/>
        </w:rPr>
        <w:t>9.81</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eastAsia="仿宋_GB2312" w:cs="仿宋_GB2312"/>
          <w:color w:val="auto"/>
          <w:sz w:val="32"/>
          <w:szCs w:val="32"/>
          <w:highlight w:val="none"/>
          <w:lang w:val="en-US" w:eastAsia="zh-CN"/>
        </w:rPr>
        <w:t>2,109,657.00</w:t>
      </w:r>
      <w:r>
        <w:rPr>
          <w:rFonts w:hint="eastAsia" w:ascii="仿宋_GB2312" w:hAnsi="仿宋_GB2312" w:eastAsia="仿宋_GB2312" w:cs="仿宋_GB2312"/>
          <w:color w:val="auto"/>
          <w:sz w:val="32"/>
          <w:szCs w:val="32"/>
          <w:highlight w:val="none"/>
        </w:rPr>
        <w:t>元，占政府采购支出的</w:t>
      </w:r>
      <w:r>
        <w:rPr>
          <w:rFonts w:hint="eastAsia" w:ascii="仿宋_GB2312" w:hAnsi="仿宋_GB2312" w:eastAsia="仿宋_GB2312" w:cs="仿宋_GB2312"/>
          <w:color w:val="auto"/>
          <w:sz w:val="32"/>
          <w:szCs w:val="32"/>
          <w:highlight w:val="none"/>
          <w:lang w:val="en-US" w:eastAsia="zh-CN"/>
        </w:rPr>
        <w:t>9.02</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lang w:val="en-US" w:eastAsia="zh-CN" w:bidi="ar-SA"/>
        </w:rPr>
      </w:pPr>
      <w:bookmarkStart w:id="9" w:name="_Toc24234"/>
      <w:r>
        <w:rPr>
          <w:rFonts w:hint="eastAsia" w:ascii="黑体" w:hAnsi="黑体" w:eastAsia="黑体" w:cs="Times New Roman"/>
          <w:color w:val="auto"/>
          <w:kern w:val="2"/>
          <w:sz w:val="32"/>
          <w:szCs w:val="32"/>
          <w:lang w:val="en-US" w:eastAsia="zh-CN" w:bidi="ar-SA"/>
        </w:rPr>
        <w:t>四、国有资产占用情况</w:t>
      </w:r>
      <w:bookmarkEnd w:id="9"/>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截止20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lang w:eastAsia="zh-CN"/>
        </w:rPr>
        <w:t>年底，本部门固定资产总</w:t>
      </w:r>
      <w:r>
        <w:rPr>
          <w:rFonts w:hint="eastAsia" w:ascii="仿宋_GB2312" w:hAnsi="仿宋_GB2312" w:eastAsia="仿宋_GB2312" w:cs="仿宋_GB2312"/>
          <w:b w:val="0"/>
          <w:bCs w:val="0"/>
          <w:color w:val="auto"/>
          <w:sz w:val="32"/>
          <w:szCs w:val="32"/>
          <w:highlight w:val="none"/>
          <w:lang w:eastAsia="zh-CN"/>
        </w:rPr>
        <w:t>额39,541,486.47</w:t>
      </w:r>
      <w:r>
        <w:rPr>
          <w:rFonts w:hint="eastAsia" w:ascii="仿宋_GB2312" w:hAnsi="仿宋_GB2312" w:eastAsia="仿宋_GB2312" w:cs="仿宋_GB2312"/>
          <w:b w:val="0"/>
          <w:bCs w:val="0"/>
          <w:color w:val="auto"/>
          <w:sz w:val="32"/>
          <w:szCs w:val="32"/>
          <w:lang w:eastAsia="zh-CN"/>
        </w:rPr>
        <w:t>元，其中：汽车（使用各类资金安排的机动车辆，包括机要通信用车、应急保障用车、执法执勤用车、特种专业技术用车以及其他按照规定配备的公务用车）0辆；单价100万元以上的设备</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eastAsia="zh-CN"/>
        </w:rPr>
        <w:t>台(套)。</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lang w:val="en-US" w:eastAsia="zh-CN" w:bidi="ar-SA"/>
        </w:rPr>
      </w:pPr>
      <w:bookmarkStart w:id="10" w:name="_Toc13840"/>
      <w:r>
        <w:rPr>
          <w:rFonts w:hint="eastAsia" w:ascii="黑体" w:hAnsi="黑体" w:eastAsia="黑体" w:cs="Times New Roman"/>
          <w:color w:val="auto"/>
          <w:kern w:val="2"/>
          <w:sz w:val="32"/>
          <w:szCs w:val="32"/>
          <w:lang w:val="en-US" w:eastAsia="zh-CN" w:bidi="ar-SA"/>
        </w:rPr>
        <w:t>五、政府购买服务支出说明</w:t>
      </w:r>
      <w:bookmarkEnd w:id="1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202</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年度政府购买服务决算</w:t>
      </w:r>
      <w:r>
        <w:rPr>
          <w:rFonts w:hint="eastAsia" w:ascii="仿宋_GB2312" w:hAnsi="仿宋_GB2312" w:eastAsia="仿宋_GB2312" w:cs="仿宋_GB2312"/>
          <w:b w:val="0"/>
          <w:bCs w:val="0"/>
          <w:color w:val="auto"/>
          <w:sz w:val="32"/>
          <w:szCs w:val="32"/>
          <w:highlight w:val="none"/>
          <w:lang w:val="en-US" w:eastAsia="zh-CN"/>
        </w:rPr>
        <w:t>5,378,580.00</w:t>
      </w:r>
      <w:r>
        <w:rPr>
          <w:rFonts w:hint="eastAsia" w:ascii="仿宋_GB2312" w:hAnsi="仿宋_GB2312" w:eastAsia="仿宋_GB2312" w:cs="仿宋_GB2312"/>
          <w:b w:val="0"/>
          <w:bCs w:val="0"/>
          <w:color w:val="auto"/>
          <w:sz w:val="32"/>
          <w:szCs w:val="32"/>
          <w:highlight w:val="none"/>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Times New Roman"/>
          <w:color w:val="auto"/>
          <w:kern w:val="2"/>
          <w:sz w:val="32"/>
          <w:szCs w:val="32"/>
          <w:lang w:val="en-US" w:eastAsia="zh-CN" w:bidi="ar-SA"/>
        </w:rPr>
      </w:pPr>
      <w:bookmarkStart w:id="11" w:name="_Toc23993"/>
      <w:r>
        <w:rPr>
          <w:rFonts w:hint="eastAsia" w:ascii="黑体" w:hAnsi="黑体" w:eastAsia="黑体" w:cs="Times New Roman"/>
          <w:color w:val="auto"/>
          <w:kern w:val="2"/>
          <w:sz w:val="32"/>
          <w:szCs w:val="32"/>
          <w:lang w:val="en-US" w:eastAsia="zh-CN" w:bidi="ar-SA"/>
        </w:rPr>
        <w:t>六、专业名词解释</w:t>
      </w:r>
      <w:bookmarkEnd w:id="11"/>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1.财政拨款收入：指单位从同级财政部门取得的财政预算资金。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2.事业收入：指事业单位开展专业业务活动及辅助活动取得的收入。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3.经营收入：指事业单位在专业业务活动及其辅助活动之外开展非独立核算经营活动取得的收入。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4.其他收入：指单位取得的除上述收入以外的各项收入。主要是按规定动用的售房收入、存款利息收入等。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5.年初结转和结余：指单位以前年度尚未完成、结转到本年按有关规定继续使用的资金。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7.项目支出：指在基本支出之外为完成特定行政任务或事业发展目标所发生的支出。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8.“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9.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10.政府采购：指各级国家机关、事业单位和团体组织，使用财政性资金采购依法制定的集中目录以内的或者采购限额标准以上的货物、工程和服务的行为，是规范财政支出管理和强化预算约束的有效措施。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11.政府购买服务：是指各级国家机关将属于自身职责范围且适合通过市场化方式提供的服务事项，按照政府采购方式和程序，交由符合条件的服务供应商承担，并根据服务数量和质量等因素向其支付费用的行为。</w:t>
      </w: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_GB2312" w:hAnsi="宋体" w:eastAsia="楷体_GB2312"/>
          <w:b/>
          <w:color w:val="auto"/>
          <w:sz w:val="44"/>
          <w:szCs w:val="44"/>
          <w:highlight w:val="none"/>
          <w:lang w:eastAsia="zh-CN"/>
        </w:rPr>
      </w:pPr>
      <w:bookmarkStart w:id="12" w:name="_Toc11038"/>
      <w:r>
        <w:rPr>
          <w:rFonts w:hint="eastAsia" w:ascii="楷体_GB2312" w:hAnsi="宋体" w:eastAsia="楷体_GB2312"/>
          <w:b/>
          <w:color w:val="auto"/>
          <w:sz w:val="44"/>
          <w:szCs w:val="44"/>
          <w:highlight w:val="none"/>
          <w:lang w:eastAsia="zh-CN"/>
        </w:rPr>
        <w:t>第三部分</w:t>
      </w:r>
      <w:r>
        <w:rPr>
          <w:rFonts w:hint="eastAsia" w:ascii="楷体_GB2312" w:hAnsi="宋体" w:eastAsia="楷体_GB2312"/>
          <w:b/>
          <w:color w:val="auto"/>
          <w:sz w:val="44"/>
          <w:szCs w:val="44"/>
          <w:highlight w:val="none"/>
          <w:lang w:val="en-US" w:eastAsia="zh-CN"/>
        </w:rPr>
        <w:t xml:space="preserve"> </w:t>
      </w:r>
      <w:r>
        <w:rPr>
          <w:rFonts w:hint="eastAsia" w:ascii="楷体_GB2312" w:hAnsi="宋体" w:eastAsia="楷体_GB2312"/>
          <w:b/>
          <w:color w:val="auto"/>
          <w:sz w:val="44"/>
          <w:szCs w:val="44"/>
          <w:highlight w:val="none"/>
          <w:lang w:eastAsia="zh-CN"/>
        </w:rPr>
        <w:t>202</w:t>
      </w:r>
      <w:r>
        <w:rPr>
          <w:rFonts w:hint="eastAsia" w:ascii="楷体_GB2312" w:hAnsi="宋体" w:eastAsia="楷体_GB2312"/>
          <w:b/>
          <w:color w:val="auto"/>
          <w:sz w:val="44"/>
          <w:szCs w:val="44"/>
          <w:highlight w:val="none"/>
          <w:lang w:val="en-US" w:eastAsia="zh-CN"/>
        </w:rPr>
        <w:t>4</w:t>
      </w:r>
      <w:r>
        <w:rPr>
          <w:rFonts w:hint="eastAsia" w:ascii="楷体_GB2312" w:hAnsi="宋体" w:eastAsia="楷体_GB2312"/>
          <w:b/>
          <w:color w:val="auto"/>
          <w:sz w:val="44"/>
          <w:szCs w:val="44"/>
          <w:highlight w:val="none"/>
          <w:lang w:eastAsia="zh-CN"/>
        </w:rPr>
        <w:t>年度部门绩效评价情况</w:t>
      </w:r>
      <w:bookmarkEnd w:id="12"/>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北京市西城区政务服务管理局对2024年度部门项目支出实施绩效自评工作，评价项目14个，占部门项目总数的100%。涉及金额45,462,823.79元。全年部门整体支出单位自评结果为“优”。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整体绩效评价情况及项目绩效评价情况详见附件1：2024北京市西城区政务服务管理局部门绩效评价。</w:t>
      </w:r>
    </w:p>
    <w:p>
      <w:pPr>
        <w:pStyle w:val="2"/>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楷体_GB2312" w:hAnsi="宋体" w:eastAsia="楷体_GB2312"/>
          <w:b/>
          <w:color w:val="auto"/>
          <w:sz w:val="44"/>
          <w:szCs w:val="44"/>
          <w:lang w:eastAsia="zh-CN"/>
        </w:rPr>
      </w:pPr>
      <w:r>
        <w:rPr>
          <w:rFonts w:hint="eastAsia" w:ascii="楷体_GB2312" w:hAnsi="宋体" w:eastAsia="楷体_GB2312"/>
          <w:b/>
          <w:color w:val="auto"/>
          <w:sz w:val="44"/>
          <w:szCs w:val="44"/>
          <w:lang w:eastAsia="zh-CN"/>
        </w:rPr>
        <w:br w:type="page"/>
      </w:r>
    </w:p>
    <w:p>
      <w:pPr>
        <w:pStyle w:val="2"/>
        <w:ind w:left="0" w:leftChars="0" w:right="0" w:rightChars="0" w:firstLine="0" w:firstLineChars="0"/>
        <w:jc w:val="center"/>
        <w:rPr>
          <w:rFonts w:hint="eastAsia" w:ascii="楷体_GB2312" w:hAnsi="宋体" w:eastAsia="楷体_GB2312" w:cs="Times New Roman"/>
          <w:b/>
          <w:color w:val="auto"/>
          <w:kern w:val="2"/>
          <w:sz w:val="44"/>
          <w:szCs w:val="44"/>
          <w:highlight w:val="none"/>
          <w:lang w:val="en-US" w:eastAsia="zh-CN" w:bidi="ar-SA"/>
        </w:rPr>
      </w:pPr>
      <w:r>
        <w:rPr>
          <w:rFonts w:hint="eastAsia" w:ascii="楷体_GB2312" w:hAnsi="宋体" w:eastAsia="楷体_GB2312" w:cs="Times New Roman"/>
          <w:b/>
          <w:color w:val="auto"/>
          <w:kern w:val="2"/>
          <w:sz w:val="44"/>
          <w:szCs w:val="44"/>
          <w:highlight w:val="none"/>
          <w:lang w:val="en-US" w:eastAsia="zh-CN" w:bidi="ar-SA"/>
        </w:rPr>
        <w:t>第四部分 2024年度部门决算报表</w:t>
      </w:r>
    </w:p>
    <w:p>
      <w:pPr>
        <w:pStyle w:val="2"/>
        <w:ind w:left="0" w:leftChars="0" w:right="0" w:rightChars="0" w:firstLine="0" w:firstLineChars="0"/>
        <w:jc w:val="center"/>
        <w:rPr>
          <w:rFonts w:hint="eastAsia" w:ascii="楷体_GB2312" w:hAnsi="宋体" w:eastAsia="楷体_GB2312" w:cs="Times New Roman"/>
          <w:b/>
          <w:color w:val="auto"/>
          <w:kern w:val="2"/>
          <w:sz w:val="44"/>
          <w:szCs w:val="44"/>
          <w:highlight w:val="none"/>
          <w:lang w:val="en-US" w:eastAsia="zh-CN" w:bidi="ar-SA"/>
        </w:rPr>
      </w:pPr>
    </w:p>
    <w:p>
      <w:pPr>
        <w:rPr>
          <w:rFonts w:hint="eastAsia" w:ascii="仿宋" w:hAnsi="仿宋" w:eastAsia="仿宋"/>
          <w:sz w:val="32"/>
          <w:szCs w:val="32"/>
          <w:highlight w:val="none"/>
          <w:lang w:eastAsia="zh-CN"/>
        </w:rPr>
      </w:pPr>
      <w:r>
        <w:rPr>
          <w:rFonts w:hint="eastAsia" w:ascii="仿宋" w:hAnsi="仿宋" w:eastAsia="仿宋"/>
          <w:sz w:val="32"/>
          <w:szCs w:val="32"/>
          <w:highlight w:val="none"/>
        </w:rPr>
        <w:t>详见附件</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北京市西城区政务服务管理局决算公开报表</w:t>
      </w:r>
      <w:r>
        <w:rPr>
          <w:rFonts w:hint="eastAsia" w:ascii="仿宋" w:hAnsi="仿宋" w:eastAsia="仿宋"/>
          <w:sz w:val="32"/>
          <w:szCs w:val="32"/>
          <w:highlight w:val="none"/>
          <w:lang w:eastAsia="zh-CN"/>
        </w:rPr>
        <w:t>。</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5C5E"/>
    <w:multiLevelType w:val="singleLevel"/>
    <w:tmpl w:val="1F575C5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6C9"/>
    <w:rsid w:val="000A2F6F"/>
    <w:rsid w:val="00183CC1"/>
    <w:rsid w:val="001B0E64"/>
    <w:rsid w:val="001B77E8"/>
    <w:rsid w:val="00213E79"/>
    <w:rsid w:val="002A56AB"/>
    <w:rsid w:val="002A6633"/>
    <w:rsid w:val="00367F38"/>
    <w:rsid w:val="003B6B3E"/>
    <w:rsid w:val="003C0A10"/>
    <w:rsid w:val="00471D98"/>
    <w:rsid w:val="004F65F1"/>
    <w:rsid w:val="005C41BE"/>
    <w:rsid w:val="006335FE"/>
    <w:rsid w:val="006B510F"/>
    <w:rsid w:val="006B6115"/>
    <w:rsid w:val="00725F70"/>
    <w:rsid w:val="007C7188"/>
    <w:rsid w:val="0090355B"/>
    <w:rsid w:val="0097573B"/>
    <w:rsid w:val="00A3380B"/>
    <w:rsid w:val="00B03301"/>
    <w:rsid w:val="00B25FD2"/>
    <w:rsid w:val="00BB0323"/>
    <w:rsid w:val="00C937B2"/>
    <w:rsid w:val="00CA7D4A"/>
    <w:rsid w:val="00D424CE"/>
    <w:rsid w:val="00D65397"/>
    <w:rsid w:val="00DC6BDF"/>
    <w:rsid w:val="00E476A1"/>
    <w:rsid w:val="00E6348D"/>
    <w:rsid w:val="011A660E"/>
    <w:rsid w:val="01217B35"/>
    <w:rsid w:val="01237498"/>
    <w:rsid w:val="012428EE"/>
    <w:rsid w:val="01246768"/>
    <w:rsid w:val="012535B4"/>
    <w:rsid w:val="01382F97"/>
    <w:rsid w:val="01471112"/>
    <w:rsid w:val="01482249"/>
    <w:rsid w:val="014E33A7"/>
    <w:rsid w:val="01556D33"/>
    <w:rsid w:val="016F14CE"/>
    <w:rsid w:val="017E5BE9"/>
    <w:rsid w:val="018A3825"/>
    <w:rsid w:val="018C05C9"/>
    <w:rsid w:val="018C0A8F"/>
    <w:rsid w:val="018F7C33"/>
    <w:rsid w:val="0192398B"/>
    <w:rsid w:val="01950B1B"/>
    <w:rsid w:val="01AF0416"/>
    <w:rsid w:val="01BF1D39"/>
    <w:rsid w:val="01D67285"/>
    <w:rsid w:val="01E82701"/>
    <w:rsid w:val="020C2FF4"/>
    <w:rsid w:val="020F29BA"/>
    <w:rsid w:val="021F0652"/>
    <w:rsid w:val="02290CB1"/>
    <w:rsid w:val="022A15D8"/>
    <w:rsid w:val="022E4C8B"/>
    <w:rsid w:val="02334154"/>
    <w:rsid w:val="023D1B72"/>
    <w:rsid w:val="025B5412"/>
    <w:rsid w:val="027629BF"/>
    <w:rsid w:val="027B6811"/>
    <w:rsid w:val="02842D0D"/>
    <w:rsid w:val="02914271"/>
    <w:rsid w:val="029829D5"/>
    <w:rsid w:val="029923A5"/>
    <w:rsid w:val="02A00984"/>
    <w:rsid w:val="02B80CE8"/>
    <w:rsid w:val="02BB00BA"/>
    <w:rsid w:val="02D07325"/>
    <w:rsid w:val="02D53165"/>
    <w:rsid w:val="02DC4989"/>
    <w:rsid w:val="02E304E7"/>
    <w:rsid w:val="02EA3862"/>
    <w:rsid w:val="02ED774F"/>
    <w:rsid w:val="02F24A15"/>
    <w:rsid w:val="02F402DD"/>
    <w:rsid w:val="02F943C5"/>
    <w:rsid w:val="02FC40B5"/>
    <w:rsid w:val="03190A19"/>
    <w:rsid w:val="032151A4"/>
    <w:rsid w:val="03224A15"/>
    <w:rsid w:val="03254DAF"/>
    <w:rsid w:val="03592179"/>
    <w:rsid w:val="035F23DE"/>
    <w:rsid w:val="03655D27"/>
    <w:rsid w:val="036A3589"/>
    <w:rsid w:val="036A745C"/>
    <w:rsid w:val="037D082F"/>
    <w:rsid w:val="038D0C9B"/>
    <w:rsid w:val="039B29AC"/>
    <w:rsid w:val="03A051EB"/>
    <w:rsid w:val="03C74697"/>
    <w:rsid w:val="03CE72EC"/>
    <w:rsid w:val="03D74CB0"/>
    <w:rsid w:val="03D77E53"/>
    <w:rsid w:val="03E87541"/>
    <w:rsid w:val="03EC01AE"/>
    <w:rsid w:val="03ED5349"/>
    <w:rsid w:val="03F421FA"/>
    <w:rsid w:val="03F44647"/>
    <w:rsid w:val="04050DBD"/>
    <w:rsid w:val="04091C0F"/>
    <w:rsid w:val="04145B75"/>
    <w:rsid w:val="04217C89"/>
    <w:rsid w:val="04393481"/>
    <w:rsid w:val="04494775"/>
    <w:rsid w:val="044A1DC4"/>
    <w:rsid w:val="04503A87"/>
    <w:rsid w:val="04684FD0"/>
    <w:rsid w:val="04690F81"/>
    <w:rsid w:val="046D75D7"/>
    <w:rsid w:val="048A6D91"/>
    <w:rsid w:val="04B011A5"/>
    <w:rsid w:val="04B22B99"/>
    <w:rsid w:val="04C76AAB"/>
    <w:rsid w:val="04D60C1C"/>
    <w:rsid w:val="04E46F1F"/>
    <w:rsid w:val="04F73550"/>
    <w:rsid w:val="04FE10DE"/>
    <w:rsid w:val="05066EB5"/>
    <w:rsid w:val="051525A5"/>
    <w:rsid w:val="051A64A2"/>
    <w:rsid w:val="05264561"/>
    <w:rsid w:val="05354CB6"/>
    <w:rsid w:val="053A0BC6"/>
    <w:rsid w:val="05420D81"/>
    <w:rsid w:val="056B229B"/>
    <w:rsid w:val="056F214B"/>
    <w:rsid w:val="057F7FB3"/>
    <w:rsid w:val="058A6AB9"/>
    <w:rsid w:val="05A67822"/>
    <w:rsid w:val="05AE1542"/>
    <w:rsid w:val="05B94AC8"/>
    <w:rsid w:val="05C476EF"/>
    <w:rsid w:val="05C80133"/>
    <w:rsid w:val="05D64CC9"/>
    <w:rsid w:val="05D67109"/>
    <w:rsid w:val="05DE3CEC"/>
    <w:rsid w:val="05F308F5"/>
    <w:rsid w:val="05FD3D1B"/>
    <w:rsid w:val="05FE4390"/>
    <w:rsid w:val="061F3818"/>
    <w:rsid w:val="06273263"/>
    <w:rsid w:val="063759D2"/>
    <w:rsid w:val="064E2024"/>
    <w:rsid w:val="065228B3"/>
    <w:rsid w:val="065A0231"/>
    <w:rsid w:val="065D60B1"/>
    <w:rsid w:val="06631129"/>
    <w:rsid w:val="06766DA1"/>
    <w:rsid w:val="067F0FB6"/>
    <w:rsid w:val="06833F62"/>
    <w:rsid w:val="06941892"/>
    <w:rsid w:val="0695067A"/>
    <w:rsid w:val="06B151A4"/>
    <w:rsid w:val="06B433FD"/>
    <w:rsid w:val="06C94B53"/>
    <w:rsid w:val="06CE06FC"/>
    <w:rsid w:val="06E74E84"/>
    <w:rsid w:val="06F35E24"/>
    <w:rsid w:val="06F91DD0"/>
    <w:rsid w:val="070A5AED"/>
    <w:rsid w:val="070F2922"/>
    <w:rsid w:val="071C0BDC"/>
    <w:rsid w:val="071D1E33"/>
    <w:rsid w:val="072B16C6"/>
    <w:rsid w:val="0746573C"/>
    <w:rsid w:val="074C5E25"/>
    <w:rsid w:val="07502EF4"/>
    <w:rsid w:val="07590160"/>
    <w:rsid w:val="07726EA6"/>
    <w:rsid w:val="077C3514"/>
    <w:rsid w:val="077C70E7"/>
    <w:rsid w:val="078452E1"/>
    <w:rsid w:val="07932CED"/>
    <w:rsid w:val="079F797C"/>
    <w:rsid w:val="07AD276F"/>
    <w:rsid w:val="07B14775"/>
    <w:rsid w:val="07B50649"/>
    <w:rsid w:val="07BD17A5"/>
    <w:rsid w:val="07BE5CD4"/>
    <w:rsid w:val="07CA3B51"/>
    <w:rsid w:val="07D60586"/>
    <w:rsid w:val="07FE12AB"/>
    <w:rsid w:val="0804197C"/>
    <w:rsid w:val="080707CE"/>
    <w:rsid w:val="08207EBC"/>
    <w:rsid w:val="08290F79"/>
    <w:rsid w:val="082B0146"/>
    <w:rsid w:val="082C4279"/>
    <w:rsid w:val="0830534B"/>
    <w:rsid w:val="08407279"/>
    <w:rsid w:val="08532D28"/>
    <w:rsid w:val="0862357B"/>
    <w:rsid w:val="0879688E"/>
    <w:rsid w:val="089211A0"/>
    <w:rsid w:val="08924F80"/>
    <w:rsid w:val="08AC4244"/>
    <w:rsid w:val="08AF7BBD"/>
    <w:rsid w:val="08BC4DFF"/>
    <w:rsid w:val="08BC59CC"/>
    <w:rsid w:val="08C667BD"/>
    <w:rsid w:val="08EB5B8F"/>
    <w:rsid w:val="08F40D6A"/>
    <w:rsid w:val="08F628A8"/>
    <w:rsid w:val="08F633B7"/>
    <w:rsid w:val="09091F59"/>
    <w:rsid w:val="0929770E"/>
    <w:rsid w:val="09430DA2"/>
    <w:rsid w:val="095F0A5A"/>
    <w:rsid w:val="0986553E"/>
    <w:rsid w:val="098808CD"/>
    <w:rsid w:val="098971F5"/>
    <w:rsid w:val="09D84D05"/>
    <w:rsid w:val="09E324C7"/>
    <w:rsid w:val="09ED6791"/>
    <w:rsid w:val="09FA2265"/>
    <w:rsid w:val="0A007303"/>
    <w:rsid w:val="0A016E4D"/>
    <w:rsid w:val="0A0221A7"/>
    <w:rsid w:val="0A10042B"/>
    <w:rsid w:val="0A165A58"/>
    <w:rsid w:val="0A1E00EE"/>
    <w:rsid w:val="0A1E7065"/>
    <w:rsid w:val="0A1F0670"/>
    <w:rsid w:val="0A24121C"/>
    <w:rsid w:val="0A2E20AE"/>
    <w:rsid w:val="0A34102C"/>
    <w:rsid w:val="0A3F27D2"/>
    <w:rsid w:val="0A545C36"/>
    <w:rsid w:val="0A572A65"/>
    <w:rsid w:val="0A664CD4"/>
    <w:rsid w:val="0A7868AB"/>
    <w:rsid w:val="0A9624F3"/>
    <w:rsid w:val="0A987F60"/>
    <w:rsid w:val="0A9B23A9"/>
    <w:rsid w:val="0A9F4DE5"/>
    <w:rsid w:val="0AA213BA"/>
    <w:rsid w:val="0AA73325"/>
    <w:rsid w:val="0AB30BBC"/>
    <w:rsid w:val="0AC60C9F"/>
    <w:rsid w:val="0AD625A7"/>
    <w:rsid w:val="0ADA5F98"/>
    <w:rsid w:val="0ADD6B7D"/>
    <w:rsid w:val="0ADE30FB"/>
    <w:rsid w:val="0ADE6011"/>
    <w:rsid w:val="0AF37B79"/>
    <w:rsid w:val="0AF67881"/>
    <w:rsid w:val="0AFD58BF"/>
    <w:rsid w:val="0B0224C0"/>
    <w:rsid w:val="0B1216E4"/>
    <w:rsid w:val="0B132D26"/>
    <w:rsid w:val="0B2754C8"/>
    <w:rsid w:val="0B4D69FF"/>
    <w:rsid w:val="0B52052A"/>
    <w:rsid w:val="0B6645CE"/>
    <w:rsid w:val="0B790E6D"/>
    <w:rsid w:val="0B7F6E77"/>
    <w:rsid w:val="0B8300B2"/>
    <w:rsid w:val="0B936356"/>
    <w:rsid w:val="0B944BBE"/>
    <w:rsid w:val="0B9C67EF"/>
    <w:rsid w:val="0BAD0A4C"/>
    <w:rsid w:val="0BB37DDF"/>
    <w:rsid w:val="0BC24C90"/>
    <w:rsid w:val="0BD776FF"/>
    <w:rsid w:val="0BE26A5F"/>
    <w:rsid w:val="0BE365DF"/>
    <w:rsid w:val="0BF47DCE"/>
    <w:rsid w:val="0BF63E15"/>
    <w:rsid w:val="0BFA3DBF"/>
    <w:rsid w:val="0C3F13F6"/>
    <w:rsid w:val="0C414FA0"/>
    <w:rsid w:val="0C430CC4"/>
    <w:rsid w:val="0C4625D5"/>
    <w:rsid w:val="0C4B453A"/>
    <w:rsid w:val="0C59023C"/>
    <w:rsid w:val="0C5B402E"/>
    <w:rsid w:val="0C5D3996"/>
    <w:rsid w:val="0C5F7FB6"/>
    <w:rsid w:val="0C6A2CA0"/>
    <w:rsid w:val="0C804EFA"/>
    <w:rsid w:val="0C8A5ACC"/>
    <w:rsid w:val="0CA964C4"/>
    <w:rsid w:val="0CAB2D1D"/>
    <w:rsid w:val="0CAF7B0F"/>
    <w:rsid w:val="0CBD7FC9"/>
    <w:rsid w:val="0CC05FDA"/>
    <w:rsid w:val="0CF058D1"/>
    <w:rsid w:val="0CF22179"/>
    <w:rsid w:val="0CF57C10"/>
    <w:rsid w:val="0D043B44"/>
    <w:rsid w:val="0D1C28F1"/>
    <w:rsid w:val="0D2760F7"/>
    <w:rsid w:val="0D2E11FA"/>
    <w:rsid w:val="0D33484C"/>
    <w:rsid w:val="0D334EFF"/>
    <w:rsid w:val="0D353E37"/>
    <w:rsid w:val="0D393032"/>
    <w:rsid w:val="0D3A04B2"/>
    <w:rsid w:val="0D442834"/>
    <w:rsid w:val="0D45203D"/>
    <w:rsid w:val="0D456E6D"/>
    <w:rsid w:val="0D4831FF"/>
    <w:rsid w:val="0D51746E"/>
    <w:rsid w:val="0D55385F"/>
    <w:rsid w:val="0D57709A"/>
    <w:rsid w:val="0D6320B4"/>
    <w:rsid w:val="0D650084"/>
    <w:rsid w:val="0D782F21"/>
    <w:rsid w:val="0D7830E2"/>
    <w:rsid w:val="0D812062"/>
    <w:rsid w:val="0D8E3857"/>
    <w:rsid w:val="0D944EB5"/>
    <w:rsid w:val="0DAA0C42"/>
    <w:rsid w:val="0DB14B6C"/>
    <w:rsid w:val="0DBB0228"/>
    <w:rsid w:val="0DBC2AB2"/>
    <w:rsid w:val="0DBF4ADC"/>
    <w:rsid w:val="0DD73AC3"/>
    <w:rsid w:val="0DDD6E7A"/>
    <w:rsid w:val="0DE80050"/>
    <w:rsid w:val="0DFB4D07"/>
    <w:rsid w:val="0E0B0BDA"/>
    <w:rsid w:val="0E1F6515"/>
    <w:rsid w:val="0E3120ED"/>
    <w:rsid w:val="0E323318"/>
    <w:rsid w:val="0E390255"/>
    <w:rsid w:val="0E3B6B9F"/>
    <w:rsid w:val="0E40030A"/>
    <w:rsid w:val="0E4B73A7"/>
    <w:rsid w:val="0E6D27A0"/>
    <w:rsid w:val="0E6E6466"/>
    <w:rsid w:val="0E7554D9"/>
    <w:rsid w:val="0E82381B"/>
    <w:rsid w:val="0E876CFB"/>
    <w:rsid w:val="0E8A3E00"/>
    <w:rsid w:val="0E9E18D1"/>
    <w:rsid w:val="0EBA4BBB"/>
    <w:rsid w:val="0EBE6771"/>
    <w:rsid w:val="0EC162EE"/>
    <w:rsid w:val="0EDD43AF"/>
    <w:rsid w:val="0EE30CC3"/>
    <w:rsid w:val="0EE3352F"/>
    <w:rsid w:val="0EE64F2E"/>
    <w:rsid w:val="0EE867B2"/>
    <w:rsid w:val="0F0738A3"/>
    <w:rsid w:val="0F0D5D29"/>
    <w:rsid w:val="0F180A14"/>
    <w:rsid w:val="0F275AD4"/>
    <w:rsid w:val="0F2A7EBC"/>
    <w:rsid w:val="0F305B05"/>
    <w:rsid w:val="0F486CD9"/>
    <w:rsid w:val="0F4F2D07"/>
    <w:rsid w:val="0F5577F0"/>
    <w:rsid w:val="0F5D23DE"/>
    <w:rsid w:val="0F687056"/>
    <w:rsid w:val="0F734982"/>
    <w:rsid w:val="0F766409"/>
    <w:rsid w:val="0F810AF7"/>
    <w:rsid w:val="0F93054A"/>
    <w:rsid w:val="0F9E143C"/>
    <w:rsid w:val="0F9E6369"/>
    <w:rsid w:val="0FA43B71"/>
    <w:rsid w:val="0FBC352C"/>
    <w:rsid w:val="0FC65D5C"/>
    <w:rsid w:val="0FCB68AA"/>
    <w:rsid w:val="0FDF2E24"/>
    <w:rsid w:val="0FE26350"/>
    <w:rsid w:val="0FE70C99"/>
    <w:rsid w:val="0FF2147C"/>
    <w:rsid w:val="0FF712AC"/>
    <w:rsid w:val="0FFE5CFA"/>
    <w:rsid w:val="100413A2"/>
    <w:rsid w:val="10147746"/>
    <w:rsid w:val="102E3C2D"/>
    <w:rsid w:val="102E6B08"/>
    <w:rsid w:val="10334CE2"/>
    <w:rsid w:val="10432BFE"/>
    <w:rsid w:val="10486C2B"/>
    <w:rsid w:val="10493BDB"/>
    <w:rsid w:val="10525029"/>
    <w:rsid w:val="10582F0B"/>
    <w:rsid w:val="10752A96"/>
    <w:rsid w:val="10776199"/>
    <w:rsid w:val="108B1B37"/>
    <w:rsid w:val="109134BE"/>
    <w:rsid w:val="10957D24"/>
    <w:rsid w:val="109975A9"/>
    <w:rsid w:val="10AD2225"/>
    <w:rsid w:val="10B8131F"/>
    <w:rsid w:val="10CC1584"/>
    <w:rsid w:val="10D02FF3"/>
    <w:rsid w:val="10D8503F"/>
    <w:rsid w:val="10DD1A55"/>
    <w:rsid w:val="10F575C7"/>
    <w:rsid w:val="10FB138A"/>
    <w:rsid w:val="10FB6802"/>
    <w:rsid w:val="110B7C8D"/>
    <w:rsid w:val="110D11D0"/>
    <w:rsid w:val="11297859"/>
    <w:rsid w:val="113F0944"/>
    <w:rsid w:val="113F7B39"/>
    <w:rsid w:val="114A0C8E"/>
    <w:rsid w:val="115371EE"/>
    <w:rsid w:val="116B60B1"/>
    <w:rsid w:val="11740DA4"/>
    <w:rsid w:val="117A1F64"/>
    <w:rsid w:val="118F4AE3"/>
    <w:rsid w:val="11922314"/>
    <w:rsid w:val="11AA5A1E"/>
    <w:rsid w:val="11AF752D"/>
    <w:rsid w:val="11C97BDC"/>
    <w:rsid w:val="11CB261C"/>
    <w:rsid w:val="11DD0EE6"/>
    <w:rsid w:val="11DE5723"/>
    <w:rsid w:val="11E11C2E"/>
    <w:rsid w:val="11E169BF"/>
    <w:rsid w:val="11E96CC5"/>
    <w:rsid w:val="11ED465C"/>
    <w:rsid w:val="12050538"/>
    <w:rsid w:val="121D19EC"/>
    <w:rsid w:val="12260FFE"/>
    <w:rsid w:val="12267F87"/>
    <w:rsid w:val="122B0DFA"/>
    <w:rsid w:val="122B74FA"/>
    <w:rsid w:val="122E0D6E"/>
    <w:rsid w:val="1251623C"/>
    <w:rsid w:val="1254194D"/>
    <w:rsid w:val="125D1EAB"/>
    <w:rsid w:val="12781AE0"/>
    <w:rsid w:val="127A026A"/>
    <w:rsid w:val="127B70A6"/>
    <w:rsid w:val="128524E2"/>
    <w:rsid w:val="128A12D4"/>
    <w:rsid w:val="12900065"/>
    <w:rsid w:val="1298462C"/>
    <w:rsid w:val="12AD67AE"/>
    <w:rsid w:val="12B1128B"/>
    <w:rsid w:val="12BB0DDD"/>
    <w:rsid w:val="12CB49E9"/>
    <w:rsid w:val="12CE019B"/>
    <w:rsid w:val="12D34014"/>
    <w:rsid w:val="12FA3FD1"/>
    <w:rsid w:val="130412E8"/>
    <w:rsid w:val="13142572"/>
    <w:rsid w:val="13430B27"/>
    <w:rsid w:val="134A5518"/>
    <w:rsid w:val="134D3BB6"/>
    <w:rsid w:val="135C12F1"/>
    <w:rsid w:val="13654C54"/>
    <w:rsid w:val="13691DF6"/>
    <w:rsid w:val="136E1F22"/>
    <w:rsid w:val="137C04E2"/>
    <w:rsid w:val="13821BDE"/>
    <w:rsid w:val="1382775E"/>
    <w:rsid w:val="139A033A"/>
    <w:rsid w:val="139C3680"/>
    <w:rsid w:val="13B61F32"/>
    <w:rsid w:val="13E50F09"/>
    <w:rsid w:val="13F01A5D"/>
    <w:rsid w:val="13F32EA9"/>
    <w:rsid w:val="141D0493"/>
    <w:rsid w:val="142518D4"/>
    <w:rsid w:val="142B13D7"/>
    <w:rsid w:val="142F018F"/>
    <w:rsid w:val="143259F5"/>
    <w:rsid w:val="144208F0"/>
    <w:rsid w:val="14440918"/>
    <w:rsid w:val="14475994"/>
    <w:rsid w:val="14627FCC"/>
    <w:rsid w:val="14637301"/>
    <w:rsid w:val="146E039B"/>
    <w:rsid w:val="148900B1"/>
    <w:rsid w:val="148E7DE3"/>
    <w:rsid w:val="149D2704"/>
    <w:rsid w:val="14A10612"/>
    <w:rsid w:val="14A504F8"/>
    <w:rsid w:val="14B93C3D"/>
    <w:rsid w:val="14C501AC"/>
    <w:rsid w:val="14DD10D3"/>
    <w:rsid w:val="14DF24FB"/>
    <w:rsid w:val="14EB4511"/>
    <w:rsid w:val="14F3760A"/>
    <w:rsid w:val="14F738BA"/>
    <w:rsid w:val="14FC6D24"/>
    <w:rsid w:val="1523409C"/>
    <w:rsid w:val="15341148"/>
    <w:rsid w:val="153B3614"/>
    <w:rsid w:val="154F40D6"/>
    <w:rsid w:val="1562193D"/>
    <w:rsid w:val="1568619A"/>
    <w:rsid w:val="158606A6"/>
    <w:rsid w:val="159F4061"/>
    <w:rsid w:val="15AC17C8"/>
    <w:rsid w:val="15AE7EC4"/>
    <w:rsid w:val="15BB7957"/>
    <w:rsid w:val="15BD40D4"/>
    <w:rsid w:val="15BF59F0"/>
    <w:rsid w:val="15C90E18"/>
    <w:rsid w:val="15CB427F"/>
    <w:rsid w:val="15D675BE"/>
    <w:rsid w:val="15DC154D"/>
    <w:rsid w:val="15E17A51"/>
    <w:rsid w:val="15E70016"/>
    <w:rsid w:val="15E9410B"/>
    <w:rsid w:val="16125FFD"/>
    <w:rsid w:val="161408CE"/>
    <w:rsid w:val="16162BBF"/>
    <w:rsid w:val="162F55B3"/>
    <w:rsid w:val="163958DF"/>
    <w:rsid w:val="164967D0"/>
    <w:rsid w:val="165B660C"/>
    <w:rsid w:val="16656A0E"/>
    <w:rsid w:val="16747F3B"/>
    <w:rsid w:val="16765EB3"/>
    <w:rsid w:val="168A7737"/>
    <w:rsid w:val="1691208C"/>
    <w:rsid w:val="16942D85"/>
    <w:rsid w:val="16955F3A"/>
    <w:rsid w:val="16B268BE"/>
    <w:rsid w:val="16D230CE"/>
    <w:rsid w:val="16D65970"/>
    <w:rsid w:val="16D7453B"/>
    <w:rsid w:val="16E31632"/>
    <w:rsid w:val="16E36D85"/>
    <w:rsid w:val="16EC0A8C"/>
    <w:rsid w:val="170B682C"/>
    <w:rsid w:val="170E7BAE"/>
    <w:rsid w:val="17140561"/>
    <w:rsid w:val="17146328"/>
    <w:rsid w:val="171A2C16"/>
    <w:rsid w:val="17285404"/>
    <w:rsid w:val="173947F7"/>
    <w:rsid w:val="17411D18"/>
    <w:rsid w:val="175002E3"/>
    <w:rsid w:val="175825BB"/>
    <w:rsid w:val="176164EE"/>
    <w:rsid w:val="177D3348"/>
    <w:rsid w:val="177D751B"/>
    <w:rsid w:val="17854920"/>
    <w:rsid w:val="17884D16"/>
    <w:rsid w:val="178C6E3D"/>
    <w:rsid w:val="17914A51"/>
    <w:rsid w:val="17966C5C"/>
    <w:rsid w:val="17A13219"/>
    <w:rsid w:val="17A76662"/>
    <w:rsid w:val="17AC6045"/>
    <w:rsid w:val="17D579B0"/>
    <w:rsid w:val="17D719EA"/>
    <w:rsid w:val="17D86D2C"/>
    <w:rsid w:val="17E84BC0"/>
    <w:rsid w:val="17E869CE"/>
    <w:rsid w:val="17F747E5"/>
    <w:rsid w:val="18091114"/>
    <w:rsid w:val="181135E8"/>
    <w:rsid w:val="181B59B5"/>
    <w:rsid w:val="182A5EB6"/>
    <w:rsid w:val="18330DEB"/>
    <w:rsid w:val="18341AA5"/>
    <w:rsid w:val="18572E68"/>
    <w:rsid w:val="186B34EB"/>
    <w:rsid w:val="186D323C"/>
    <w:rsid w:val="186D3504"/>
    <w:rsid w:val="1896057B"/>
    <w:rsid w:val="189E4619"/>
    <w:rsid w:val="18A31C39"/>
    <w:rsid w:val="18A86A20"/>
    <w:rsid w:val="18AA3A59"/>
    <w:rsid w:val="18B07C0B"/>
    <w:rsid w:val="18B35A0E"/>
    <w:rsid w:val="18B972F1"/>
    <w:rsid w:val="18BD506E"/>
    <w:rsid w:val="18D45312"/>
    <w:rsid w:val="18E83116"/>
    <w:rsid w:val="18E91029"/>
    <w:rsid w:val="18EA6DCD"/>
    <w:rsid w:val="18FC13B9"/>
    <w:rsid w:val="18FE368B"/>
    <w:rsid w:val="190F1097"/>
    <w:rsid w:val="1910142E"/>
    <w:rsid w:val="192F125E"/>
    <w:rsid w:val="193638EE"/>
    <w:rsid w:val="195226B4"/>
    <w:rsid w:val="19625AEE"/>
    <w:rsid w:val="196F2306"/>
    <w:rsid w:val="19785324"/>
    <w:rsid w:val="197F368D"/>
    <w:rsid w:val="19805748"/>
    <w:rsid w:val="19817713"/>
    <w:rsid w:val="198D0CE0"/>
    <w:rsid w:val="198E6BE3"/>
    <w:rsid w:val="19A133A0"/>
    <w:rsid w:val="19B51154"/>
    <w:rsid w:val="19C64356"/>
    <w:rsid w:val="19DA32B0"/>
    <w:rsid w:val="19F44603"/>
    <w:rsid w:val="1A020AD6"/>
    <w:rsid w:val="1A112410"/>
    <w:rsid w:val="1A154A70"/>
    <w:rsid w:val="1A1B6F9A"/>
    <w:rsid w:val="1A20245F"/>
    <w:rsid w:val="1A336610"/>
    <w:rsid w:val="1A340E1A"/>
    <w:rsid w:val="1A356C64"/>
    <w:rsid w:val="1A363373"/>
    <w:rsid w:val="1A4C1E08"/>
    <w:rsid w:val="1A576E16"/>
    <w:rsid w:val="1A612BFE"/>
    <w:rsid w:val="1A730BAE"/>
    <w:rsid w:val="1A8A55A0"/>
    <w:rsid w:val="1A9D2DC4"/>
    <w:rsid w:val="1AA566E4"/>
    <w:rsid w:val="1AB64CEB"/>
    <w:rsid w:val="1AD57F6D"/>
    <w:rsid w:val="1ADC105A"/>
    <w:rsid w:val="1AE21C93"/>
    <w:rsid w:val="1AEA009E"/>
    <w:rsid w:val="1AEE3D94"/>
    <w:rsid w:val="1AF73547"/>
    <w:rsid w:val="1AF77604"/>
    <w:rsid w:val="1AFC6A1B"/>
    <w:rsid w:val="1B012571"/>
    <w:rsid w:val="1B181FF8"/>
    <w:rsid w:val="1B18540C"/>
    <w:rsid w:val="1B3030C2"/>
    <w:rsid w:val="1B361B75"/>
    <w:rsid w:val="1B4B41E5"/>
    <w:rsid w:val="1B4D476A"/>
    <w:rsid w:val="1B5147BB"/>
    <w:rsid w:val="1B5526FD"/>
    <w:rsid w:val="1B5B08F5"/>
    <w:rsid w:val="1B5D77B6"/>
    <w:rsid w:val="1B6161AF"/>
    <w:rsid w:val="1B66479A"/>
    <w:rsid w:val="1B695760"/>
    <w:rsid w:val="1B712F85"/>
    <w:rsid w:val="1B7871E8"/>
    <w:rsid w:val="1B813DEE"/>
    <w:rsid w:val="1B942481"/>
    <w:rsid w:val="1BA77DA0"/>
    <w:rsid w:val="1BC970B6"/>
    <w:rsid w:val="1BCE3F60"/>
    <w:rsid w:val="1BCE5700"/>
    <w:rsid w:val="1BCE6910"/>
    <w:rsid w:val="1BD666A4"/>
    <w:rsid w:val="1BE06722"/>
    <w:rsid w:val="1BE17327"/>
    <w:rsid w:val="1BE326D2"/>
    <w:rsid w:val="1BE44CEB"/>
    <w:rsid w:val="1BEC4F80"/>
    <w:rsid w:val="1C130C61"/>
    <w:rsid w:val="1C1D0113"/>
    <w:rsid w:val="1C3570D5"/>
    <w:rsid w:val="1C4C072A"/>
    <w:rsid w:val="1C4E2079"/>
    <w:rsid w:val="1C510739"/>
    <w:rsid w:val="1C5215BD"/>
    <w:rsid w:val="1C580141"/>
    <w:rsid w:val="1C58571F"/>
    <w:rsid w:val="1C6C41C0"/>
    <w:rsid w:val="1C7316D8"/>
    <w:rsid w:val="1C747D01"/>
    <w:rsid w:val="1C75008E"/>
    <w:rsid w:val="1C771E2D"/>
    <w:rsid w:val="1C802C11"/>
    <w:rsid w:val="1C9B45C8"/>
    <w:rsid w:val="1CA43D15"/>
    <w:rsid w:val="1CAC1FFF"/>
    <w:rsid w:val="1CC557BA"/>
    <w:rsid w:val="1CC90EFE"/>
    <w:rsid w:val="1CCE0405"/>
    <w:rsid w:val="1CD674F9"/>
    <w:rsid w:val="1CE5485D"/>
    <w:rsid w:val="1CE623D8"/>
    <w:rsid w:val="1CF02C59"/>
    <w:rsid w:val="1CFD09B1"/>
    <w:rsid w:val="1D014011"/>
    <w:rsid w:val="1D092703"/>
    <w:rsid w:val="1D0E39B7"/>
    <w:rsid w:val="1D265B74"/>
    <w:rsid w:val="1D2B61B1"/>
    <w:rsid w:val="1D3A26CE"/>
    <w:rsid w:val="1D3B432F"/>
    <w:rsid w:val="1D44111B"/>
    <w:rsid w:val="1D462F29"/>
    <w:rsid w:val="1D516067"/>
    <w:rsid w:val="1D5A74EE"/>
    <w:rsid w:val="1D5F2977"/>
    <w:rsid w:val="1D6A1E78"/>
    <w:rsid w:val="1D821027"/>
    <w:rsid w:val="1D8D050A"/>
    <w:rsid w:val="1D8F7A4A"/>
    <w:rsid w:val="1D912199"/>
    <w:rsid w:val="1D9F7EF9"/>
    <w:rsid w:val="1DA14791"/>
    <w:rsid w:val="1DBA488A"/>
    <w:rsid w:val="1DBD3F9C"/>
    <w:rsid w:val="1DC52392"/>
    <w:rsid w:val="1DD7141C"/>
    <w:rsid w:val="1DF31658"/>
    <w:rsid w:val="1DF37D04"/>
    <w:rsid w:val="1DF70DA1"/>
    <w:rsid w:val="1DFB55D9"/>
    <w:rsid w:val="1E024D12"/>
    <w:rsid w:val="1E0C0F7F"/>
    <w:rsid w:val="1E1122CC"/>
    <w:rsid w:val="1E124993"/>
    <w:rsid w:val="1E1400CC"/>
    <w:rsid w:val="1E2013C8"/>
    <w:rsid w:val="1E203D34"/>
    <w:rsid w:val="1E456CC7"/>
    <w:rsid w:val="1E4749D9"/>
    <w:rsid w:val="1E51725F"/>
    <w:rsid w:val="1E5C1347"/>
    <w:rsid w:val="1E5C190A"/>
    <w:rsid w:val="1E6C2F8F"/>
    <w:rsid w:val="1E7201A3"/>
    <w:rsid w:val="1E7257D3"/>
    <w:rsid w:val="1E805BBC"/>
    <w:rsid w:val="1E8750CF"/>
    <w:rsid w:val="1E9E23D4"/>
    <w:rsid w:val="1EA35415"/>
    <w:rsid w:val="1EC54039"/>
    <w:rsid w:val="1EC95A16"/>
    <w:rsid w:val="1ECC3497"/>
    <w:rsid w:val="1EE42D25"/>
    <w:rsid w:val="1EE50D81"/>
    <w:rsid w:val="1EF7354B"/>
    <w:rsid w:val="1F00552F"/>
    <w:rsid w:val="1F0941CC"/>
    <w:rsid w:val="1F0E7EDF"/>
    <w:rsid w:val="1F2A0DAF"/>
    <w:rsid w:val="1F3D71AB"/>
    <w:rsid w:val="1F4D0691"/>
    <w:rsid w:val="1F54031F"/>
    <w:rsid w:val="1F5A24D2"/>
    <w:rsid w:val="1F6A4AA0"/>
    <w:rsid w:val="1F765F48"/>
    <w:rsid w:val="1F7E355B"/>
    <w:rsid w:val="1F830C22"/>
    <w:rsid w:val="1FAB7B25"/>
    <w:rsid w:val="1FB96FF4"/>
    <w:rsid w:val="1FBB1630"/>
    <w:rsid w:val="1FCB529B"/>
    <w:rsid w:val="1FCD25DE"/>
    <w:rsid w:val="1FCE50E2"/>
    <w:rsid w:val="1FD91553"/>
    <w:rsid w:val="1FDF1F83"/>
    <w:rsid w:val="1FFD608E"/>
    <w:rsid w:val="1FFE4085"/>
    <w:rsid w:val="200A7EC5"/>
    <w:rsid w:val="201D295D"/>
    <w:rsid w:val="20436878"/>
    <w:rsid w:val="20456067"/>
    <w:rsid w:val="2067510B"/>
    <w:rsid w:val="206D32C3"/>
    <w:rsid w:val="20905316"/>
    <w:rsid w:val="20935356"/>
    <w:rsid w:val="20953142"/>
    <w:rsid w:val="20BE37F5"/>
    <w:rsid w:val="20C73FF9"/>
    <w:rsid w:val="20C758BC"/>
    <w:rsid w:val="20CA4447"/>
    <w:rsid w:val="20CD2225"/>
    <w:rsid w:val="20D37778"/>
    <w:rsid w:val="20F74BCE"/>
    <w:rsid w:val="20F86943"/>
    <w:rsid w:val="2130015A"/>
    <w:rsid w:val="213563DF"/>
    <w:rsid w:val="213F57C5"/>
    <w:rsid w:val="215346DC"/>
    <w:rsid w:val="215C33DF"/>
    <w:rsid w:val="216C4302"/>
    <w:rsid w:val="21731632"/>
    <w:rsid w:val="2177553D"/>
    <w:rsid w:val="21790136"/>
    <w:rsid w:val="217A1342"/>
    <w:rsid w:val="21861584"/>
    <w:rsid w:val="218B06DF"/>
    <w:rsid w:val="218E25B9"/>
    <w:rsid w:val="219037BE"/>
    <w:rsid w:val="21912CCF"/>
    <w:rsid w:val="21A32FB9"/>
    <w:rsid w:val="21B03C26"/>
    <w:rsid w:val="21B420B4"/>
    <w:rsid w:val="21C06B20"/>
    <w:rsid w:val="21C17F70"/>
    <w:rsid w:val="21C72352"/>
    <w:rsid w:val="21D87646"/>
    <w:rsid w:val="21DC087E"/>
    <w:rsid w:val="21E15C16"/>
    <w:rsid w:val="21FA2EFA"/>
    <w:rsid w:val="220C065F"/>
    <w:rsid w:val="22184258"/>
    <w:rsid w:val="221C5F3A"/>
    <w:rsid w:val="222110C2"/>
    <w:rsid w:val="2226494F"/>
    <w:rsid w:val="22276809"/>
    <w:rsid w:val="223B0A27"/>
    <w:rsid w:val="223B3044"/>
    <w:rsid w:val="224049D2"/>
    <w:rsid w:val="224B4E9D"/>
    <w:rsid w:val="225A369E"/>
    <w:rsid w:val="225C5C48"/>
    <w:rsid w:val="22672732"/>
    <w:rsid w:val="226D4BB1"/>
    <w:rsid w:val="2277384F"/>
    <w:rsid w:val="22824786"/>
    <w:rsid w:val="22897DD3"/>
    <w:rsid w:val="22902D20"/>
    <w:rsid w:val="22936665"/>
    <w:rsid w:val="22981647"/>
    <w:rsid w:val="229F333C"/>
    <w:rsid w:val="22A17217"/>
    <w:rsid w:val="22B51EFA"/>
    <w:rsid w:val="22B920BC"/>
    <w:rsid w:val="22C05374"/>
    <w:rsid w:val="22CA3FE6"/>
    <w:rsid w:val="22CE062A"/>
    <w:rsid w:val="22D225AE"/>
    <w:rsid w:val="22DC48F4"/>
    <w:rsid w:val="22E650BE"/>
    <w:rsid w:val="22E84848"/>
    <w:rsid w:val="22EA4CE0"/>
    <w:rsid w:val="22F3227E"/>
    <w:rsid w:val="230D3C76"/>
    <w:rsid w:val="231749CD"/>
    <w:rsid w:val="231A2025"/>
    <w:rsid w:val="231B7647"/>
    <w:rsid w:val="231B7BE0"/>
    <w:rsid w:val="231D66F6"/>
    <w:rsid w:val="2326540C"/>
    <w:rsid w:val="232866C2"/>
    <w:rsid w:val="2335300A"/>
    <w:rsid w:val="233B46A7"/>
    <w:rsid w:val="23417F4D"/>
    <w:rsid w:val="23516F80"/>
    <w:rsid w:val="236B3722"/>
    <w:rsid w:val="237B579A"/>
    <w:rsid w:val="23854DD4"/>
    <w:rsid w:val="238676A9"/>
    <w:rsid w:val="238801D5"/>
    <w:rsid w:val="238D4929"/>
    <w:rsid w:val="23926C33"/>
    <w:rsid w:val="23A24FE8"/>
    <w:rsid w:val="23A9486D"/>
    <w:rsid w:val="23AC1B56"/>
    <w:rsid w:val="23AD5D35"/>
    <w:rsid w:val="23BA6921"/>
    <w:rsid w:val="23C14493"/>
    <w:rsid w:val="23C24F37"/>
    <w:rsid w:val="23C40510"/>
    <w:rsid w:val="23C741A8"/>
    <w:rsid w:val="23E248D5"/>
    <w:rsid w:val="23EC66B4"/>
    <w:rsid w:val="23EE0153"/>
    <w:rsid w:val="23F7763C"/>
    <w:rsid w:val="23FD598B"/>
    <w:rsid w:val="24045882"/>
    <w:rsid w:val="24145EF5"/>
    <w:rsid w:val="24263E5F"/>
    <w:rsid w:val="24336892"/>
    <w:rsid w:val="243A13A0"/>
    <w:rsid w:val="24402939"/>
    <w:rsid w:val="24457B31"/>
    <w:rsid w:val="24625B91"/>
    <w:rsid w:val="24650548"/>
    <w:rsid w:val="2465056A"/>
    <w:rsid w:val="246A2E38"/>
    <w:rsid w:val="246A5842"/>
    <w:rsid w:val="2475241D"/>
    <w:rsid w:val="247C4843"/>
    <w:rsid w:val="248613AC"/>
    <w:rsid w:val="24936BAE"/>
    <w:rsid w:val="249F5C0E"/>
    <w:rsid w:val="24C92726"/>
    <w:rsid w:val="24CD1B0A"/>
    <w:rsid w:val="24D23B66"/>
    <w:rsid w:val="24D53729"/>
    <w:rsid w:val="24EA488A"/>
    <w:rsid w:val="24F35871"/>
    <w:rsid w:val="24FC4027"/>
    <w:rsid w:val="250F452A"/>
    <w:rsid w:val="251E21CA"/>
    <w:rsid w:val="253830F0"/>
    <w:rsid w:val="253B7363"/>
    <w:rsid w:val="25520C5E"/>
    <w:rsid w:val="255617BB"/>
    <w:rsid w:val="25581D21"/>
    <w:rsid w:val="255A5CF0"/>
    <w:rsid w:val="256A0B9B"/>
    <w:rsid w:val="256B2FEA"/>
    <w:rsid w:val="256E011B"/>
    <w:rsid w:val="25706218"/>
    <w:rsid w:val="257B6884"/>
    <w:rsid w:val="25886B5C"/>
    <w:rsid w:val="258B06D4"/>
    <w:rsid w:val="2596340E"/>
    <w:rsid w:val="25A46F7D"/>
    <w:rsid w:val="25A81701"/>
    <w:rsid w:val="25B565B9"/>
    <w:rsid w:val="25B87088"/>
    <w:rsid w:val="25BD3A8C"/>
    <w:rsid w:val="25CB48BD"/>
    <w:rsid w:val="25F12081"/>
    <w:rsid w:val="25F43A68"/>
    <w:rsid w:val="261E2845"/>
    <w:rsid w:val="26346A5B"/>
    <w:rsid w:val="26365735"/>
    <w:rsid w:val="263C23CB"/>
    <w:rsid w:val="263D39E1"/>
    <w:rsid w:val="26555036"/>
    <w:rsid w:val="266F1101"/>
    <w:rsid w:val="267D623C"/>
    <w:rsid w:val="26816C3F"/>
    <w:rsid w:val="26B00011"/>
    <w:rsid w:val="26B37172"/>
    <w:rsid w:val="26B90424"/>
    <w:rsid w:val="26BC0351"/>
    <w:rsid w:val="26C039B3"/>
    <w:rsid w:val="26C55BCF"/>
    <w:rsid w:val="26DB60AC"/>
    <w:rsid w:val="26EB53D8"/>
    <w:rsid w:val="26F035D2"/>
    <w:rsid w:val="26F16CCE"/>
    <w:rsid w:val="27003BE9"/>
    <w:rsid w:val="27136596"/>
    <w:rsid w:val="27143632"/>
    <w:rsid w:val="27143F5E"/>
    <w:rsid w:val="271F70FE"/>
    <w:rsid w:val="272E72DA"/>
    <w:rsid w:val="273D219A"/>
    <w:rsid w:val="27427EB7"/>
    <w:rsid w:val="27431F4D"/>
    <w:rsid w:val="274B68A8"/>
    <w:rsid w:val="275449DB"/>
    <w:rsid w:val="275E4F35"/>
    <w:rsid w:val="27652F76"/>
    <w:rsid w:val="27706C5E"/>
    <w:rsid w:val="2776607A"/>
    <w:rsid w:val="279D4C96"/>
    <w:rsid w:val="27B40859"/>
    <w:rsid w:val="27C92741"/>
    <w:rsid w:val="27D760F8"/>
    <w:rsid w:val="27DB39F5"/>
    <w:rsid w:val="27DC6A5A"/>
    <w:rsid w:val="27E84770"/>
    <w:rsid w:val="27F07408"/>
    <w:rsid w:val="27F75D4F"/>
    <w:rsid w:val="28026FD7"/>
    <w:rsid w:val="28034204"/>
    <w:rsid w:val="28245469"/>
    <w:rsid w:val="282D61E9"/>
    <w:rsid w:val="2845511F"/>
    <w:rsid w:val="284C4BCD"/>
    <w:rsid w:val="28586C55"/>
    <w:rsid w:val="28677B58"/>
    <w:rsid w:val="287711E2"/>
    <w:rsid w:val="28940DD7"/>
    <w:rsid w:val="2895759A"/>
    <w:rsid w:val="28977A46"/>
    <w:rsid w:val="289B05CB"/>
    <w:rsid w:val="289B79F8"/>
    <w:rsid w:val="28B01AE2"/>
    <w:rsid w:val="28C84FAC"/>
    <w:rsid w:val="28D07E71"/>
    <w:rsid w:val="28DF7C0F"/>
    <w:rsid w:val="28E40D65"/>
    <w:rsid w:val="28E50D3C"/>
    <w:rsid w:val="28EC2000"/>
    <w:rsid w:val="28ED6B5E"/>
    <w:rsid w:val="28F83DBF"/>
    <w:rsid w:val="28FF5206"/>
    <w:rsid w:val="29027D0E"/>
    <w:rsid w:val="290934CC"/>
    <w:rsid w:val="291D36A1"/>
    <w:rsid w:val="292A5320"/>
    <w:rsid w:val="292E44E4"/>
    <w:rsid w:val="293C7A81"/>
    <w:rsid w:val="29464ADB"/>
    <w:rsid w:val="295E17FA"/>
    <w:rsid w:val="295F4740"/>
    <w:rsid w:val="297E0B68"/>
    <w:rsid w:val="29853E33"/>
    <w:rsid w:val="299D662C"/>
    <w:rsid w:val="29A25840"/>
    <w:rsid w:val="29A531B7"/>
    <w:rsid w:val="29AA1075"/>
    <w:rsid w:val="29B250B9"/>
    <w:rsid w:val="29B31172"/>
    <w:rsid w:val="29B94D8B"/>
    <w:rsid w:val="29B95145"/>
    <w:rsid w:val="29DC5B48"/>
    <w:rsid w:val="29E21209"/>
    <w:rsid w:val="29ED5F23"/>
    <w:rsid w:val="29F2733B"/>
    <w:rsid w:val="29FA519B"/>
    <w:rsid w:val="29FB1116"/>
    <w:rsid w:val="2A177433"/>
    <w:rsid w:val="2A214B00"/>
    <w:rsid w:val="2A27720F"/>
    <w:rsid w:val="2A4A57EC"/>
    <w:rsid w:val="2A5340FC"/>
    <w:rsid w:val="2A5B7193"/>
    <w:rsid w:val="2A625CC0"/>
    <w:rsid w:val="2A850CA8"/>
    <w:rsid w:val="2A851F6A"/>
    <w:rsid w:val="2A9E4A9A"/>
    <w:rsid w:val="2AA15111"/>
    <w:rsid w:val="2AAF64C8"/>
    <w:rsid w:val="2AB30FD4"/>
    <w:rsid w:val="2AB42670"/>
    <w:rsid w:val="2AB66105"/>
    <w:rsid w:val="2ABA6D5C"/>
    <w:rsid w:val="2ACD1A86"/>
    <w:rsid w:val="2AD505E0"/>
    <w:rsid w:val="2AD902E2"/>
    <w:rsid w:val="2AE75173"/>
    <w:rsid w:val="2AE8046B"/>
    <w:rsid w:val="2AF13E3D"/>
    <w:rsid w:val="2B103FF3"/>
    <w:rsid w:val="2B201ADF"/>
    <w:rsid w:val="2B284417"/>
    <w:rsid w:val="2B441528"/>
    <w:rsid w:val="2B4F27A2"/>
    <w:rsid w:val="2B5013D2"/>
    <w:rsid w:val="2B560419"/>
    <w:rsid w:val="2B5F16DC"/>
    <w:rsid w:val="2B7814B6"/>
    <w:rsid w:val="2B843F7B"/>
    <w:rsid w:val="2B963475"/>
    <w:rsid w:val="2BA16A69"/>
    <w:rsid w:val="2BAB45D7"/>
    <w:rsid w:val="2BAD7DA7"/>
    <w:rsid w:val="2BB23781"/>
    <w:rsid w:val="2BB51F1C"/>
    <w:rsid w:val="2BC327AC"/>
    <w:rsid w:val="2BC56841"/>
    <w:rsid w:val="2BCB4F97"/>
    <w:rsid w:val="2BCE15AC"/>
    <w:rsid w:val="2BD13AD7"/>
    <w:rsid w:val="2BD44F06"/>
    <w:rsid w:val="2BDA04B0"/>
    <w:rsid w:val="2BDA0AB1"/>
    <w:rsid w:val="2BDD27C9"/>
    <w:rsid w:val="2BE64F27"/>
    <w:rsid w:val="2BE95691"/>
    <w:rsid w:val="2BF27A1A"/>
    <w:rsid w:val="2C0301FD"/>
    <w:rsid w:val="2C043E23"/>
    <w:rsid w:val="2C361A6A"/>
    <w:rsid w:val="2C381271"/>
    <w:rsid w:val="2C430AB2"/>
    <w:rsid w:val="2C4E00D4"/>
    <w:rsid w:val="2C53029E"/>
    <w:rsid w:val="2C546D59"/>
    <w:rsid w:val="2C6840F2"/>
    <w:rsid w:val="2C694087"/>
    <w:rsid w:val="2C703F6D"/>
    <w:rsid w:val="2C71737E"/>
    <w:rsid w:val="2C87000E"/>
    <w:rsid w:val="2CAB1A31"/>
    <w:rsid w:val="2CB1752C"/>
    <w:rsid w:val="2CB267CD"/>
    <w:rsid w:val="2CC67620"/>
    <w:rsid w:val="2CCF4639"/>
    <w:rsid w:val="2CD154B8"/>
    <w:rsid w:val="2CF17DC5"/>
    <w:rsid w:val="2D0E5088"/>
    <w:rsid w:val="2D21548E"/>
    <w:rsid w:val="2D217CC9"/>
    <w:rsid w:val="2D423B48"/>
    <w:rsid w:val="2D5F37E3"/>
    <w:rsid w:val="2D613D4A"/>
    <w:rsid w:val="2D78730D"/>
    <w:rsid w:val="2D852264"/>
    <w:rsid w:val="2D852478"/>
    <w:rsid w:val="2DA10070"/>
    <w:rsid w:val="2DAA12DA"/>
    <w:rsid w:val="2DAD35BB"/>
    <w:rsid w:val="2DAF076C"/>
    <w:rsid w:val="2DB0143E"/>
    <w:rsid w:val="2DBB5B25"/>
    <w:rsid w:val="2DCF416B"/>
    <w:rsid w:val="2DD43DFF"/>
    <w:rsid w:val="2DD979F8"/>
    <w:rsid w:val="2DDC2F9A"/>
    <w:rsid w:val="2DDD1856"/>
    <w:rsid w:val="2E073786"/>
    <w:rsid w:val="2E0B2B56"/>
    <w:rsid w:val="2E263DE1"/>
    <w:rsid w:val="2E2D4AF7"/>
    <w:rsid w:val="2E2E1F0E"/>
    <w:rsid w:val="2E3B3ACC"/>
    <w:rsid w:val="2E3E0D01"/>
    <w:rsid w:val="2E451B1D"/>
    <w:rsid w:val="2E5046AB"/>
    <w:rsid w:val="2E684E06"/>
    <w:rsid w:val="2E6D551E"/>
    <w:rsid w:val="2E6D7FB2"/>
    <w:rsid w:val="2E711263"/>
    <w:rsid w:val="2E72207B"/>
    <w:rsid w:val="2E843D69"/>
    <w:rsid w:val="2EA14D46"/>
    <w:rsid w:val="2EA66CB9"/>
    <w:rsid w:val="2EE57F84"/>
    <w:rsid w:val="2EF420DA"/>
    <w:rsid w:val="2EF71032"/>
    <w:rsid w:val="2F043EB8"/>
    <w:rsid w:val="2F044107"/>
    <w:rsid w:val="2F124292"/>
    <w:rsid w:val="2F162BD4"/>
    <w:rsid w:val="2F1D2C02"/>
    <w:rsid w:val="2F2107E6"/>
    <w:rsid w:val="2F394E07"/>
    <w:rsid w:val="2F3E4DF7"/>
    <w:rsid w:val="2F445F88"/>
    <w:rsid w:val="2F4A389A"/>
    <w:rsid w:val="2F4C194D"/>
    <w:rsid w:val="2F5E7764"/>
    <w:rsid w:val="2F6138A8"/>
    <w:rsid w:val="2F6610D9"/>
    <w:rsid w:val="2F69293E"/>
    <w:rsid w:val="2F6E7F4B"/>
    <w:rsid w:val="2F6F3D43"/>
    <w:rsid w:val="2F9B005E"/>
    <w:rsid w:val="2F9C5903"/>
    <w:rsid w:val="2FA21CAB"/>
    <w:rsid w:val="2FA45642"/>
    <w:rsid w:val="2FAB010C"/>
    <w:rsid w:val="2FB04A23"/>
    <w:rsid w:val="2FC868F3"/>
    <w:rsid w:val="2FC869A5"/>
    <w:rsid w:val="2FD84FB3"/>
    <w:rsid w:val="2FDE0C7D"/>
    <w:rsid w:val="2FE24F6B"/>
    <w:rsid w:val="2FF017C0"/>
    <w:rsid w:val="2FF858E0"/>
    <w:rsid w:val="300D6634"/>
    <w:rsid w:val="30222360"/>
    <w:rsid w:val="30285461"/>
    <w:rsid w:val="302C2939"/>
    <w:rsid w:val="30353432"/>
    <w:rsid w:val="303607AD"/>
    <w:rsid w:val="30361470"/>
    <w:rsid w:val="303F35BD"/>
    <w:rsid w:val="304C6B58"/>
    <w:rsid w:val="305930D3"/>
    <w:rsid w:val="305E1B92"/>
    <w:rsid w:val="305F7DAA"/>
    <w:rsid w:val="30691FDD"/>
    <w:rsid w:val="306C6487"/>
    <w:rsid w:val="306F4085"/>
    <w:rsid w:val="30832F44"/>
    <w:rsid w:val="308D3B36"/>
    <w:rsid w:val="30997CBC"/>
    <w:rsid w:val="309D7F2A"/>
    <w:rsid w:val="30A952B3"/>
    <w:rsid w:val="30D31F5D"/>
    <w:rsid w:val="30D35A0F"/>
    <w:rsid w:val="30E76B0D"/>
    <w:rsid w:val="30E94071"/>
    <w:rsid w:val="30EB03E4"/>
    <w:rsid w:val="30EC16B9"/>
    <w:rsid w:val="30F04202"/>
    <w:rsid w:val="30FE4C8E"/>
    <w:rsid w:val="310A56FD"/>
    <w:rsid w:val="31116AB5"/>
    <w:rsid w:val="31182AD9"/>
    <w:rsid w:val="31192C06"/>
    <w:rsid w:val="31212AE2"/>
    <w:rsid w:val="31226443"/>
    <w:rsid w:val="312F7DD7"/>
    <w:rsid w:val="314B4A23"/>
    <w:rsid w:val="314F7409"/>
    <w:rsid w:val="31502222"/>
    <w:rsid w:val="315220AB"/>
    <w:rsid w:val="31592986"/>
    <w:rsid w:val="316316D5"/>
    <w:rsid w:val="31633FBF"/>
    <w:rsid w:val="316A091D"/>
    <w:rsid w:val="31785344"/>
    <w:rsid w:val="3192105E"/>
    <w:rsid w:val="319C4660"/>
    <w:rsid w:val="31A03A82"/>
    <w:rsid w:val="31AB374E"/>
    <w:rsid w:val="31B73DEE"/>
    <w:rsid w:val="31D149E8"/>
    <w:rsid w:val="31D428F6"/>
    <w:rsid w:val="31EB00E1"/>
    <w:rsid w:val="31EC47CF"/>
    <w:rsid w:val="31EF38F9"/>
    <w:rsid w:val="31F43BEC"/>
    <w:rsid w:val="32096F33"/>
    <w:rsid w:val="3212492D"/>
    <w:rsid w:val="3217380A"/>
    <w:rsid w:val="321A1762"/>
    <w:rsid w:val="321C46B3"/>
    <w:rsid w:val="321D0BB7"/>
    <w:rsid w:val="321F226A"/>
    <w:rsid w:val="323500BB"/>
    <w:rsid w:val="32457DEC"/>
    <w:rsid w:val="325613E1"/>
    <w:rsid w:val="325A72E7"/>
    <w:rsid w:val="325B1F7E"/>
    <w:rsid w:val="325D17C2"/>
    <w:rsid w:val="32791217"/>
    <w:rsid w:val="3281334C"/>
    <w:rsid w:val="32844DAB"/>
    <w:rsid w:val="328666A7"/>
    <w:rsid w:val="328D1925"/>
    <w:rsid w:val="32971DB0"/>
    <w:rsid w:val="32BD3EFD"/>
    <w:rsid w:val="32D40040"/>
    <w:rsid w:val="32D650BB"/>
    <w:rsid w:val="32D85012"/>
    <w:rsid w:val="33051CF5"/>
    <w:rsid w:val="3334496A"/>
    <w:rsid w:val="33544538"/>
    <w:rsid w:val="33590230"/>
    <w:rsid w:val="33630322"/>
    <w:rsid w:val="33680D18"/>
    <w:rsid w:val="338177B7"/>
    <w:rsid w:val="338F0C97"/>
    <w:rsid w:val="3391069D"/>
    <w:rsid w:val="33943AB3"/>
    <w:rsid w:val="33A53698"/>
    <w:rsid w:val="33BE02E0"/>
    <w:rsid w:val="33C56FD7"/>
    <w:rsid w:val="33CF11B5"/>
    <w:rsid w:val="33E268A6"/>
    <w:rsid w:val="33EB4E3C"/>
    <w:rsid w:val="33F90D25"/>
    <w:rsid w:val="34033D19"/>
    <w:rsid w:val="340933FC"/>
    <w:rsid w:val="34126CAB"/>
    <w:rsid w:val="34255D30"/>
    <w:rsid w:val="343F3DC7"/>
    <w:rsid w:val="34524B37"/>
    <w:rsid w:val="345520EE"/>
    <w:rsid w:val="345E3474"/>
    <w:rsid w:val="345F122F"/>
    <w:rsid w:val="3462215E"/>
    <w:rsid w:val="346C6A5F"/>
    <w:rsid w:val="34952A3B"/>
    <w:rsid w:val="349740B6"/>
    <w:rsid w:val="349F79AD"/>
    <w:rsid w:val="34A854E4"/>
    <w:rsid w:val="34AB7216"/>
    <w:rsid w:val="34B1150B"/>
    <w:rsid w:val="34B412F2"/>
    <w:rsid w:val="34C80D36"/>
    <w:rsid w:val="34CE285D"/>
    <w:rsid w:val="34D70A17"/>
    <w:rsid w:val="34E32CC0"/>
    <w:rsid w:val="34E61288"/>
    <w:rsid w:val="34E62A7D"/>
    <w:rsid w:val="34E77D32"/>
    <w:rsid w:val="34E86918"/>
    <w:rsid w:val="34EC575B"/>
    <w:rsid w:val="35046E81"/>
    <w:rsid w:val="352006FA"/>
    <w:rsid w:val="35230B52"/>
    <w:rsid w:val="352B32CC"/>
    <w:rsid w:val="35393A35"/>
    <w:rsid w:val="35451C84"/>
    <w:rsid w:val="35514123"/>
    <w:rsid w:val="35582F62"/>
    <w:rsid w:val="355A7A87"/>
    <w:rsid w:val="355F2647"/>
    <w:rsid w:val="3561214C"/>
    <w:rsid w:val="356A09F5"/>
    <w:rsid w:val="357C4DE2"/>
    <w:rsid w:val="35804DED"/>
    <w:rsid w:val="35B73860"/>
    <w:rsid w:val="35BC326D"/>
    <w:rsid w:val="35BE0B54"/>
    <w:rsid w:val="35BF7981"/>
    <w:rsid w:val="35C16515"/>
    <w:rsid w:val="35CA6822"/>
    <w:rsid w:val="35E350D5"/>
    <w:rsid w:val="35E86627"/>
    <w:rsid w:val="35F54556"/>
    <w:rsid w:val="3606557F"/>
    <w:rsid w:val="36074D49"/>
    <w:rsid w:val="36163EC5"/>
    <w:rsid w:val="36177678"/>
    <w:rsid w:val="361E70EF"/>
    <w:rsid w:val="361F6212"/>
    <w:rsid w:val="3622295E"/>
    <w:rsid w:val="362447B5"/>
    <w:rsid w:val="36270FC0"/>
    <w:rsid w:val="36326AE9"/>
    <w:rsid w:val="364A49AD"/>
    <w:rsid w:val="364F5528"/>
    <w:rsid w:val="36505D1C"/>
    <w:rsid w:val="36676B7F"/>
    <w:rsid w:val="366D0524"/>
    <w:rsid w:val="3674345C"/>
    <w:rsid w:val="367C7AB4"/>
    <w:rsid w:val="367E7D4E"/>
    <w:rsid w:val="369B228C"/>
    <w:rsid w:val="369D184C"/>
    <w:rsid w:val="36A306C6"/>
    <w:rsid w:val="36A73D93"/>
    <w:rsid w:val="36AB2DC9"/>
    <w:rsid w:val="36B722AE"/>
    <w:rsid w:val="36B7280D"/>
    <w:rsid w:val="36C55A87"/>
    <w:rsid w:val="36E84F13"/>
    <w:rsid w:val="370B671B"/>
    <w:rsid w:val="370B70B2"/>
    <w:rsid w:val="37232A02"/>
    <w:rsid w:val="373512BB"/>
    <w:rsid w:val="37395E0E"/>
    <w:rsid w:val="375F49C2"/>
    <w:rsid w:val="376D6D9F"/>
    <w:rsid w:val="3793305D"/>
    <w:rsid w:val="37982F39"/>
    <w:rsid w:val="37A7330C"/>
    <w:rsid w:val="37B44D19"/>
    <w:rsid w:val="37B5365D"/>
    <w:rsid w:val="37D16E09"/>
    <w:rsid w:val="37D47855"/>
    <w:rsid w:val="37D80501"/>
    <w:rsid w:val="37E36053"/>
    <w:rsid w:val="37F43C03"/>
    <w:rsid w:val="38016E7F"/>
    <w:rsid w:val="38190B0C"/>
    <w:rsid w:val="38240099"/>
    <w:rsid w:val="38395C05"/>
    <w:rsid w:val="386014E6"/>
    <w:rsid w:val="386C1B6D"/>
    <w:rsid w:val="386E3965"/>
    <w:rsid w:val="38844B94"/>
    <w:rsid w:val="389672BE"/>
    <w:rsid w:val="38A11D15"/>
    <w:rsid w:val="38B37A8D"/>
    <w:rsid w:val="38B77FD1"/>
    <w:rsid w:val="38E87FBE"/>
    <w:rsid w:val="38F81C36"/>
    <w:rsid w:val="38F91F74"/>
    <w:rsid w:val="38FE43D7"/>
    <w:rsid w:val="390512C6"/>
    <w:rsid w:val="39185B27"/>
    <w:rsid w:val="39194FDD"/>
    <w:rsid w:val="391A3C9F"/>
    <w:rsid w:val="391B1802"/>
    <w:rsid w:val="391B561F"/>
    <w:rsid w:val="3925354E"/>
    <w:rsid w:val="393545B2"/>
    <w:rsid w:val="39372A29"/>
    <w:rsid w:val="393A7C9E"/>
    <w:rsid w:val="39424EDF"/>
    <w:rsid w:val="394C4250"/>
    <w:rsid w:val="395343E8"/>
    <w:rsid w:val="3960771D"/>
    <w:rsid w:val="396D413D"/>
    <w:rsid w:val="397403D3"/>
    <w:rsid w:val="397D48B4"/>
    <w:rsid w:val="398015E1"/>
    <w:rsid w:val="39827C99"/>
    <w:rsid w:val="39864B39"/>
    <w:rsid w:val="3987245F"/>
    <w:rsid w:val="39947A32"/>
    <w:rsid w:val="3998293C"/>
    <w:rsid w:val="39B9335B"/>
    <w:rsid w:val="39CA5BF6"/>
    <w:rsid w:val="39DE721B"/>
    <w:rsid w:val="39E06636"/>
    <w:rsid w:val="39E44BB3"/>
    <w:rsid w:val="39F20C29"/>
    <w:rsid w:val="39F55823"/>
    <w:rsid w:val="39FB687D"/>
    <w:rsid w:val="3A0470E2"/>
    <w:rsid w:val="3A0F52F5"/>
    <w:rsid w:val="3A134F22"/>
    <w:rsid w:val="3A187D8F"/>
    <w:rsid w:val="3A1F3B7D"/>
    <w:rsid w:val="3A2A5306"/>
    <w:rsid w:val="3A2A6748"/>
    <w:rsid w:val="3A377456"/>
    <w:rsid w:val="3A411908"/>
    <w:rsid w:val="3A424D64"/>
    <w:rsid w:val="3A59633A"/>
    <w:rsid w:val="3A5A065E"/>
    <w:rsid w:val="3A60109D"/>
    <w:rsid w:val="3A6366B1"/>
    <w:rsid w:val="3A6837E9"/>
    <w:rsid w:val="3A780210"/>
    <w:rsid w:val="3A837159"/>
    <w:rsid w:val="3A855FE8"/>
    <w:rsid w:val="3A8802F9"/>
    <w:rsid w:val="3AC317B5"/>
    <w:rsid w:val="3AC576AB"/>
    <w:rsid w:val="3AC936B5"/>
    <w:rsid w:val="3AE87A3F"/>
    <w:rsid w:val="3AED1A64"/>
    <w:rsid w:val="3AF9206B"/>
    <w:rsid w:val="3B127B93"/>
    <w:rsid w:val="3B340280"/>
    <w:rsid w:val="3B3A4349"/>
    <w:rsid w:val="3B4E70DF"/>
    <w:rsid w:val="3B6335F4"/>
    <w:rsid w:val="3B67294B"/>
    <w:rsid w:val="3B6D1838"/>
    <w:rsid w:val="3B70302D"/>
    <w:rsid w:val="3B722764"/>
    <w:rsid w:val="3B7D57DA"/>
    <w:rsid w:val="3B7F1E1E"/>
    <w:rsid w:val="3B8C05F1"/>
    <w:rsid w:val="3B8E3B12"/>
    <w:rsid w:val="3B9C746F"/>
    <w:rsid w:val="3BA30011"/>
    <w:rsid w:val="3BA32BB9"/>
    <w:rsid w:val="3BAB3DCB"/>
    <w:rsid w:val="3BB0798B"/>
    <w:rsid w:val="3BCA45B3"/>
    <w:rsid w:val="3BCC2392"/>
    <w:rsid w:val="3BD84F2D"/>
    <w:rsid w:val="3BEC35E9"/>
    <w:rsid w:val="3BFB6AED"/>
    <w:rsid w:val="3BFE1661"/>
    <w:rsid w:val="3BFE23E9"/>
    <w:rsid w:val="3C0F7FFB"/>
    <w:rsid w:val="3C171E08"/>
    <w:rsid w:val="3C1A27F5"/>
    <w:rsid w:val="3C224281"/>
    <w:rsid w:val="3C3A4FAD"/>
    <w:rsid w:val="3C3C57CB"/>
    <w:rsid w:val="3C52002F"/>
    <w:rsid w:val="3C532004"/>
    <w:rsid w:val="3C56765E"/>
    <w:rsid w:val="3C5C2C3F"/>
    <w:rsid w:val="3C5E403F"/>
    <w:rsid w:val="3C6720C2"/>
    <w:rsid w:val="3C6E5BEB"/>
    <w:rsid w:val="3C712929"/>
    <w:rsid w:val="3C8A2846"/>
    <w:rsid w:val="3C922DBE"/>
    <w:rsid w:val="3C982FD9"/>
    <w:rsid w:val="3CA71BA0"/>
    <w:rsid w:val="3CAD7580"/>
    <w:rsid w:val="3CB22786"/>
    <w:rsid w:val="3CC05478"/>
    <w:rsid w:val="3CC55412"/>
    <w:rsid w:val="3CC80F47"/>
    <w:rsid w:val="3CCB0E1A"/>
    <w:rsid w:val="3CCB3303"/>
    <w:rsid w:val="3CD24B81"/>
    <w:rsid w:val="3CDC2AAF"/>
    <w:rsid w:val="3CF12E47"/>
    <w:rsid w:val="3CF15150"/>
    <w:rsid w:val="3CFC6FB0"/>
    <w:rsid w:val="3D177B81"/>
    <w:rsid w:val="3D1B7469"/>
    <w:rsid w:val="3D1D3704"/>
    <w:rsid w:val="3D284E33"/>
    <w:rsid w:val="3D2F031C"/>
    <w:rsid w:val="3D314F6E"/>
    <w:rsid w:val="3D340B7B"/>
    <w:rsid w:val="3D410FEC"/>
    <w:rsid w:val="3D5A080F"/>
    <w:rsid w:val="3D634273"/>
    <w:rsid w:val="3D726301"/>
    <w:rsid w:val="3D804136"/>
    <w:rsid w:val="3D8935C6"/>
    <w:rsid w:val="3D911344"/>
    <w:rsid w:val="3DA60484"/>
    <w:rsid w:val="3DCD5A5E"/>
    <w:rsid w:val="3DDE5C23"/>
    <w:rsid w:val="3DEA19E5"/>
    <w:rsid w:val="3DEB6C05"/>
    <w:rsid w:val="3E1A37C1"/>
    <w:rsid w:val="3E26343D"/>
    <w:rsid w:val="3E305164"/>
    <w:rsid w:val="3E32770A"/>
    <w:rsid w:val="3E3E3A18"/>
    <w:rsid w:val="3E516D4C"/>
    <w:rsid w:val="3E5B19FD"/>
    <w:rsid w:val="3E631637"/>
    <w:rsid w:val="3E7E289D"/>
    <w:rsid w:val="3E81570A"/>
    <w:rsid w:val="3E8C016C"/>
    <w:rsid w:val="3E9F0D3E"/>
    <w:rsid w:val="3EA7018B"/>
    <w:rsid w:val="3EA9524B"/>
    <w:rsid w:val="3EAB6140"/>
    <w:rsid w:val="3EC1380C"/>
    <w:rsid w:val="3EC175DE"/>
    <w:rsid w:val="3ED0367A"/>
    <w:rsid w:val="3ED17533"/>
    <w:rsid w:val="3ED74D71"/>
    <w:rsid w:val="3ED95D78"/>
    <w:rsid w:val="3EDF18F5"/>
    <w:rsid w:val="3F15433E"/>
    <w:rsid w:val="3F1F1CE3"/>
    <w:rsid w:val="3F1F4BE3"/>
    <w:rsid w:val="3F2B0FEA"/>
    <w:rsid w:val="3F2D2AF7"/>
    <w:rsid w:val="3F3465CE"/>
    <w:rsid w:val="3F367B02"/>
    <w:rsid w:val="3F47502F"/>
    <w:rsid w:val="3F671B0B"/>
    <w:rsid w:val="3F750F6F"/>
    <w:rsid w:val="3F860553"/>
    <w:rsid w:val="3F9C0B95"/>
    <w:rsid w:val="3FA72B32"/>
    <w:rsid w:val="3FBB35D1"/>
    <w:rsid w:val="3FD634D4"/>
    <w:rsid w:val="3FDB030E"/>
    <w:rsid w:val="3FDC3EB1"/>
    <w:rsid w:val="3FF00690"/>
    <w:rsid w:val="3FF73A5F"/>
    <w:rsid w:val="400B44C1"/>
    <w:rsid w:val="40186C15"/>
    <w:rsid w:val="4034197F"/>
    <w:rsid w:val="403615CE"/>
    <w:rsid w:val="40380743"/>
    <w:rsid w:val="4038530E"/>
    <w:rsid w:val="403F22DC"/>
    <w:rsid w:val="40435A37"/>
    <w:rsid w:val="40481A4D"/>
    <w:rsid w:val="404F020D"/>
    <w:rsid w:val="405A2B56"/>
    <w:rsid w:val="405C07DB"/>
    <w:rsid w:val="4064728F"/>
    <w:rsid w:val="40734EDD"/>
    <w:rsid w:val="40737E3B"/>
    <w:rsid w:val="40790CF6"/>
    <w:rsid w:val="407D679F"/>
    <w:rsid w:val="40885828"/>
    <w:rsid w:val="409662BA"/>
    <w:rsid w:val="40A06593"/>
    <w:rsid w:val="40BF4087"/>
    <w:rsid w:val="40C70A18"/>
    <w:rsid w:val="40D65D27"/>
    <w:rsid w:val="40DC148C"/>
    <w:rsid w:val="40DD06B9"/>
    <w:rsid w:val="40E60F26"/>
    <w:rsid w:val="40E6773E"/>
    <w:rsid w:val="40E87798"/>
    <w:rsid w:val="40EB5B27"/>
    <w:rsid w:val="40FE7CA9"/>
    <w:rsid w:val="410337D1"/>
    <w:rsid w:val="410E75AC"/>
    <w:rsid w:val="412112C1"/>
    <w:rsid w:val="412728D3"/>
    <w:rsid w:val="41280EC9"/>
    <w:rsid w:val="4128378E"/>
    <w:rsid w:val="413370C0"/>
    <w:rsid w:val="413A570D"/>
    <w:rsid w:val="413C3AC6"/>
    <w:rsid w:val="41477AC8"/>
    <w:rsid w:val="415F498D"/>
    <w:rsid w:val="41644A3C"/>
    <w:rsid w:val="4184518F"/>
    <w:rsid w:val="41895956"/>
    <w:rsid w:val="418B7657"/>
    <w:rsid w:val="418D736A"/>
    <w:rsid w:val="41A33A9B"/>
    <w:rsid w:val="41AC7164"/>
    <w:rsid w:val="41AC7D33"/>
    <w:rsid w:val="41AD51D9"/>
    <w:rsid w:val="41B52F75"/>
    <w:rsid w:val="41B736E3"/>
    <w:rsid w:val="41BA3AE3"/>
    <w:rsid w:val="41C2272F"/>
    <w:rsid w:val="41D04187"/>
    <w:rsid w:val="41EA16E4"/>
    <w:rsid w:val="41F7727B"/>
    <w:rsid w:val="420245FA"/>
    <w:rsid w:val="42146330"/>
    <w:rsid w:val="421A7261"/>
    <w:rsid w:val="421D633D"/>
    <w:rsid w:val="42277AA0"/>
    <w:rsid w:val="423974E8"/>
    <w:rsid w:val="424A5FC5"/>
    <w:rsid w:val="424B6E89"/>
    <w:rsid w:val="427C093A"/>
    <w:rsid w:val="428D76D8"/>
    <w:rsid w:val="42910B72"/>
    <w:rsid w:val="42AC4E2C"/>
    <w:rsid w:val="42BC3C2E"/>
    <w:rsid w:val="42C95502"/>
    <w:rsid w:val="42D87E1B"/>
    <w:rsid w:val="42DC6957"/>
    <w:rsid w:val="42DE7DEE"/>
    <w:rsid w:val="42E1283B"/>
    <w:rsid w:val="42E57763"/>
    <w:rsid w:val="42F45D1F"/>
    <w:rsid w:val="42F73495"/>
    <w:rsid w:val="4324680B"/>
    <w:rsid w:val="43537E7B"/>
    <w:rsid w:val="43712A04"/>
    <w:rsid w:val="43816210"/>
    <w:rsid w:val="43830B1C"/>
    <w:rsid w:val="439917CA"/>
    <w:rsid w:val="43B2235A"/>
    <w:rsid w:val="43B3309F"/>
    <w:rsid w:val="43B97794"/>
    <w:rsid w:val="43BD3B1B"/>
    <w:rsid w:val="43C2253F"/>
    <w:rsid w:val="43CB3667"/>
    <w:rsid w:val="43CD6525"/>
    <w:rsid w:val="43CF2C85"/>
    <w:rsid w:val="43EA26DE"/>
    <w:rsid w:val="440948D3"/>
    <w:rsid w:val="4417451C"/>
    <w:rsid w:val="441B03AA"/>
    <w:rsid w:val="441B286C"/>
    <w:rsid w:val="44231AF5"/>
    <w:rsid w:val="44465A7A"/>
    <w:rsid w:val="444903B1"/>
    <w:rsid w:val="445B054E"/>
    <w:rsid w:val="446F0539"/>
    <w:rsid w:val="44717A7D"/>
    <w:rsid w:val="4476339B"/>
    <w:rsid w:val="44987551"/>
    <w:rsid w:val="449A6ECD"/>
    <w:rsid w:val="44A223E5"/>
    <w:rsid w:val="44AC0E93"/>
    <w:rsid w:val="44B305F3"/>
    <w:rsid w:val="44B61A17"/>
    <w:rsid w:val="44CE4662"/>
    <w:rsid w:val="44D616AD"/>
    <w:rsid w:val="450C440C"/>
    <w:rsid w:val="450E0792"/>
    <w:rsid w:val="451E2E20"/>
    <w:rsid w:val="451E4AF1"/>
    <w:rsid w:val="454930AC"/>
    <w:rsid w:val="45663EF1"/>
    <w:rsid w:val="45710771"/>
    <w:rsid w:val="45713AE9"/>
    <w:rsid w:val="458016D7"/>
    <w:rsid w:val="4585751A"/>
    <w:rsid w:val="458B57AB"/>
    <w:rsid w:val="459B16F5"/>
    <w:rsid w:val="45A472A5"/>
    <w:rsid w:val="45AB1187"/>
    <w:rsid w:val="45B86417"/>
    <w:rsid w:val="45D84E6E"/>
    <w:rsid w:val="45E3545C"/>
    <w:rsid w:val="45F52E2C"/>
    <w:rsid w:val="460F1BE3"/>
    <w:rsid w:val="461368CE"/>
    <w:rsid w:val="46154804"/>
    <w:rsid w:val="461607D2"/>
    <w:rsid w:val="461A3CE6"/>
    <w:rsid w:val="461C40F9"/>
    <w:rsid w:val="46312492"/>
    <w:rsid w:val="463644B6"/>
    <w:rsid w:val="463843DC"/>
    <w:rsid w:val="46471D50"/>
    <w:rsid w:val="466416B7"/>
    <w:rsid w:val="4666651D"/>
    <w:rsid w:val="466A3F7E"/>
    <w:rsid w:val="466E34DA"/>
    <w:rsid w:val="46886D93"/>
    <w:rsid w:val="468C1FDE"/>
    <w:rsid w:val="46914E6E"/>
    <w:rsid w:val="46967171"/>
    <w:rsid w:val="469B4F22"/>
    <w:rsid w:val="46A7226A"/>
    <w:rsid w:val="46AF6FF9"/>
    <w:rsid w:val="46B1647F"/>
    <w:rsid w:val="46B37686"/>
    <w:rsid w:val="46B677F0"/>
    <w:rsid w:val="46BF33D6"/>
    <w:rsid w:val="46D11784"/>
    <w:rsid w:val="46D25FF1"/>
    <w:rsid w:val="46D73A52"/>
    <w:rsid w:val="46DA46EE"/>
    <w:rsid w:val="46E10A56"/>
    <w:rsid w:val="46E96967"/>
    <w:rsid w:val="46EE4075"/>
    <w:rsid w:val="46F766F4"/>
    <w:rsid w:val="46F81573"/>
    <w:rsid w:val="4715072E"/>
    <w:rsid w:val="471C1890"/>
    <w:rsid w:val="471F223C"/>
    <w:rsid w:val="472C67CD"/>
    <w:rsid w:val="472E39FB"/>
    <w:rsid w:val="47360E79"/>
    <w:rsid w:val="4747787C"/>
    <w:rsid w:val="4749628D"/>
    <w:rsid w:val="47567E11"/>
    <w:rsid w:val="477205E4"/>
    <w:rsid w:val="477270B8"/>
    <w:rsid w:val="477D5C43"/>
    <w:rsid w:val="47867AEF"/>
    <w:rsid w:val="4789614F"/>
    <w:rsid w:val="479B196A"/>
    <w:rsid w:val="47A6520B"/>
    <w:rsid w:val="47B46CC7"/>
    <w:rsid w:val="47CE0B0A"/>
    <w:rsid w:val="47E42D59"/>
    <w:rsid w:val="47EB194A"/>
    <w:rsid w:val="47F03544"/>
    <w:rsid w:val="47F91E92"/>
    <w:rsid w:val="48070CF4"/>
    <w:rsid w:val="480A5C50"/>
    <w:rsid w:val="481D268A"/>
    <w:rsid w:val="481F0B03"/>
    <w:rsid w:val="48256501"/>
    <w:rsid w:val="48327BE0"/>
    <w:rsid w:val="484145E7"/>
    <w:rsid w:val="484242A3"/>
    <w:rsid w:val="484F18BB"/>
    <w:rsid w:val="485F47C0"/>
    <w:rsid w:val="486C33B4"/>
    <w:rsid w:val="48875A69"/>
    <w:rsid w:val="488761A6"/>
    <w:rsid w:val="48893136"/>
    <w:rsid w:val="488C3A87"/>
    <w:rsid w:val="489A79FC"/>
    <w:rsid w:val="489D6623"/>
    <w:rsid w:val="489F60F2"/>
    <w:rsid w:val="48A552A9"/>
    <w:rsid w:val="48AC2D54"/>
    <w:rsid w:val="48B31D75"/>
    <w:rsid w:val="48B91942"/>
    <w:rsid w:val="48BA2B84"/>
    <w:rsid w:val="48BF4DEA"/>
    <w:rsid w:val="48CD7B77"/>
    <w:rsid w:val="48D42D6D"/>
    <w:rsid w:val="48D56600"/>
    <w:rsid w:val="48E50DC5"/>
    <w:rsid w:val="48EB643C"/>
    <w:rsid w:val="48F92724"/>
    <w:rsid w:val="48FA3C6C"/>
    <w:rsid w:val="48FF72BB"/>
    <w:rsid w:val="49062FFF"/>
    <w:rsid w:val="49074A3B"/>
    <w:rsid w:val="491E2360"/>
    <w:rsid w:val="491E425E"/>
    <w:rsid w:val="49416167"/>
    <w:rsid w:val="495528B1"/>
    <w:rsid w:val="4967185B"/>
    <w:rsid w:val="496B0904"/>
    <w:rsid w:val="497E4675"/>
    <w:rsid w:val="49885FA3"/>
    <w:rsid w:val="498C19C4"/>
    <w:rsid w:val="49995B5F"/>
    <w:rsid w:val="499D5399"/>
    <w:rsid w:val="49AA2802"/>
    <w:rsid w:val="49BE09FA"/>
    <w:rsid w:val="49C32B03"/>
    <w:rsid w:val="49C65937"/>
    <w:rsid w:val="49DF075D"/>
    <w:rsid w:val="4A152B78"/>
    <w:rsid w:val="4A1753D0"/>
    <w:rsid w:val="4A37101A"/>
    <w:rsid w:val="4A45688A"/>
    <w:rsid w:val="4A4657BB"/>
    <w:rsid w:val="4A4B4B36"/>
    <w:rsid w:val="4A5D3856"/>
    <w:rsid w:val="4A6325DA"/>
    <w:rsid w:val="4A6A6BAA"/>
    <w:rsid w:val="4A6F48F9"/>
    <w:rsid w:val="4A741058"/>
    <w:rsid w:val="4A9D2704"/>
    <w:rsid w:val="4AA64D71"/>
    <w:rsid w:val="4ABF1249"/>
    <w:rsid w:val="4AD67EB3"/>
    <w:rsid w:val="4AEE099A"/>
    <w:rsid w:val="4AF23FFC"/>
    <w:rsid w:val="4AF82D0E"/>
    <w:rsid w:val="4B077C7A"/>
    <w:rsid w:val="4B0A1FDB"/>
    <w:rsid w:val="4B0C3D88"/>
    <w:rsid w:val="4B220C07"/>
    <w:rsid w:val="4B276F45"/>
    <w:rsid w:val="4B314935"/>
    <w:rsid w:val="4B382B9C"/>
    <w:rsid w:val="4B3A4164"/>
    <w:rsid w:val="4B3A504D"/>
    <w:rsid w:val="4B3B7417"/>
    <w:rsid w:val="4B467D32"/>
    <w:rsid w:val="4B4A04FE"/>
    <w:rsid w:val="4B543EFC"/>
    <w:rsid w:val="4B57535D"/>
    <w:rsid w:val="4B7F7A27"/>
    <w:rsid w:val="4B81494D"/>
    <w:rsid w:val="4B8C1FA0"/>
    <w:rsid w:val="4BA95A94"/>
    <w:rsid w:val="4BAF78F9"/>
    <w:rsid w:val="4BBD4C4F"/>
    <w:rsid w:val="4BC95C44"/>
    <w:rsid w:val="4BCE6BB3"/>
    <w:rsid w:val="4BCF7154"/>
    <w:rsid w:val="4BD13E07"/>
    <w:rsid w:val="4BD54A7C"/>
    <w:rsid w:val="4BD62969"/>
    <w:rsid w:val="4BE31DDB"/>
    <w:rsid w:val="4BE61DFC"/>
    <w:rsid w:val="4BF81A93"/>
    <w:rsid w:val="4C06672F"/>
    <w:rsid w:val="4C1A0B6B"/>
    <w:rsid w:val="4C1B42A5"/>
    <w:rsid w:val="4C246D8A"/>
    <w:rsid w:val="4C26400F"/>
    <w:rsid w:val="4C2C4E46"/>
    <w:rsid w:val="4C2F7EAA"/>
    <w:rsid w:val="4C350622"/>
    <w:rsid w:val="4C4E7FD6"/>
    <w:rsid w:val="4C5124F8"/>
    <w:rsid w:val="4C5570D9"/>
    <w:rsid w:val="4C5E419D"/>
    <w:rsid w:val="4C640492"/>
    <w:rsid w:val="4C6B4F7E"/>
    <w:rsid w:val="4C7D0C7F"/>
    <w:rsid w:val="4C8C31CA"/>
    <w:rsid w:val="4C98601A"/>
    <w:rsid w:val="4C9C2EF6"/>
    <w:rsid w:val="4CB85371"/>
    <w:rsid w:val="4CC5421B"/>
    <w:rsid w:val="4CD05614"/>
    <w:rsid w:val="4CD13F8F"/>
    <w:rsid w:val="4CE67FED"/>
    <w:rsid w:val="4CE8745D"/>
    <w:rsid w:val="4D2465B1"/>
    <w:rsid w:val="4D2A4C42"/>
    <w:rsid w:val="4D374A93"/>
    <w:rsid w:val="4D3B56A1"/>
    <w:rsid w:val="4D3D1E95"/>
    <w:rsid w:val="4D3F6F3E"/>
    <w:rsid w:val="4D3F719A"/>
    <w:rsid w:val="4D4E6764"/>
    <w:rsid w:val="4D523885"/>
    <w:rsid w:val="4D5D2373"/>
    <w:rsid w:val="4D5F5E72"/>
    <w:rsid w:val="4D6E1C87"/>
    <w:rsid w:val="4D7D0042"/>
    <w:rsid w:val="4D7E4CD6"/>
    <w:rsid w:val="4D8A50F3"/>
    <w:rsid w:val="4D9123DA"/>
    <w:rsid w:val="4DA00C4B"/>
    <w:rsid w:val="4DA0131E"/>
    <w:rsid w:val="4DAD6543"/>
    <w:rsid w:val="4DB01A52"/>
    <w:rsid w:val="4DC02416"/>
    <w:rsid w:val="4DEB4581"/>
    <w:rsid w:val="4DEC5172"/>
    <w:rsid w:val="4DF169B9"/>
    <w:rsid w:val="4DF26ACF"/>
    <w:rsid w:val="4DF73953"/>
    <w:rsid w:val="4DF87ED1"/>
    <w:rsid w:val="4E0C6E3A"/>
    <w:rsid w:val="4E103E77"/>
    <w:rsid w:val="4E155785"/>
    <w:rsid w:val="4E304331"/>
    <w:rsid w:val="4E581980"/>
    <w:rsid w:val="4E654DDC"/>
    <w:rsid w:val="4E665FCA"/>
    <w:rsid w:val="4E6936D2"/>
    <w:rsid w:val="4E787AED"/>
    <w:rsid w:val="4E7B2E41"/>
    <w:rsid w:val="4E960DEB"/>
    <w:rsid w:val="4E997EEB"/>
    <w:rsid w:val="4E9A130A"/>
    <w:rsid w:val="4E9B2D8A"/>
    <w:rsid w:val="4E9D132A"/>
    <w:rsid w:val="4E9E18C4"/>
    <w:rsid w:val="4EB73F7F"/>
    <w:rsid w:val="4EBB2A81"/>
    <w:rsid w:val="4EC958B6"/>
    <w:rsid w:val="4ED8270C"/>
    <w:rsid w:val="4EDF03F3"/>
    <w:rsid w:val="4EE06F1C"/>
    <w:rsid w:val="4EE36CD5"/>
    <w:rsid w:val="4EFC15CB"/>
    <w:rsid w:val="4F044F8A"/>
    <w:rsid w:val="4F097314"/>
    <w:rsid w:val="4F0D66FE"/>
    <w:rsid w:val="4F304F0B"/>
    <w:rsid w:val="4F6F544B"/>
    <w:rsid w:val="4F756D9B"/>
    <w:rsid w:val="4F8315D8"/>
    <w:rsid w:val="4F8520E7"/>
    <w:rsid w:val="4F926C4C"/>
    <w:rsid w:val="4F937F9D"/>
    <w:rsid w:val="4F9E5270"/>
    <w:rsid w:val="4FA30E54"/>
    <w:rsid w:val="4FA44688"/>
    <w:rsid w:val="4FB00081"/>
    <w:rsid w:val="4FB43C5C"/>
    <w:rsid w:val="4FCE4C53"/>
    <w:rsid w:val="4FD72548"/>
    <w:rsid w:val="4FDA04C9"/>
    <w:rsid w:val="4FEB00E8"/>
    <w:rsid w:val="4FF5316C"/>
    <w:rsid w:val="4FF758CF"/>
    <w:rsid w:val="4FFC09BF"/>
    <w:rsid w:val="500B1D5F"/>
    <w:rsid w:val="502C4C34"/>
    <w:rsid w:val="5031787C"/>
    <w:rsid w:val="50393601"/>
    <w:rsid w:val="50525849"/>
    <w:rsid w:val="5053774E"/>
    <w:rsid w:val="505A2B0E"/>
    <w:rsid w:val="50722757"/>
    <w:rsid w:val="50834774"/>
    <w:rsid w:val="508A5D7A"/>
    <w:rsid w:val="508B758D"/>
    <w:rsid w:val="50A76C53"/>
    <w:rsid w:val="50A804D5"/>
    <w:rsid w:val="50AA302D"/>
    <w:rsid w:val="50BC580A"/>
    <w:rsid w:val="50CB50C6"/>
    <w:rsid w:val="50D45B68"/>
    <w:rsid w:val="50D86B76"/>
    <w:rsid w:val="50DB23B7"/>
    <w:rsid w:val="50EA60EA"/>
    <w:rsid w:val="50F36205"/>
    <w:rsid w:val="50FC67C2"/>
    <w:rsid w:val="510344B5"/>
    <w:rsid w:val="510B254B"/>
    <w:rsid w:val="510C5C84"/>
    <w:rsid w:val="510F261E"/>
    <w:rsid w:val="512A01D7"/>
    <w:rsid w:val="512E5427"/>
    <w:rsid w:val="512E5C2B"/>
    <w:rsid w:val="51314D03"/>
    <w:rsid w:val="513D217F"/>
    <w:rsid w:val="5141540A"/>
    <w:rsid w:val="51446E49"/>
    <w:rsid w:val="514B314A"/>
    <w:rsid w:val="514B4431"/>
    <w:rsid w:val="514F6109"/>
    <w:rsid w:val="51512AF0"/>
    <w:rsid w:val="517103CC"/>
    <w:rsid w:val="51804871"/>
    <w:rsid w:val="5184611D"/>
    <w:rsid w:val="51895135"/>
    <w:rsid w:val="51A419D7"/>
    <w:rsid w:val="51A94571"/>
    <w:rsid w:val="51AC294A"/>
    <w:rsid w:val="51C66780"/>
    <w:rsid w:val="51C85463"/>
    <w:rsid w:val="51CA7E67"/>
    <w:rsid w:val="51CF552D"/>
    <w:rsid w:val="51D35860"/>
    <w:rsid w:val="51E235AB"/>
    <w:rsid w:val="51E45939"/>
    <w:rsid w:val="520D0E72"/>
    <w:rsid w:val="52102F78"/>
    <w:rsid w:val="521F771B"/>
    <w:rsid w:val="52226FC9"/>
    <w:rsid w:val="52250569"/>
    <w:rsid w:val="522879CD"/>
    <w:rsid w:val="52362CA4"/>
    <w:rsid w:val="52363D5E"/>
    <w:rsid w:val="524B7111"/>
    <w:rsid w:val="525C0913"/>
    <w:rsid w:val="526373BC"/>
    <w:rsid w:val="528F7CEC"/>
    <w:rsid w:val="529369BC"/>
    <w:rsid w:val="52B46AED"/>
    <w:rsid w:val="52BF6B1C"/>
    <w:rsid w:val="52C3637E"/>
    <w:rsid w:val="52CB51B8"/>
    <w:rsid w:val="52DB7386"/>
    <w:rsid w:val="52E60FAA"/>
    <w:rsid w:val="52F65C9A"/>
    <w:rsid w:val="52FB08EA"/>
    <w:rsid w:val="52FD2805"/>
    <w:rsid w:val="530740FF"/>
    <w:rsid w:val="531823F8"/>
    <w:rsid w:val="531F5291"/>
    <w:rsid w:val="533304C7"/>
    <w:rsid w:val="53377B2B"/>
    <w:rsid w:val="535B1FCA"/>
    <w:rsid w:val="53611ED4"/>
    <w:rsid w:val="536C76EC"/>
    <w:rsid w:val="53725A4B"/>
    <w:rsid w:val="538A5775"/>
    <w:rsid w:val="53912F38"/>
    <w:rsid w:val="539E6562"/>
    <w:rsid w:val="53A164F3"/>
    <w:rsid w:val="53B66BD6"/>
    <w:rsid w:val="53BB6229"/>
    <w:rsid w:val="53C03C1D"/>
    <w:rsid w:val="53C704CB"/>
    <w:rsid w:val="53CB1102"/>
    <w:rsid w:val="53D80551"/>
    <w:rsid w:val="53DE6259"/>
    <w:rsid w:val="53EE7AB8"/>
    <w:rsid w:val="54001C3F"/>
    <w:rsid w:val="540426F9"/>
    <w:rsid w:val="54160169"/>
    <w:rsid w:val="542567ED"/>
    <w:rsid w:val="54256E2F"/>
    <w:rsid w:val="543D2CF3"/>
    <w:rsid w:val="543F6DDA"/>
    <w:rsid w:val="54476F29"/>
    <w:rsid w:val="544A4E78"/>
    <w:rsid w:val="545A1553"/>
    <w:rsid w:val="54625F29"/>
    <w:rsid w:val="546443E7"/>
    <w:rsid w:val="547676FC"/>
    <w:rsid w:val="547B1AC7"/>
    <w:rsid w:val="54AA2734"/>
    <w:rsid w:val="54AD02C3"/>
    <w:rsid w:val="54AD1BD9"/>
    <w:rsid w:val="54D67BBD"/>
    <w:rsid w:val="54DD6F6C"/>
    <w:rsid w:val="54E3492E"/>
    <w:rsid w:val="54E6145F"/>
    <w:rsid w:val="54EA1107"/>
    <w:rsid w:val="54EB3D70"/>
    <w:rsid w:val="54EF2DAE"/>
    <w:rsid w:val="54F22D78"/>
    <w:rsid w:val="54F22E76"/>
    <w:rsid w:val="54F91A87"/>
    <w:rsid w:val="55061A3E"/>
    <w:rsid w:val="550967B0"/>
    <w:rsid w:val="550D579D"/>
    <w:rsid w:val="55164572"/>
    <w:rsid w:val="5516696E"/>
    <w:rsid w:val="5536245E"/>
    <w:rsid w:val="553E170B"/>
    <w:rsid w:val="554159DD"/>
    <w:rsid w:val="55441CBA"/>
    <w:rsid w:val="554578B3"/>
    <w:rsid w:val="55457AAA"/>
    <w:rsid w:val="554F41EB"/>
    <w:rsid w:val="55722B93"/>
    <w:rsid w:val="55724ADD"/>
    <w:rsid w:val="55807062"/>
    <w:rsid w:val="55893DB6"/>
    <w:rsid w:val="55A26FD7"/>
    <w:rsid w:val="55A630AC"/>
    <w:rsid w:val="55A94006"/>
    <w:rsid w:val="55AB3BCF"/>
    <w:rsid w:val="55B97100"/>
    <w:rsid w:val="55C76B87"/>
    <w:rsid w:val="55D068D7"/>
    <w:rsid w:val="55EF3D89"/>
    <w:rsid w:val="56186FFA"/>
    <w:rsid w:val="5624136A"/>
    <w:rsid w:val="562429C6"/>
    <w:rsid w:val="562558B8"/>
    <w:rsid w:val="5639030C"/>
    <w:rsid w:val="563E60B5"/>
    <w:rsid w:val="563F512D"/>
    <w:rsid w:val="56457608"/>
    <w:rsid w:val="565A5CAC"/>
    <w:rsid w:val="565A7EAC"/>
    <w:rsid w:val="56692249"/>
    <w:rsid w:val="566A2313"/>
    <w:rsid w:val="56724F27"/>
    <w:rsid w:val="567C31C1"/>
    <w:rsid w:val="567E135D"/>
    <w:rsid w:val="568C43A7"/>
    <w:rsid w:val="568E3A80"/>
    <w:rsid w:val="568F4A3D"/>
    <w:rsid w:val="569A0F7C"/>
    <w:rsid w:val="56AD6EB1"/>
    <w:rsid w:val="56AF1043"/>
    <w:rsid w:val="56BA3BE2"/>
    <w:rsid w:val="56CC6759"/>
    <w:rsid w:val="56D1477B"/>
    <w:rsid w:val="56E91CF5"/>
    <w:rsid w:val="56EB0B1C"/>
    <w:rsid w:val="56FC1FBF"/>
    <w:rsid w:val="57332417"/>
    <w:rsid w:val="573347B6"/>
    <w:rsid w:val="5733526D"/>
    <w:rsid w:val="57390B00"/>
    <w:rsid w:val="57414FB4"/>
    <w:rsid w:val="574B1949"/>
    <w:rsid w:val="574B754B"/>
    <w:rsid w:val="57597AA6"/>
    <w:rsid w:val="576272E1"/>
    <w:rsid w:val="577D72C0"/>
    <w:rsid w:val="577E6E2F"/>
    <w:rsid w:val="579A15EB"/>
    <w:rsid w:val="579C3CFB"/>
    <w:rsid w:val="579C5F8D"/>
    <w:rsid w:val="579E0D32"/>
    <w:rsid w:val="579E300C"/>
    <w:rsid w:val="579E4CC4"/>
    <w:rsid w:val="57A1186D"/>
    <w:rsid w:val="57B121D6"/>
    <w:rsid w:val="57B26EDC"/>
    <w:rsid w:val="57B74779"/>
    <w:rsid w:val="57D8072F"/>
    <w:rsid w:val="57F51754"/>
    <w:rsid w:val="57F66DB9"/>
    <w:rsid w:val="57F81819"/>
    <w:rsid w:val="58056B3E"/>
    <w:rsid w:val="580B705C"/>
    <w:rsid w:val="580E018C"/>
    <w:rsid w:val="58114E97"/>
    <w:rsid w:val="58250914"/>
    <w:rsid w:val="583322EA"/>
    <w:rsid w:val="58334E42"/>
    <w:rsid w:val="584320B3"/>
    <w:rsid w:val="5855707A"/>
    <w:rsid w:val="58607526"/>
    <w:rsid w:val="587D0DE5"/>
    <w:rsid w:val="587E784C"/>
    <w:rsid w:val="58854D0E"/>
    <w:rsid w:val="588C7732"/>
    <w:rsid w:val="589266D2"/>
    <w:rsid w:val="58AA0FB7"/>
    <w:rsid w:val="58AE348C"/>
    <w:rsid w:val="58C65B28"/>
    <w:rsid w:val="58CE79A4"/>
    <w:rsid w:val="58DF0A2A"/>
    <w:rsid w:val="58E20ABB"/>
    <w:rsid w:val="58E71123"/>
    <w:rsid w:val="58F93992"/>
    <w:rsid w:val="59053B03"/>
    <w:rsid w:val="590663E8"/>
    <w:rsid w:val="590E29AF"/>
    <w:rsid w:val="59212270"/>
    <w:rsid w:val="59266432"/>
    <w:rsid w:val="59282195"/>
    <w:rsid w:val="592A5DF4"/>
    <w:rsid w:val="594F1C73"/>
    <w:rsid w:val="595526CA"/>
    <w:rsid w:val="595B48FC"/>
    <w:rsid w:val="595C6CC2"/>
    <w:rsid w:val="59675719"/>
    <w:rsid w:val="59702079"/>
    <w:rsid w:val="59706347"/>
    <w:rsid w:val="597151D3"/>
    <w:rsid w:val="597711F4"/>
    <w:rsid w:val="597D7DDD"/>
    <w:rsid w:val="59A42C62"/>
    <w:rsid w:val="59A75FCF"/>
    <w:rsid w:val="59A92BBA"/>
    <w:rsid w:val="59AB17D9"/>
    <w:rsid w:val="59C57371"/>
    <w:rsid w:val="59C721B7"/>
    <w:rsid w:val="59D75F54"/>
    <w:rsid w:val="59D928B7"/>
    <w:rsid w:val="59DB492F"/>
    <w:rsid w:val="59DE6929"/>
    <w:rsid w:val="59E02999"/>
    <w:rsid w:val="59F05188"/>
    <w:rsid w:val="59F74705"/>
    <w:rsid w:val="59FF59AA"/>
    <w:rsid w:val="5A05075E"/>
    <w:rsid w:val="5A07371D"/>
    <w:rsid w:val="5A241095"/>
    <w:rsid w:val="5A2B6A77"/>
    <w:rsid w:val="5A461827"/>
    <w:rsid w:val="5A493C20"/>
    <w:rsid w:val="5A4E5C4C"/>
    <w:rsid w:val="5A59791D"/>
    <w:rsid w:val="5A5C562F"/>
    <w:rsid w:val="5A701DA9"/>
    <w:rsid w:val="5A7A29E2"/>
    <w:rsid w:val="5A8E51FA"/>
    <w:rsid w:val="5A9E5749"/>
    <w:rsid w:val="5AB32C19"/>
    <w:rsid w:val="5AC16FE7"/>
    <w:rsid w:val="5ADB57A7"/>
    <w:rsid w:val="5ADD6475"/>
    <w:rsid w:val="5ADF137E"/>
    <w:rsid w:val="5AE15F47"/>
    <w:rsid w:val="5AE47147"/>
    <w:rsid w:val="5AE559D6"/>
    <w:rsid w:val="5AEA1E3D"/>
    <w:rsid w:val="5AEE2FA2"/>
    <w:rsid w:val="5B046A21"/>
    <w:rsid w:val="5B0B57AA"/>
    <w:rsid w:val="5B176AA3"/>
    <w:rsid w:val="5B1B2A80"/>
    <w:rsid w:val="5B2600C6"/>
    <w:rsid w:val="5B2A6DC3"/>
    <w:rsid w:val="5B2A781F"/>
    <w:rsid w:val="5B31232A"/>
    <w:rsid w:val="5B3E35B1"/>
    <w:rsid w:val="5B54506C"/>
    <w:rsid w:val="5B5707E7"/>
    <w:rsid w:val="5B6E35DD"/>
    <w:rsid w:val="5B6E4365"/>
    <w:rsid w:val="5B6F6654"/>
    <w:rsid w:val="5B732A04"/>
    <w:rsid w:val="5B7421D7"/>
    <w:rsid w:val="5B9208D6"/>
    <w:rsid w:val="5B984564"/>
    <w:rsid w:val="5BA2784A"/>
    <w:rsid w:val="5BA57791"/>
    <w:rsid w:val="5BA96FD0"/>
    <w:rsid w:val="5BAD3643"/>
    <w:rsid w:val="5BBF6D13"/>
    <w:rsid w:val="5BC16606"/>
    <w:rsid w:val="5BCA02B9"/>
    <w:rsid w:val="5BCE1348"/>
    <w:rsid w:val="5BD01977"/>
    <w:rsid w:val="5BD43882"/>
    <w:rsid w:val="5BD565AB"/>
    <w:rsid w:val="5BD7013B"/>
    <w:rsid w:val="5BDD4222"/>
    <w:rsid w:val="5BEA2052"/>
    <w:rsid w:val="5BF8292F"/>
    <w:rsid w:val="5BF969D4"/>
    <w:rsid w:val="5BFA2913"/>
    <w:rsid w:val="5C0C1730"/>
    <w:rsid w:val="5C1923FC"/>
    <w:rsid w:val="5C3A03CF"/>
    <w:rsid w:val="5C563BBA"/>
    <w:rsid w:val="5C5D4D9A"/>
    <w:rsid w:val="5C632EA1"/>
    <w:rsid w:val="5C694097"/>
    <w:rsid w:val="5C710466"/>
    <w:rsid w:val="5C793A4B"/>
    <w:rsid w:val="5C7D6FBD"/>
    <w:rsid w:val="5C8A338E"/>
    <w:rsid w:val="5CAA194A"/>
    <w:rsid w:val="5CAF2FB5"/>
    <w:rsid w:val="5CB40D47"/>
    <w:rsid w:val="5CBD07D7"/>
    <w:rsid w:val="5CCB3572"/>
    <w:rsid w:val="5CD030B3"/>
    <w:rsid w:val="5CDC0AF7"/>
    <w:rsid w:val="5CE80D2F"/>
    <w:rsid w:val="5CF849B1"/>
    <w:rsid w:val="5CF97DE6"/>
    <w:rsid w:val="5CFD4F8E"/>
    <w:rsid w:val="5D0E6611"/>
    <w:rsid w:val="5D12309D"/>
    <w:rsid w:val="5D127494"/>
    <w:rsid w:val="5D2A7EFC"/>
    <w:rsid w:val="5D2F0502"/>
    <w:rsid w:val="5D2F42DB"/>
    <w:rsid w:val="5D4A5434"/>
    <w:rsid w:val="5D505C8F"/>
    <w:rsid w:val="5D653EC4"/>
    <w:rsid w:val="5D7873F0"/>
    <w:rsid w:val="5D7E403D"/>
    <w:rsid w:val="5D85472E"/>
    <w:rsid w:val="5D9454DC"/>
    <w:rsid w:val="5D972027"/>
    <w:rsid w:val="5D990196"/>
    <w:rsid w:val="5D9D5DCC"/>
    <w:rsid w:val="5DA12338"/>
    <w:rsid w:val="5DA67E6B"/>
    <w:rsid w:val="5DB16C2F"/>
    <w:rsid w:val="5DC028B1"/>
    <w:rsid w:val="5DCF28DC"/>
    <w:rsid w:val="5DD32B52"/>
    <w:rsid w:val="5DE23573"/>
    <w:rsid w:val="5DE34EF2"/>
    <w:rsid w:val="5DEE040E"/>
    <w:rsid w:val="5DF014FF"/>
    <w:rsid w:val="5DF90084"/>
    <w:rsid w:val="5DFB7E37"/>
    <w:rsid w:val="5DFD0C1A"/>
    <w:rsid w:val="5E0127AC"/>
    <w:rsid w:val="5E040728"/>
    <w:rsid w:val="5E0D0E85"/>
    <w:rsid w:val="5E1B4727"/>
    <w:rsid w:val="5E1D18CA"/>
    <w:rsid w:val="5E2234CD"/>
    <w:rsid w:val="5E226FCD"/>
    <w:rsid w:val="5E2D0E3C"/>
    <w:rsid w:val="5E2F2BB1"/>
    <w:rsid w:val="5E4320E2"/>
    <w:rsid w:val="5E4B616B"/>
    <w:rsid w:val="5E4D569A"/>
    <w:rsid w:val="5E530BC0"/>
    <w:rsid w:val="5E5A12AD"/>
    <w:rsid w:val="5E5B4947"/>
    <w:rsid w:val="5E7C3625"/>
    <w:rsid w:val="5E812353"/>
    <w:rsid w:val="5E822A4B"/>
    <w:rsid w:val="5E857E5D"/>
    <w:rsid w:val="5E8F50D0"/>
    <w:rsid w:val="5EA62D7D"/>
    <w:rsid w:val="5EB13FAB"/>
    <w:rsid w:val="5ECB427F"/>
    <w:rsid w:val="5ED2530E"/>
    <w:rsid w:val="5EE50D2A"/>
    <w:rsid w:val="5EE7124B"/>
    <w:rsid w:val="5EF172A7"/>
    <w:rsid w:val="5EFF34B9"/>
    <w:rsid w:val="5F000E6F"/>
    <w:rsid w:val="5F2C5AD4"/>
    <w:rsid w:val="5F3C12D7"/>
    <w:rsid w:val="5F4215FE"/>
    <w:rsid w:val="5F4511BA"/>
    <w:rsid w:val="5F460E1B"/>
    <w:rsid w:val="5F494E29"/>
    <w:rsid w:val="5F5473AB"/>
    <w:rsid w:val="5F5F36B1"/>
    <w:rsid w:val="5F775C87"/>
    <w:rsid w:val="5F8123E9"/>
    <w:rsid w:val="5F86161D"/>
    <w:rsid w:val="5F875885"/>
    <w:rsid w:val="5F990E8E"/>
    <w:rsid w:val="5F9D292E"/>
    <w:rsid w:val="5FA17096"/>
    <w:rsid w:val="5FA56253"/>
    <w:rsid w:val="5FB30BC5"/>
    <w:rsid w:val="5FB80234"/>
    <w:rsid w:val="5FD958E3"/>
    <w:rsid w:val="5FDA1BC1"/>
    <w:rsid w:val="5FE23DA1"/>
    <w:rsid w:val="5FED6B1C"/>
    <w:rsid w:val="5FEF72E2"/>
    <w:rsid w:val="5FF15030"/>
    <w:rsid w:val="5FF43C9D"/>
    <w:rsid w:val="5FF61C84"/>
    <w:rsid w:val="5FFF20A8"/>
    <w:rsid w:val="600141F2"/>
    <w:rsid w:val="600332C3"/>
    <w:rsid w:val="600E375E"/>
    <w:rsid w:val="602653D2"/>
    <w:rsid w:val="604A517B"/>
    <w:rsid w:val="605306AF"/>
    <w:rsid w:val="606E0C46"/>
    <w:rsid w:val="606E42EE"/>
    <w:rsid w:val="60852DDD"/>
    <w:rsid w:val="6087674A"/>
    <w:rsid w:val="608B2315"/>
    <w:rsid w:val="609037EE"/>
    <w:rsid w:val="60AB3C86"/>
    <w:rsid w:val="60AF010E"/>
    <w:rsid w:val="60B62EB4"/>
    <w:rsid w:val="60B97108"/>
    <w:rsid w:val="60C35B28"/>
    <w:rsid w:val="60C93122"/>
    <w:rsid w:val="60CC6552"/>
    <w:rsid w:val="60D300D5"/>
    <w:rsid w:val="60D53DBD"/>
    <w:rsid w:val="60EE6A06"/>
    <w:rsid w:val="60F4745C"/>
    <w:rsid w:val="60FD4664"/>
    <w:rsid w:val="611A5C00"/>
    <w:rsid w:val="611B073E"/>
    <w:rsid w:val="613617AB"/>
    <w:rsid w:val="6147172E"/>
    <w:rsid w:val="615809C2"/>
    <w:rsid w:val="617A434C"/>
    <w:rsid w:val="618265D8"/>
    <w:rsid w:val="61993E9B"/>
    <w:rsid w:val="61B770DF"/>
    <w:rsid w:val="61C74FAA"/>
    <w:rsid w:val="61D307E4"/>
    <w:rsid w:val="61D36659"/>
    <w:rsid w:val="61D42262"/>
    <w:rsid w:val="61D52005"/>
    <w:rsid w:val="61DF0347"/>
    <w:rsid w:val="61E244DE"/>
    <w:rsid w:val="61FB06BD"/>
    <w:rsid w:val="61FF6962"/>
    <w:rsid w:val="62064B7D"/>
    <w:rsid w:val="620C1172"/>
    <w:rsid w:val="62175B58"/>
    <w:rsid w:val="621A45F5"/>
    <w:rsid w:val="62232476"/>
    <w:rsid w:val="62236073"/>
    <w:rsid w:val="62292655"/>
    <w:rsid w:val="622A08B4"/>
    <w:rsid w:val="623958A3"/>
    <w:rsid w:val="623A645A"/>
    <w:rsid w:val="624A0623"/>
    <w:rsid w:val="624B18FA"/>
    <w:rsid w:val="624F5E16"/>
    <w:rsid w:val="62576567"/>
    <w:rsid w:val="625B2BA9"/>
    <w:rsid w:val="626604F2"/>
    <w:rsid w:val="626D3FEF"/>
    <w:rsid w:val="627E61A4"/>
    <w:rsid w:val="629D7DC2"/>
    <w:rsid w:val="629E3B42"/>
    <w:rsid w:val="629F2F62"/>
    <w:rsid w:val="62B3482D"/>
    <w:rsid w:val="62C7598B"/>
    <w:rsid w:val="62DA0ACD"/>
    <w:rsid w:val="62DF32E3"/>
    <w:rsid w:val="63074B0E"/>
    <w:rsid w:val="630E70F9"/>
    <w:rsid w:val="63122A8F"/>
    <w:rsid w:val="6315642D"/>
    <w:rsid w:val="631C7D95"/>
    <w:rsid w:val="63325C89"/>
    <w:rsid w:val="634612F5"/>
    <w:rsid w:val="63467815"/>
    <w:rsid w:val="63501672"/>
    <w:rsid w:val="636B0B99"/>
    <w:rsid w:val="636F6493"/>
    <w:rsid w:val="63830BBF"/>
    <w:rsid w:val="639219FE"/>
    <w:rsid w:val="639C3831"/>
    <w:rsid w:val="63C91342"/>
    <w:rsid w:val="63D51D19"/>
    <w:rsid w:val="63D86BB7"/>
    <w:rsid w:val="63FB7C5E"/>
    <w:rsid w:val="64055FEE"/>
    <w:rsid w:val="64227A68"/>
    <w:rsid w:val="64283054"/>
    <w:rsid w:val="642A5290"/>
    <w:rsid w:val="643D5576"/>
    <w:rsid w:val="643F71E6"/>
    <w:rsid w:val="644168A2"/>
    <w:rsid w:val="644B15D7"/>
    <w:rsid w:val="645F1D45"/>
    <w:rsid w:val="646D5F28"/>
    <w:rsid w:val="647E35F4"/>
    <w:rsid w:val="64823FB6"/>
    <w:rsid w:val="648B0E58"/>
    <w:rsid w:val="648C53CC"/>
    <w:rsid w:val="648E22D3"/>
    <w:rsid w:val="648F5889"/>
    <w:rsid w:val="64B446D6"/>
    <w:rsid w:val="64BA2DB2"/>
    <w:rsid w:val="64C42729"/>
    <w:rsid w:val="64C506CB"/>
    <w:rsid w:val="64C758AC"/>
    <w:rsid w:val="64CA118C"/>
    <w:rsid w:val="64CC0BF5"/>
    <w:rsid w:val="64D90F31"/>
    <w:rsid w:val="64DA4F81"/>
    <w:rsid w:val="64E060B5"/>
    <w:rsid w:val="64E41ED1"/>
    <w:rsid w:val="64F10F81"/>
    <w:rsid w:val="64F375B0"/>
    <w:rsid w:val="650E7CBD"/>
    <w:rsid w:val="65226E17"/>
    <w:rsid w:val="653F4E67"/>
    <w:rsid w:val="654A7EE0"/>
    <w:rsid w:val="65593FE8"/>
    <w:rsid w:val="656B43C1"/>
    <w:rsid w:val="656E7D99"/>
    <w:rsid w:val="65786EDA"/>
    <w:rsid w:val="65A01F1E"/>
    <w:rsid w:val="65AF22E0"/>
    <w:rsid w:val="65B17223"/>
    <w:rsid w:val="65B43A6D"/>
    <w:rsid w:val="65B640F1"/>
    <w:rsid w:val="65C13CE8"/>
    <w:rsid w:val="65C44149"/>
    <w:rsid w:val="65D87996"/>
    <w:rsid w:val="65DD0803"/>
    <w:rsid w:val="65DF6873"/>
    <w:rsid w:val="65E17ACC"/>
    <w:rsid w:val="65EB0F06"/>
    <w:rsid w:val="65ED22D9"/>
    <w:rsid w:val="65EE5E3E"/>
    <w:rsid w:val="65F105FA"/>
    <w:rsid w:val="65FB2488"/>
    <w:rsid w:val="65FD1770"/>
    <w:rsid w:val="660169AB"/>
    <w:rsid w:val="660331BE"/>
    <w:rsid w:val="66064D80"/>
    <w:rsid w:val="660F3740"/>
    <w:rsid w:val="6629258C"/>
    <w:rsid w:val="664254D1"/>
    <w:rsid w:val="6648103C"/>
    <w:rsid w:val="66481133"/>
    <w:rsid w:val="66600713"/>
    <w:rsid w:val="6661219F"/>
    <w:rsid w:val="6666406E"/>
    <w:rsid w:val="66674776"/>
    <w:rsid w:val="666D1FEC"/>
    <w:rsid w:val="666E6F0F"/>
    <w:rsid w:val="66736EBD"/>
    <w:rsid w:val="6675534D"/>
    <w:rsid w:val="667D7C41"/>
    <w:rsid w:val="66924F9A"/>
    <w:rsid w:val="66AC5141"/>
    <w:rsid w:val="66AE457D"/>
    <w:rsid w:val="66B937C8"/>
    <w:rsid w:val="66BE2ADC"/>
    <w:rsid w:val="66D454EA"/>
    <w:rsid w:val="66E52745"/>
    <w:rsid w:val="66E8693F"/>
    <w:rsid w:val="66EB2883"/>
    <w:rsid w:val="671126EB"/>
    <w:rsid w:val="671D5612"/>
    <w:rsid w:val="671D6F3E"/>
    <w:rsid w:val="671F2063"/>
    <w:rsid w:val="672E6218"/>
    <w:rsid w:val="674A35A6"/>
    <w:rsid w:val="6754530E"/>
    <w:rsid w:val="675B4AEE"/>
    <w:rsid w:val="675D7CBA"/>
    <w:rsid w:val="6763285E"/>
    <w:rsid w:val="6763515F"/>
    <w:rsid w:val="676C58D8"/>
    <w:rsid w:val="677C4D90"/>
    <w:rsid w:val="67830870"/>
    <w:rsid w:val="679C6A8E"/>
    <w:rsid w:val="67A50513"/>
    <w:rsid w:val="67A574A8"/>
    <w:rsid w:val="67B35958"/>
    <w:rsid w:val="67BE298B"/>
    <w:rsid w:val="67CA2114"/>
    <w:rsid w:val="67ED6CA1"/>
    <w:rsid w:val="67F367B6"/>
    <w:rsid w:val="67F56077"/>
    <w:rsid w:val="67FA310B"/>
    <w:rsid w:val="67FF2A8F"/>
    <w:rsid w:val="68040E14"/>
    <w:rsid w:val="6806518F"/>
    <w:rsid w:val="68067719"/>
    <w:rsid w:val="68087CE9"/>
    <w:rsid w:val="6815327C"/>
    <w:rsid w:val="68174697"/>
    <w:rsid w:val="68277BC0"/>
    <w:rsid w:val="6837771F"/>
    <w:rsid w:val="684C37F9"/>
    <w:rsid w:val="684C6B10"/>
    <w:rsid w:val="6857246A"/>
    <w:rsid w:val="686E4CA5"/>
    <w:rsid w:val="686E53BB"/>
    <w:rsid w:val="687608CE"/>
    <w:rsid w:val="68785A9A"/>
    <w:rsid w:val="687C2A24"/>
    <w:rsid w:val="688771B5"/>
    <w:rsid w:val="68A3795B"/>
    <w:rsid w:val="68B665B5"/>
    <w:rsid w:val="68C62230"/>
    <w:rsid w:val="68EC147C"/>
    <w:rsid w:val="68F402FA"/>
    <w:rsid w:val="68F627D2"/>
    <w:rsid w:val="68F8659C"/>
    <w:rsid w:val="69081F2C"/>
    <w:rsid w:val="690A35E5"/>
    <w:rsid w:val="690B44C8"/>
    <w:rsid w:val="69150F74"/>
    <w:rsid w:val="691C1B84"/>
    <w:rsid w:val="69274206"/>
    <w:rsid w:val="692B0C12"/>
    <w:rsid w:val="69371786"/>
    <w:rsid w:val="69425D56"/>
    <w:rsid w:val="694A7348"/>
    <w:rsid w:val="694B1B5F"/>
    <w:rsid w:val="694F3908"/>
    <w:rsid w:val="69532BA0"/>
    <w:rsid w:val="69535EC9"/>
    <w:rsid w:val="69571B78"/>
    <w:rsid w:val="696104B1"/>
    <w:rsid w:val="697C1523"/>
    <w:rsid w:val="69843B2E"/>
    <w:rsid w:val="69901122"/>
    <w:rsid w:val="69A61D41"/>
    <w:rsid w:val="69C4066B"/>
    <w:rsid w:val="69DA57D8"/>
    <w:rsid w:val="69E43433"/>
    <w:rsid w:val="69E84CA7"/>
    <w:rsid w:val="69EE260C"/>
    <w:rsid w:val="69F019EC"/>
    <w:rsid w:val="6A272BEA"/>
    <w:rsid w:val="6A283C92"/>
    <w:rsid w:val="6A297757"/>
    <w:rsid w:val="6A2F5196"/>
    <w:rsid w:val="6A3E20FC"/>
    <w:rsid w:val="6A45173B"/>
    <w:rsid w:val="6A493DD4"/>
    <w:rsid w:val="6A500DC6"/>
    <w:rsid w:val="6A6F0F3C"/>
    <w:rsid w:val="6A6F553B"/>
    <w:rsid w:val="6A82503A"/>
    <w:rsid w:val="6A8B464B"/>
    <w:rsid w:val="6A921D63"/>
    <w:rsid w:val="6A927FB3"/>
    <w:rsid w:val="6AA0619C"/>
    <w:rsid w:val="6AA75C12"/>
    <w:rsid w:val="6AB07F87"/>
    <w:rsid w:val="6AB60579"/>
    <w:rsid w:val="6AB6248A"/>
    <w:rsid w:val="6AB9680B"/>
    <w:rsid w:val="6AC01D7F"/>
    <w:rsid w:val="6AC80EF3"/>
    <w:rsid w:val="6AC95457"/>
    <w:rsid w:val="6AD16E7A"/>
    <w:rsid w:val="6AD93DDE"/>
    <w:rsid w:val="6ADA331A"/>
    <w:rsid w:val="6AE05AD3"/>
    <w:rsid w:val="6AE447C4"/>
    <w:rsid w:val="6AE93465"/>
    <w:rsid w:val="6AEA2B3A"/>
    <w:rsid w:val="6AF075CB"/>
    <w:rsid w:val="6AF83538"/>
    <w:rsid w:val="6B0E1774"/>
    <w:rsid w:val="6B104A3D"/>
    <w:rsid w:val="6B130EC6"/>
    <w:rsid w:val="6B1D6BF9"/>
    <w:rsid w:val="6B285F15"/>
    <w:rsid w:val="6B2E6929"/>
    <w:rsid w:val="6B333409"/>
    <w:rsid w:val="6B435D85"/>
    <w:rsid w:val="6B454C7F"/>
    <w:rsid w:val="6B4A6E58"/>
    <w:rsid w:val="6B4F7897"/>
    <w:rsid w:val="6B53637E"/>
    <w:rsid w:val="6B5D1CF3"/>
    <w:rsid w:val="6B605A8E"/>
    <w:rsid w:val="6B622A08"/>
    <w:rsid w:val="6B71347F"/>
    <w:rsid w:val="6B7770A8"/>
    <w:rsid w:val="6B846756"/>
    <w:rsid w:val="6B8C379F"/>
    <w:rsid w:val="6BA82EFE"/>
    <w:rsid w:val="6BB42BAC"/>
    <w:rsid w:val="6BBC3F29"/>
    <w:rsid w:val="6BC638AE"/>
    <w:rsid w:val="6BCA3E48"/>
    <w:rsid w:val="6BCA498F"/>
    <w:rsid w:val="6BCF2278"/>
    <w:rsid w:val="6BD961A7"/>
    <w:rsid w:val="6BDF530A"/>
    <w:rsid w:val="6BDF7346"/>
    <w:rsid w:val="6BE44F66"/>
    <w:rsid w:val="6BEC2456"/>
    <w:rsid w:val="6C080079"/>
    <w:rsid w:val="6C0B775B"/>
    <w:rsid w:val="6C182D14"/>
    <w:rsid w:val="6C1E3ADC"/>
    <w:rsid w:val="6C2D421F"/>
    <w:rsid w:val="6C5C705F"/>
    <w:rsid w:val="6C605125"/>
    <w:rsid w:val="6C687443"/>
    <w:rsid w:val="6C892DA5"/>
    <w:rsid w:val="6C910596"/>
    <w:rsid w:val="6C96212C"/>
    <w:rsid w:val="6C99311F"/>
    <w:rsid w:val="6CA9167B"/>
    <w:rsid w:val="6CB54153"/>
    <w:rsid w:val="6CB54C4E"/>
    <w:rsid w:val="6CC32704"/>
    <w:rsid w:val="6CE93958"/>
    <w:rsid w:val="6CED3369"/>
    <w:rsid w:val="6CED57F0"/>
    <w:rsid w:val="6CEF3AB6"/>
    <w:rsid w:val="6CFA5C70"/>
    <w:rsid w:val="6CFC2F9F"/>
    <w:rsid w:val="6D0A61C2"/>
    <w:rsid w:val="6D194167"/>
    <w:rsid w:val="6D1F0D99"/>
    <w:rsid w:val="6D3068D6"/>
    <w:rsid w:val="6D333E7B"/>
    <w:rsid w:val="6D436850"/>
    <w:rsid w:val="6D5409D1"/>
    <w:rsid w:val="6D546768"/>
    <w:rsid w:val="6D5E1615"/>
    <w:rsid w:val="6D6826EA"/>
    <w:rsid w:val="6D7853B4"/>
    <w:rsid w:val="6D8B41E8"/>
    <w:rsid w:val="6DAC3428"/>
    <w:rsid w:val="6DB36FC4"/>
    <w:rsid w:val="6DC23761"/>
    <w:rsid w:val="6DC869E1"/>
    <w:rsid w:val="6DD06AA4"/>
    <w:rsid w:val="6DE52EA9"/>
    <w:rsid w:val="6DF52CA4"/>
    <w:rsid w:val="6E043055"/>
    <w:rsid w:val="6E0F0A6A"/>
    <w:rsid w:val="6E1869FF"/>
    <w:rsid w:val="6E194226"/>
    <w:rsid w:val="6E1D5D41"/>
    <w:rsid w:val="6E2C4F8E"/>
    <w:rsid w:val="6E3074B7"/>
    <w:rsid w:val="6E336A2C"/>
    <w:rsid w:val="6E3A2023"/>
    <w:rsid w:val="6E411F02"/>
    <w:rsid w:val="6E6A7DE7"/>
    <w:rsid w:val="6E7D0424"/>
    <w:rsid w:val="6E806B6E"/>
    <w:rsid w:val="6E81753D"/>
    <w:rsid w:val="6E853A0D"/>
    <w:rsid w:val="6E8F50B5"/>
    <w:rsid w:val="6EBA28C1"/>
    <w:rsid w:val="6EC9560F"/>
    <w:rsid w:val="6ECE4BF3"/>
    <w:rsid w:val="6ED42577"/>
    <w:rsid w:val="6EE2702E"/>
    <w:rsid w:val="6EF070D1"/>
    <w:rsid w:val="6EF27D3E"/>
    <w:rsid w:val="6EFD2D16"/>
    <w:rsid w:val="6F0539DD"/>
    <w:rsid w:val="6F05673F"/>
    <w:rsid w:val="6F07013A"/>
    <w:rsid w:val="6F072E6B"/>
    <w:rsid w:val="6F0B0ECC"/>
    <w:rsid w:val="6F1300FE"/>
    <w:rsid w:val="6F247955"/>
    <w:rsid w:val="6F2F0C40"/>
    <w:rsid w:val="6F354A8D"/>
    <w:rsid w:val="6F5A78A8"/>
    <w:rsid w:val="6F5F19F6"/>
    <w:rsid w:val="6F677353"/>
    <w:rsid w:val="6F694A83"/>
    <w:rsid w:val="6F7D31C9"/>
    <w:rsid w:val="6F9B4BE5"/>
    <w:rsid w:val="6F9D2BA1"/>
    <w:rsid w:val="6FAA2015"/>
    <w:rsid w:val="6FB722F1"/>
    <w:rsid w:val="6FC2139C"/>
    <w:rsid w:val="6FC821CE"/>
    <w:rsid w:val="6FC93295"/>
    <w:rsid w:val="6FD11096"/>
    <w:rsid w:val="6FD12451"/>
    <w:rsid w:val="6FD906D6"/>
    <w:rsid w:val="6FDE2506"/>
    <w:rsid w:val="6FDE50A5"/>
    <w:rsid w:val="6FDE5CBD"/>
    <w:rsid w:val="6FE244AC"/>
    <w:rsid w:val="6FF65A66"/>
    <w:rsid w:val="700635B9"/>
    <w:rsid w:val="701211EB"/>
    <w:rsid w:val="701C1A20"/>
    <w:rsid w:val="701F3EBF"/>
    <w:rsid w:val="70201731"/>
    <w:rsid w:val="703600F8"/>
    <w:rsid w:val="703A2AA8"/>
    <w:rsid w:val="703B211E"/>
    <w:rsid w:val="703B673B"/>
    <w:rsid w:val="70550D39"/>
    <w:rsid w:val="7061171E"/>
    <w:rsid w:val="706419C4"/>
    <w:rsid w:val="708676E3"/>
    <w:rsid w:val="70870DBE"/>
    <w:rsid w:val="708C3AF4"/>
    <w:rsid w:val="709D6A5B"/>
    <w:rsid w:val="70A4700D"/>
    <w:rsid w:val="70AB1BB0"/>
    <w:rsid w:val="70B1426E"/>
    <w:rsid w:val="70BA6586"/>
    <w:rsid w:val="70BF0887"/>
    <w:rsid w:val="70C31547"/>
    <w:rsid w:val="70C80694"/>
    <w:rsid w:val="70CB0045"/>
    <w:rsid w:val="70CD59A8"/>
    <w:rsid w:val="70CE1C17"/>
    <w:rsid w:val="70E23A94"/>
    <w:rsid w:val="70F0596F"/>
    <w:rsid w:val="70FC2AFD"/>
    <w:rsid w:val="71144C57"/>
    <w:rsid w:val="71163D1C"/>
    <w:rsid w:val="711E1443"/>
    <w:rsid w:val="71313A53"/>
    <w:rsid w:val="713F58C1"/>
    <w:rsid w:val="7141082B"/>
    <w:rsid w:val="7144661F"/>
    <w:rsid w:val="714A1C5E"/>
    <w:rsid w:val="71552C81"/>
    <w:rsid w:val="716201BD"/>
    <w:rsid w:val="71641E0C"/>
    <w:rsid w:val="716A6DD3"/>
    <w:rsid w:val="71A11064"/>
    <w:rsid w:val="71B2604A"/>
    <w:rsid w:val="71BA07D8"/>
    <w:rsid w:val="71BA4FBD"/>
    <w:rsid w:val="71BB7985"/>
    <w:rsid w:val="71C21DD1"/>
    <w:rsid w:val="71D75FDA"/>
    <w:rsid w:val="71F157D2"/>
    <w:rsid w:val="71F60556"/>
    <w:rsid w:val="71FF0504"/>
    <w:rsid w:val="72006AC7"/>
    <w:rsid w:val="720824AF"/>
    <w:rsid w:val="720A460E"/>
    <w:rsid w:val="720A5F7E"/>
    <w:rsid w:val="720B0842"/>
    <w:rsid w:val="720D045D"/>
    <w:rsid w:val="722539CF"/>
    <w:rsid w:val="72354FCC"/>
    <w:rsid w:val="7238614A"/>
    <w:rsid w:val="723C072D"/>
    <w:rsid w:val="7241344C"/>
    <w:rsid w:val="7244633E"/>
    <w:rsid w:val="724703FF"/>
    <w:rsid w:val="724C7D1B"/>
    <w:rsid w:val="725142CF"/>
    <w:rsid w:val="7255490E"/>
    <w:rsid w:val="726338A7"/>
    <w:rsid w:val="72756383"/>
    <w:rsid w:val="728E07C8"/>
    <w:rsid w:val="72A63931"/>
    <w:rsid w:val="72E16BCB"/>
    <w:rsid w:val="72E7492D"/>
    <w:rsid w:val="72E83C30"/>
    <w:rsid w:val="72EA3B89"/>
    <w:rsid w:val="72FA778D"/>
    <w:rsid w:val="72FD369E"/>
    <w:rsid w:val="73095907"/>
    <w:rsid w:val="731A5361"/>
    <w:rsid w:val="73246AD6"/>
    <w:rsid w:val="73302EFE"/>
    <w:rsid w:val="73364455"/>
    <w:rsid w:val="73417474"/>
    <w:rsid w:val="7348550E"/>
    <w:rsid w:val="735757C6"/>
    <w:rsid w:val="73633CAB"/>
    <w:rsid w:val="736522DA"/>
    <w:rsid w:val="736E5ABE"/>
    <w:rsid w:val="73794F3A"/>
    <w:rsid w:val="737A1198"/>
    <w:rsid w:val="73846FBA"/>
    <w:rsid w:val="738D7774"/>
    <w:rsid w:val="73A618FE"/>
    <w:rsid w:val="73B82FE0"/>
    <w:rsid w:val="73B93857"/>
    <w:rsid w:val="73BD5B51"/>
    <w:rsid w:val="73C83083"/>
    <w:rsid w:val="73D04FE7"/>
    <w:rsid w:val="73D258FB"/>
    <w:rsid w:val="73E46111"/>
    <w:rsid w:val="73E516B6"/>
    <w:rsid w:val="73E563D4"/>
    <w:rsid w:val="73EC48EE"/>
    <w:rsid w:val="73FB5112"/>
    <w:rsid w:val="74012A27"/>
    <w:rsid w:val="741A4F4E"/>
    <w:rsid w:val="74265474"/>
    <w:rsid w:val="74361A71"/>
    <w:rsid w:val="743F0E7C"/>
    <w:rsid w:val="744E7279"/>
    <w:rsid w:val="74524E86"/>
    <w:rsid w:val="74584B61"/>
    <w:rsid w:val="746C407B"/>
    <w:rsid w:val="746F1F92"/>
    <w:rsid w:val="74846D5F"/>
    <w:rsid w:val="748A5EDE"/>
    <w:rsid w:val="748D6107"/>
    <w:rsid w:val="7494563D"/>
    <w:rsid w:val="749F0F73"/>
    <w:rsid w:val="74AB63A0"/>
    <w:rsid w:val="74AD718E"/>
    <w:rsid w:val="74B57FC5"/>
    <w:rsid w:val="74C00F56"/>
    <w:rsid w:val="74E57D53"/>
    <w:rsid w:val="74FA4ABE"/>
    <w:rsid w:val="75113D60"/>
    <w:rsid w:val="751939E7"/>
    <w:rsid w:val="751D0C66"/>
    <w:rsid w:val="7531316D"/>
    <w:rsid w:val="753C68A4"/>
    <w:rsid w:val="7542143C"/>
    <w:rsid w:val="755F51C7"/>
    <w:rsid w:val="756541D6"/>
    <w:rsid w:val="757E3E9C"/>
    <w:rsid w:val="75834B51"/>
    <w:rsid w:val="758C5D16"/>
    <w:rsid w:val="759010C5"/>
    <w:rsid w:val="75977A81"/>
    <w:rsid w:val="759C7AC0"/>
    <w:rsid w:val="759E316C"/>
    <w:rsid w:val="75AC7E69"/>
    <w:rsid w:val="75AE283E"/>
    <w:rsid w:val="75BA61BB"/>
    <w:rsid w:val="76074B19"/>
    <w:rsid w:val="760A5B7D"/>
    <w:rsid w:val="76136606"/>
    <w:rsid w:val="76214030"/>
    <w:rsid w:val="76311E0C"/>
    <w:rsid w:val="763261F9"/>
    <w:rsid w:val="76366ACA"/>
    <w:rsid w:val="764C3E7E"/>
    <w:rsid w:val="766B7EC8"/>
    <w:rsid w:val="767E3CDF"/>
    <w:rsid w:val="768E6A5B"/>
    <w:rsid w:val="76980D28"/>
    <w:rsid w:val="769C37F8"/>
    <w:rsid w:val="76A94150"/>
    <w:rsid w:val="76B00A55"/>
    <w:rsid w:val="76BF5D17"/>
    <w:rsid w:val="76CB3FA2"/>
    <w:rsid w:val="76CD1B4C"/>
    <w:rsid w:val="76D428C9"/>
    <w:rsid w:val="76D6114C"/>
    <w:rsid w:val="76E272DD"/>
    <w:rsid w:val="77065C52"/>
    <w:rsid w:val="770C2D81"/>
    <w:rsid w:val="770F0AFA"/>
    <w:rsid w:val="77135758"/>
    <w:rsid w:val="77312185"/>
    <w:rsid w:val="773769AF"/>
    <w:rsid w:val="773F5635"/>
    <w:rsid w:val="77441C67"/>
    <w:rsid w:val="775E0F3B"/>
    <w:rsid w:val="775E7F1C"/>
    <w:rsid w:val="77633120"/>
    <w:rsid w:val="77646D2A"/>
    <w:rsid w:val="776A0E55"/>
    <w:rsid w:val="776F1880"/>
    <w:rsid w:val="777273E8"/>
    <w:rsid w:val="77854D4C"/>
    <w:rsid w:val="778B5058"/>
    <w:rsid w:val="779757D1"/>
    <w:rsid w:val="77994BB0"/>
    <w:rsid w:val="779B361A"/>
    <w:rsid w:val="77A00E72"/>
    <w:rsid w:val="77AD1197"/>
    <w:rsid w:val="77BC749D"/>
    <w:rsid w:val="77D76DA1"/>
    <w:rsid w:val="77DF2082"/>
    <w:rsid w:val="77F676F0"/>
    <w:rsid w:val="77FE01AE"/>
    <w:rsid w:val="780F30DA"/>
    <w:rsid w:val="780F6B59"/>
    <w:rsid w:val="78125B0D"/>
    <w:rsid w:val="781B6525"/>
    <w:rsid w:val="781C5BAD"/>
    <w:rsid w:val="782424F6"/>
    <w:rsid w:val="782A2C7E"/>
    <w:rsid w:val="782A7F57"/>
    <w:rsid w:val="783C75E4"/>
    <w:rsid w:val="78423EDA"/>
    <w:rsid w:val="7857623E"/>
    <w:rsid w:val="787C1949"/>
    <w:rsid w:val="789469C8"/>
    <w:rsid w:val="78A0202E"/>
    <w:rsid w:val="78B845A6"/>
    <w:rsid w:val="78BD0DCE"/>
    <w:rsid w:val="78BE63A4"/>
    <w:rsid w:val="78C6170C"/>
    <w:rsid w:val="78CD5693"/>
    <w:rsid w:val="78D2455F"/>
    <w:rsid w:val="78E641C0"/>
    <w:rsid w:val="78E835E6"/>
    <w:rsid w:val="78ED5CC6"/>
    <w:rsid w:val="78F03003"/>
    <w:rsid w:val="78F072C4"/>
    <w:rsid w:val="78F646C5"/>
    <w:rsid w:val="78F841BD"/>
    <w:rsid w:val="7905074F"/>
    <w:rsid w:val="79294B10"/>
    <w:rsid w:val="7929647F"/>
    <w:rsid w:val="792F76B1"/>
    <w:rsid w:val="7939327C"/>
    <w:rsid w:val="793A231D"/>
    <w:rsid w:val="793A2F72"/>
    <w:rsid w:val="79455069"/>
    <w:rsid w:val="7955114E"/>
    <w:rsid w:val="79567B24"/>
    <w:rsid w:val="79625854"/>
    <w:rsid w:val="796A0DD8"/>
    <w:rsid w:val="79824105"/>
    <w:rsid w:val="79835C1C"/>
    <w:rsid w:val="79884B5E"/>
    <w:rsid w:val="798C3AAC"/>
    <w:rsid w:val="799420B8"/>
    <w:rsid w:val="79A0239D"/>
    <w:rsid w:val="79A03982"/>
    <w:rsid w:val="79B52099"/>
    <w:rsid w:val="79B80D62"/>
    <w:rsid w:val="79E71F37"/>
    <w:rsid w:val="79EE2E1A"/>
    <w:rsid w:val="79F73B28"/>
    <w:rsid w:val="7A020814"/>
    <w:rsid w:val="7A10153C"/>
    <w:rsid w:val="7A242655"/>
    <w:rsid w:val="7A33204B"/>
    <w:rsid w:val="7A4014A9"/>
    <w:rsid w:val="7A4F28A8"/>
    <w:rsid w:val="7A5A0A8D"/>
    <w:rsid w:val="7A5F6875"/>
    <w:rsid w:val="7A865FA4"/>
    <w:rsid w:val="7A9944E9"/>
    <w:rsid w:val="7ABA24FB"/>
    <w:rsid w:val="7AC503A0"/>
    <w:rsid w:val="7ADA118F"/>
    <w:rsid w:val="7ADB5F81"/>
    <w:rsid w:val="7AE32ECE"/>
    <w:rsid w:val="7AE53D0F"/>
    <w:rsid w:val="7AE8590E"/>
    <w:rsid w:val="7AF0384C"/>
    <w:rsid w:val="7AF54285"/>
    <w:rsid w:val="7AFA60E4"/>
    <w:rsid w:val="7AFD0448"/>
    <w:rsid w:val="7AFF2901"/>
    <w:rsid w:val="7B0759AF"/>
    <w:rsid w:val="7B0F5E94"/>
    <w:rsid w:val="7B1E5F2E"/>
    <w:rsid w:val="7B287963"/>
    <w:rsid w:val="7B2A2168"/>
    <w:rsid w:val="7B3A1B64"/>
    <w:rsid w:val="7B552B89"/>
    <w:rsid w:val="7B57563B"/>
    <w:rsid w:val="7B5A2D26"/>
    <w:rsid w:val="7B6748B4"/>
    <w:rsid w:val="7B6912BF"/>
    <w:rsid w:val="7B6A7CAD"/>
    <w:rsid w:val="7B76687B"/>
    <w:rsid w:val="7B8D1BE2"/>
    <w:rsid w:val="7B8D55FB"/>
    <w:rsid w:val="7B942433"/>
    <w:rsid w:val="7BB52FAC"/>
    <w:rsid w:val="7BB75BBC"/>
    <w:rsid w:val="7BBA0996"/>
    <w:rsid w:val="7BBC390A"/>
    <w:rsid w:val="7BBE3E25"/>
    <w:rsid w:val="7BBF7D57"/>
    <w:rsid w:val="7BE77FF9"/>
    <w:rsid w:val="7BF044ED"/>
    <w:rsid w:val="7BF96581"/>
    <w:rsid w:val="7C1C2F04"/>
    <w:rsid w:val="7C470F2E"/>
    <w:rsid w:val="7C4D33AF"/>
    <w:rsid w:val="7C4F53E5"/>
    <w:rsid w:val="7C60643C"/>
    <w:rsid w:val="7C693105"/>
    <w:rsid w:val="7C727C21"/>
    <w:rsid w:val="7C746C04"/>
    <w:rsid w:val="7C7F07E9"/>
    <w:rsid w:val="7C8524FF"/>
    <w:rsid w:val="7C9C0D47"/>
    <w:rsid w:val="7C9C3387"/>
    <w:rsid w:val="7C9F211B"/>
    <w:rsid w:val="7CA24CD6"/>
    <w:rsid w:val="7CAF4CD4"/>
    <w:rsid w:val="7CB910FC"/>
    <w:rsid w:val="7CC07F96"/>
    <w:rsid w:val="7CCE5C67"/>
    <w:rsid w:val="7CCF3418"/>
    <w:rsid w:val="7CD12510"/>
    <w:rsid w:val="7CEB3431"/>
    <w:rsid w:val="7CED2267"/>
    <w:rsid w:val="7CEE790E"/>
    <w:rsid w:val="7CFC76B0"/>
    <w:rsid w:val="7CFD7106"/>
    <w:rsid w:val="7D3E15B1"/>
    <w:rsid w:val="7D3F74D9"/>
    <w:rsid w:val="7D4F0C69"/>
    <w:rsid w:val="7D5548AF"/>
    <w:rsid w:val="7D6044EE"/>
    <w:rsid w:val="7D704CB0"/>
    <w:rsid w:val="7D7B07F0"/>
    <w:rsid w:val="7DA63D79"/>
    <w:rsid w:val="7DAF0E54"/>
    <w:rsid w:val="7DCF1691"/>
    <w:rsid w:val="7DE743E8"/>
    <w:rsid w:val="7DEB787B"/>
    <w:rsid w:val="7DF01A9A"/>
    <w:rsid w:val="7DF40AA9"/>
    <w:rsid w:val="7DF44E11"/>
    <w:rsid w:val="7DFB6975"/>
    <w:rsid w:val="7E14641D"/>
    <w:rsid w:val="7E1821B7"/>
    <w:rsid w:val="7E1B30A8"/>
    <w:rsid w:val="7E2038D0"/>
    <w:rsid w:val="7E2312E6"/>
    <w:rsid w:val="7E434089"/>
    <w:rsid w:val="7E721E18"/>
    <w:rsid w:val="7E7D6BF0"/>
    <w:rsid w:val="7E8831AC"/>
    <w:rsid w:val="7E8A2FC4"/>
    <w:rsid w:val="7E9122FB"/>
    <w:rsid w:val="7E926E16"/>
    <w:rsid w:val="7E94354D"/>
    <w:rsid w:val="7EA53C3C"/>
    <w:rsid w:val="7EAC587A"/>
    <w:rsid w:val="7EBE0427"/>
    <w:rsid w:val="7EC02F25"/>
    <w:rsid w:val="7EC46F50"/>
    <w:rsid w:val="7ECB7E80"/>
    <w:rsid w:val="7ED6416C"/>
    <w:rsid w:val="7ED92A96"/>
    <w:rsid w:val="7EDC7C40"/>
    <w:rsid w:val="7EF636B3"/>
    <w:rsid w:val="7EFB182A"/>
    <w:rsid w:val="7EFE4F76"/>
    <w:rsid w:val="7F0F534F"/>
    <w:rsid w:val="7F155B38"/>
    <w:rsid w:val="7F22433B"/>
    <w:rsid w:val="7F2758CB"/>
    <w:rsid w:val="7F396692"/>
    <w:rsid w:val="7F64137E"/>
    <w:rsid w:val="7F750994"/>
    <w:rsid w:val="7F7A0F73"/>
    <w:rsid w:val="7F7B189C"/>
    <w:rsid w:val="7F952815"/>
    <w:rsid w:val="7FB203B6"/>
    <w:rsid w:val="7FCA66C9"/>
    <w:rsid w:val="7FCF1476"/>
    <w:rsid w:val="7FCF7821"/>
    <w:rsid w:val="7FDC230F"/>
    <w:rsid w:val="7FE10D2D"/>
    <w:rsid w:val="7FF1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Miracle</cp:lastModifiedBy>
  <cp:lastPrinted>2025-08-20T11:34:00Z</cp:lastPrinted>
  <dcterms:modified xsi:type="dcterms:W3CDTF">2025-08-27T10:27:33Z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