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21"/>
        <w:gridCol w:w="917"/>
        <w:gridCol w:w="716"/>
        <w:gridCol w:w="650"/>
        <w:gridCol w:w="852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6.95pt;margin-top:33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2024年度选调生到社区任职财政补助资金（区级财政补足）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白纸坊街道办事处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实施单位</w:t>
            </w:r>
          </w:p>
        </w:tc>
        <w:tc>
          <w:tcPr>
            <w:tcW w:w="21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党群工作办公室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联系电话</w:t>
            </w:r>
          </w:p>
        </w:tc>
        <w:tc>
          <w:tcPr>
            <w:tcW w:w="21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0" w:name="OLE_LINK1" w:colFirst="6" w:colLast="6"/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1.57 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1.57 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1.57 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1.57 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1.57 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1.57 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8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2025年白纸坊街道一般性转移支付资金预算</w:t>
            </w:r>
            <w:r>
              <w:rPr>
                <w:rFonts w:hint="eastAsia"/>
              </w:rPr>
              <w:t>15729</w:t>
            </w:r>
            <w:r>
              <w:rPr>
                <w:rFonts w:hint="eastAsia"/>
                <w:lang w:val="en-US" w:eastAsia="zh-CN"/>
              </w:rPr>
              <w:t>.00元，用于我单位8名市级选调生在基层实践锻炼统一购买生活物品、教育培训、国情研究、服务群众等工作，促进8人在基层锻炼实践更好的工作、生活。</w:t>
            </w:r>
          </w:p>
        </w:tc>
        <w:tc>
          <w:tcPr>
            <w:tcW w:w="38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按计划完成。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实际</w:t>
            </w:r>
          </w:p>
          <w:p>
            <w:r>
              <w:rPr>
                <w:rFonts w:hint="eastAsia"/>
                <w:sz w:val="20"/>
                <w:szCs w:val="21"/>
              </w:rPr>
              <w:t>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选调生</w:t>
            </w:r>
            <w:r>
              <w:rPr>
                <w:rFonts w:hint="eastAsia" w:ascii="仿宋_GB2312" w:hAnsi="华文仿宋"/>
                <w:sz w:val="21"/>
                <w:szCs w:val="21"/>
                <w:lang w:eastAsia="zh-CN"/>
              </w:rPr>
              <w:t>人</w:t>
            </w:r>
            <w:r>
              <w:rPr>
                <w:rFonts w:hint="eastAsia" w:ascii="仿宋_GB2312" w:hAnsi="华文仿宋"/>
                <w:sz w:val="21"/>
                <w:szCs w:val="21"/>
              </w:rPr>
              <w:t>数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8人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8人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补贴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使用率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使用时效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2024.0.1-2024.12及时足额使用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2024.0.1-2024.12及时足额使用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15729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15729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补贴标准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1966.125元/每人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1966.125元/每人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促进选调生在基层更好实践锻炼。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落实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市委组织部要求</w:t>
            </w:r>
            <w:bookmarkStart w:id="1" w:name="_GoBack"/>
            <w:bookmarkEnd w:id="1"/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加强预算执行，统筹预算管理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符合条件人员满意度</w:t>
            </w:r>
          </w:p>
        </w:tc>
        <w:tc>
          <w:tcPr>
            <w:tcW w:w="9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7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2AD5394"/>
    <w:rsid w:val="04CA56EA"/>
    <w:rsid w:val="08CE5D49"/>
    <w:rsid w:val="0FB23422"/>
    <w:rsid w:val="23EF19A6"/>
    <w:rsid w:val="26070A7F"/>
    <w:rsid w:val="28E84ED5"/>
    <w:rsid w:val="2B97389E"/>
    <w:rsid w:val="311C645D"/>
    <w:rsid w:val="35B54BBF"/>
    <w:rsid w:val="440D0713"/>
    <w:rsid w:val="4BE041DA"/>
    <w:rsid w:val="53396A41"/>
    <w:rsid w:val="5EF036EA"/>
    <w:rsid w:val="609A5C0C"/>
    <w:rsid w:val="758E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624</Words>
  <Characters>754</Characters>
  <Lines>0</Lines>
  <Paragraphs>0</Paragraphs>
  <TotalTime>0</TotalTime>
  <ScaleCrop>false</ScaleCrop>
  <LinksUpToDate>false</LinksUpToDate>
  <CharactersWithSpaces>768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2025-08-27T07:49:28Z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BB9B436086724F0BBCFA0556FE503D3C</vt:lpwstr>
  </property>
</Properties>
</file>