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ctiveX/activeX1.bin" ContentType="application/vnd.ms-office.activeX"/>
  <Override PartName="/word/activeX/activeX1.xml" ContentType="application/vnd.ms-office.activeX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60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1"/>
        <w:gridCol w:w="963"/>
        <w:gridCol w:w="1092"/>
        <w:gridCol w:w="718"/>
        <w:gridCol w:w="1114"/>
        <w:gridCol w:w="279"/>
        <w:gridCol w:w="996"/>
        <w:gridCol w:w="680"/>
        <w:gridCol w:w="760"/>
        <w:gridCol w:w="705"/>
        <w:gridCol w:w="915"/>
        <w:gridCol w:w="66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</w:pPr>
            <w:r>
              <w:rPr>
                <w:sz w:val="21"/>
              </w:rPr>
              <w:pict>
                <v:shape id="_x0000_s1026" o:spid="_x0000_s1026" o:spt="201" type="#_x0000_t201" style="position:absolute;left:0pt;margin-left:40.7pt;margin-top:7.5pt;height:116.25pt;width:112.5pt;z-index:-251658240;mso-width-relative:page;mso-height-relative:page;" o:ole="t" filled="f" o:preferrelative="t" stroked="f" coordsize="21600,21600">
                  <v:path/>
                  <v:fill on="f" focussize="0,0"/>
                  <v:stroke on="f"/>
                  <v:imagedata r:id="rId5" o:title=""/>
                  <o:lock v:ext="edit" aspectratio="f"/>
                  <w10:anchorlock/>
                </v:shape>
                <w:control r:id="rId4" w:name="BJCAWordSign1" w:shapeid="_x0000_s1026"/>
              </w:pict>
            </w:r>
            <w:r>
              <w:rPr>
                <w:rFonts w:hint="eastAsia"/>
                <w:b/>
                <w:bCs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9600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>
            <w:pPr>
              <w:jc w:val="center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  <w:lang w:val="en-US" w:eastAsia="zh-CN"/>
              </w:rPr>
              <w:t>2024</w:t>
            </w:r>
            <w:r>
              <w:rPr>
                <w:rFonts w:hint="eastAsia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项目名称</w:t>
            </w:r>
          </w:p>
        </w:tc>
        <w:tc>
          <w:tcPr>
            <w:tcW w:w="7926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bookmarkStart w:id="0" w:name="OLE_LINK1"/>
            <w:r>
              <w:rPr>
                <w:rFonts w:hint="eastAsia"/>
              </w:rPr>
              <w:t>幼儿园经费</w:t>
            </w:r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主管部门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北京市西城区人民政府白纸坊街道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实施单位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白纸坊街道办事处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6" w:hRule="exact"/>
          <w:jc w:val="center"/>
        </w:trPr>
        <w:tc>
          <w:tcPr>
            <w:tcW w:w="16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</w:t>
            </w:r>
            <w:r>
              <w:t>负责人</w:t>
            </w:r>
          </w:p>
        </w:tc>
        <w:tc>
          <w:tcPr>
            <w:tcW w:w="419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>联系电话</w:t>
            </w:r>
          </w:p>
        </w:tc>
        <w:tc>
          <w:tcPr>
            <w:tcW w:w="2287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67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项目资金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年初预算数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全年预算数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全年执行数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执行率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116.52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101.48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101.48 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10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116.52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101.48 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101.48 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100%</w:t>
            </w:r>
          </w:p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eastAsia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674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27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  <w:tc>
          <w:tcPr>
            <w:tcW w:w="91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年度总体目标</w:t>
            </w:r>
          </w:p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预期目标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516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val="en-US" w:eastAsia="zh-CN"/>
              </w:rPr>
              <w:t>结合实际，对公办性质非教育部门办园、普惠性民办园和社区办园点，按照幼儿园西城户籍在园儿童数给予区级生均定额补助，补助标准为500元/生.月，按12个月计发。教学活动费补助经费标准为每个学生每年600元，玩具教具和图书更新补助经费标准为每班级5000元，保教补助经费标准为每个学生每月600元。</w:t>
            </w:r>
          </w:p>
        </w:tc>
        <w:tc>
          <w:tcPr>
            <w:tcW w:w="3727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  <w:lang w:eastAsia="zh-CN"/>
              </w:rPr>
              <w:t>根据实际情况全额及时支出，有效保障和促进了幼儿园的发展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绩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效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指</w:t>
            </w:r>
            <w:r>
              <w:rPr>
                <w:rFonts w:hint="eastAsia"/>
              </w:rPr>
              <w:br w:type="textWrapping"/>
            </w:r>
            <w:r>
              <w:rPr>
                <w:rFonts w:hint="eastAsia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三级指标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年度</w:t>
            </w:r>
          </w:p>
          <w:p>
            <w:r>
              <w:rPr>
                <w:rFonts w:hint="eastAsia"/>
              </w:rPr>
              <w:t>指标值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实际</w:t>
            </w:r>
          </w:p>
          <w:p>
            <w:r>
              <w:rPr>
                <w:rFonts w:hint="eastAsia"/>
              </w:rPr>
              <w:t>完成值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分值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得分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1422"/>
              </w:tabs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南菜园幼儿园西城区户籍的在园幼儿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1422"/>
              </w:tabs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137人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135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bookmarkStart w:id="1" w:name="OLE_LINK2"/>
            <w:r>
              <w:rPr>
                <w:rFonts w:hint="eastAsia"/>
                <w:lang w:eastAsia="zh-CN"/>
              </w:rPr>
              <w:t>按照实际在园幼儿拨付</w:t>
            </w:r>
            <w:bookmarkEnd w:id="1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1422"/>
              </w:tabs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樱桃园幼儿园西城区户籍的在园幼儿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1422"/>
              </w:tabs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89人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83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按照实际在园幼儿拨付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1422"/>
              </w:tabs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严格按照</w:t>
            </w:r>
            <w:bookmarkStart w:id="2" w:name="_GoBack"/>
            <w:bookmarkEnd w:id="2"/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要求开展工作，确保审报、审核流程的规范性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tabs>
                <w:tab w:val="left" w:pos="1422"/>
              </w:tabs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  <w:t>符合政策要求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按照标准支出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生均补助发放时间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both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按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12个月计发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按要求和月份发放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eastAsia="zh-CN"/>
              </w:rPr>
              <w:t>项目预算控制数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116.52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101.48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经济效益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社会效益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辖区幼儿园发展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得到提升</w:t>
            </w:r>
          </w:p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得到一定提升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eastAsia="zh-CN"/>
              </w:rPr>
              <w:t>按照实际在园幼儿拨付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生态效益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指标1：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满意度</w:t>
            </w:r>
          </w:p>
          <w:p>
            <w:r>
              <w:rPr>
                <w:rFonts w:hint="eastAsia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教师及学生家长满意度</w:t>
            </w:r>
          </w:p>
        </w:tc>
        <w:tc>
          <w:tcPr>
            <w:tcW w:w="99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left"/>
              <w:rPr>
                <w:rFonts w:hint="default" w:ascii="宋体" w:hAnsi="宋体" w:eastAsia="宋体" w:cs="宋体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  <w:tc>
          <w:tcPr>
            <w:tcW w:w="6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  <w:t>≥</w:t>
            </w: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  <w:t>90%</w:t>
            </w:r>
          </w:p>
        </w:tc>
        <w:tc>
          <w:tcPr>
            <w:tcW w:w="7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7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指标2：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711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……</w:t>
            </w:r>
          </w:p>
        </w:tc>
        <w:tc>
          <w:tcPr>
            <w:tcW w:w="99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6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655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总分</w:t>
            </w:r>
          </w:p>
        </w:tc>
        <w:tc>
          <w:tcPr>
            <w:tcW w:w="7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70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97</w:t>
            </w:r>
          </w:p>
        </w:tc>
        <w:tc>
          <w:tcPr>
            <w:tcW w:w="158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B23422"/>
    <w:rsid w:val="04CA56EA"/>
    <w:rsid w:val="08CE5D49"/>
    <w:rsid w:val="0FB23422"/>
    <w:rsid w:val="28E84ED5"/>
    <w:rsid w:val="33062CB2"/>
    <w:rsid w:val="35B54BBF"/>
    <w:rsid w:val="361172C0"/>
    <w:rsid w:val="4DDF23BC"/>
    <w:rsid w:val="58CC0F3E"/>
    <w:rsid w:val="5EB2496C"/>
    <w:rsid w:val="7FF71F7D"/>
    <w:rsid w:val="B5CF2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wmf"/><Relationship Id="rId4" Type="http://schemas.openxmlformats.org/officeDocument/2006/relationships/control" Target="activeX/activeX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CDCDCDCD-CDCD-CDCD-CDCD-CDCDCDCDCDCD}" r:id="rId1" ax:persistence="persistStorage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EEE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742</Words>
  <Characters>843</Characters>
  <Lines>0</Lines>
  <Paragraphs>0</Paragraphs>
  <TotalTime>1</TotalTime>
  <ScaleCrop>false</ScaleCrop>
  <LinksUpToDate>false</LinksUpToDate>
  <CharactersWithSpaces>851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2025-03-18T09:19:00Z</dcterms:created>
  <dc:creator>嘟嘟</dc:creator>
  <cp:lastModifiedBy>嘟嘟</cp:lastModifiedBy>
  <dcterms:modified xsi:type="dcterms:W3CDTF">2025-08-22T07:52:05Z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B93119B6F7F0B29D87E2F86761FA35EF_42</vt:lpwstr>
  </property>
</Properties>
</file>