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17.45pt;margin-top:-12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基层党组织党建活动经费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党群工作办公室</w:t>
            </w:r>
            <w:bookmarkStart w:id="1" w:name="_GoBack"/>
            <w:bookmarkEnd w:id="1"/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街道21个直属党组织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316.16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302.40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302.40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316.16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302.40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302.40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促进地区党建发展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覆盖白纸坊地区7904名党员。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7904名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7904名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充分</w:t>
            </w:r>
          </w:p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保障党员充分参加组织活动，打造一支作风优良、本领过硬、乐于奉献的党员队伍。完成率保障党员充分参加组织活动，打造一支作风优良、本领过硬、乐于奉献的党员队伍。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时间进度安排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按照各直属党组织实际安排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eastAsia="zh-CN"/>
              </w:rPr>
              <w:t>。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OLE_LINK1"/>
            <w:r>
              <w:rPr>
                <w:rFonts w:hint="eastAsia"/>
                <w:sz w:val="16"/>
                <w:szCs w:val="18"/>
                <w:lang w:val="en-US" w:eastAsia="zh-CN"/>
              </w:rPr>
              <w:t>因工作实际导致与年初制定的使用计划执行有一定出入，部分社区出现上半年支出少，下半年支出多的情况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/>
                <w:lang w:val="en-US" w:eastAsia="zh-CN"/>
              </w:rPr>
              <w:t>2023年白纸坊街道基层党组织工作和活动经费。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sz w:val="18"/>
                <w:szCs w:val="20"/>
                <w:lang w:eastAsia="zh-CN"/>
              </w:rPr>
              <w:t>共计</w:t>
            </w:r>
            <w:r>
              <w:rPr>
                <w:rFonts w:hint="eastAsia"/>
                <w:sz w:val="18"/>
                <w:szCs w:val="20"/>
                <w:lang w:val="en-US" w:eastAsia="zh-CN"/>
              </w:rPr>
              <w:t>3161600元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有效增强了党员意识，发挥了党员个人的先锋模范作用，进一步增强了基层党组织的凝聚力和战斗力，不断发挥好基层党组织战斗堡垒作用。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有所提升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有所提升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党员满意度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DEC6FCA"/>
    <w:rsid w:val="0FB23422"/>
    <w:rsid w:val="108924DD"/>
    <w:rsid w:val="195C2FCD"/>
    <w:rsid w:val="22651CA1"/>
    <w:rsid w:val="28E84ED5"/>
    <w:rsid w:val="29612C21"/>
    <w:rsid w:val="2DD173DE"/>
    <w:rsid w:val="35B54BBF"/>
    <w:rsid w:val="44021817"/>
    <w:rsid w:val="463E393F"/>
    <w:rsid w:val="4AC03B4B"/>
    <w:rsid w:val="56D328CD"/>
    <w:rsid w:val="5EF036EA"/>
    <w:rsid w:val="67F64216"/>
    <w:rsid w:val="6A36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644</Words>
  <Characters>733</Characters>
  <Lines>0</Lines>
  <Paragraphs>0</Paragraphs>
  <TotalTime>4</TotalTime>
  <ScaleCrop>false</ScaleCrop>
  <LinksUpToDate>false</LinksUpToDate>
  <CharactersWithSpaces>745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2025-08-22T07:59:59Z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