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870"/>
        <w:gridCol w:w="570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22.7pt;margin-top:-0.7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党组织服务群众经费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党群工作办公室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党群工作办公室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380.00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378.94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378.94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bookmarkStart w:id="0" w:name="OLE_LINK1"/>
            <w:r>
              <w:rPr>
                <w:rFonts w:hint="eastAsia"/>
                <w:lang w:val="en-US" w:eastAsia="zh-CN"/>
              </w:rPr>
              <w:t>100%</w:t>
            </w:r>
            <w:bookmarkEnd w:id="0"/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380.00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378.94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378.94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充分发挥经费服务群众效能，解决社区群众身边的重难点问题，提升基层党组织在群众中的影响力、号召力和凝聚力。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全年项目有效推进和完成，解决了社区群众身边的重难点问题，提升基层党组织在群众中的影</w:t>
            </w:r>
            <w:bookmarkStart w:id="18" w:name="_GoBack"/>
            <w:bookmarkEnd w:id="18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 xml:space="preserve">响力和号召力，促进基层党组织更好地发挥作用，使党的执政基础深深植根于人民群众之中，送到居民的家门口，将党的温暖送到居民的心坎上。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bookmarkStart w:id="1" w:name="OLE_LINK3" w:colFirst="3" w:colLast="8"/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指标1：</w:t>
            </w:r>
            <w:bookmarkStart w:id="2" w:name="OLE_LINK2"/>
            <w:r>
              <w:rPr>
                <w:rFonts w:hint="eastAsia"/>
                <w:lang w:eastAsia="zh-CN"/>
              </w:rPr>
              <w:t>成立</w:t>
            </w:r>
            <w:r>
              <w:rPr>
                <w:rFonts w:hint="eastAsia"/>
                <w:lang w:val="en-US" w:eastAsia="zh-CN"/>
              </w:rPr>
              <w:t>55个项目</w:t>
            </w:r>
            <w:bookmarkEnd w:id="2"/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bookmarkStart w:id="3" w:name="OLE_LINK6"/>
            <w:r>
              <w:rPr>
                <w:rFonts w:hint="eastAsia"/>
                <w:lang w:val="en-US" w:eastAsia="zh-CN"/>
              </w:rPr>
              <w:t>在基础设施维修改造项目</w:t>
            </w:r>
            <w:r>
              <w:rPr>
                <w:rFonts w:hint="eastAsia"/>
                <w:lang w:eastAsia="zh-CN"/>
              </w:rPr>
              <w:t>推进过程中，因区政府统一规划、</w:t>
            </w:r>
            <w:bookmarkStart w:id="4" w:name="OLE_LINK7"/>
            <w:r>
              <w:rPr>
                <w:rFonts w:hint="eastAsia"/>
                <w:lang w:val="en-US" w:eastAsia="zh-CN"/>
              </w:rPr>
              <w:t>居民意见变更等原因，</w:t>
            </w:r>
            <w:r>
              <w:rPr>
                <w:rFonts w:hint="eastAsia"/>
                <w:lang w:eastAsia="zh-CN"/>
              </w:rPr>
              <w:t>有两个项目终止。</w:t>
            </w:r>
            <w:bookmarkEnd w:id="3"/>
            <w:bookmarkEnd w:id="4"/>
          </w:p>
        </w:tc>
      </w:tr>
      <w:bookmarkEnd w:id="1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bookmarkStart w:id="5" w:name="OLE_LINK4" w:colFirst="3" w:colLast="7"/>
            <w:bookmarkStart w:id="6" w:name="OLE_LINK15" w:colFirst="4" w:colLast="5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本着统筹规划、择优扶持、公开透明、勤俭节约的原则，并按照相关程序实施项目化管理，保质保量的完成，切实解决了社区百姓的需求。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bookmarkStart w:id="7" w:name="OLE_LINK9"/>
            <w:r>
              <w:rPr>
                <w:rFonts w:hint="eastAsia"/>
                <w:lang w:val="en-US" w:eastAsia="zh-CN"/>
              </w:rPr>
              <w:t>项目保质完成</w:t>
            </w:r>
            <w:bookmarkEnd w:id="7"/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项目保质完成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bookmarkEnd w:id="5"/>
      <w:bookmarkEnd w:id="6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bookmarkStart w:id="8" w:name="OLE_LINK16" w:colFirst="4" w:colLast="5"/>
            <w:bookmarkStart w:id="9" w:name="OLE_LINK5" w:colFirst="3" w:colLast="8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val="en-US" w:eastAsia="zh-CN"/>
              </w:rPr>
              <w:t>具体项目及支出按照《管理办法》要求和街道财政制度，根据项目的实际完成和支出情况进行及时结算。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bookmarkStart w:id="10" w:name="OLE_LINK10"/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项目及时结算</w:t>
            </w:r>
            <w:bookmarkEnd w:id="10"/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项目及时结算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bookmarkEnd w:id="8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bookmarkStart w:id="11" w:name="OLE_LINK17" w:colFirst="4" w:colLast="5"/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val="en-US" w:eastAsia="zh-CN"/>
              </w:rPr>
              <w:t>通过开展党组织服务群众项目，</w:t>
            </w:r>
            <w:bookmarkStart w:id="12" w:name="OLE_LINK11"/>
            <w:r>
              <w:rPr>
                <w:rFonts w:hint="eastAsia"/>
                <w:lang w:val="en-US" w:eastAsia="zh-CN"/>
              </w:rPr>
              <w:t>改善了居民居住环境，提升了居民文明程度</w:t>
            </w:r>
            <w:bookmarkEnd w:id="12"/>
            <w:r>
              <w:rPr>
                <w:rFonts w:hint="eastAsia"/>
                <w:lang w:val="en-US" w:eastAsia="zh-CN"/>
              </w:rPr>
              <w:t>，促进经济社会发展。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bookmarkStart w:id="13" w:name="OLE_LINK12"/>
            <w:r>
              <w:rPr>
                <w:rFonts w:hint="eastAsia"/>
                <w:lang w:val="en-US" w:eastAsia="zh-CN"/>
              </w:rPr>
              <w:t>改善居住环境，提升居民文明程度</w:t>
            </w:r>
            <w:bookmarkEnd w:id="13"/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改善居住环境，提升居民文明程度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bookmarkEnd w:id="11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bookmarkStart w:id="14" w:name="OLE_LINK18" w:colFirst="4" w:colLast="5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指标1：切实解决社区百姓身边的重难点问题，提升基层党组织的凝聚力和号召力。</w:t>
            </w:r>
          </w:p>
          <w:p>
            <w:pPr>
              <w:spacing w:line="240" w:lineRule="exact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lang w:val="en-US" w:eastAsia="zh-CN"/>
              </w:rPr>
            </w:pPr>
            <w:bookmarkStart w:id="15" w:name="OLE_LINK13"/>
            <w:r>
              <w:rPr>
                <w:rFonts w:hint="eastAsia"/>
                <w:lang w:val="en-US" w:eastAsia="zh-CN"/>
              </w:rPr>
              <w:t>解决民需</w:t>
            </w:r>
            <w:bookmarkEnd w:id="15"/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解决民需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bookmarkEnd w:id="14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提升小区环境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bookmarkStart w:id="16" w:name="OLE_LINK14"/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提升小区环境</w:t>
            </w:r>
            <w:bookmarkEnd w:id="16"/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提升小区环境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bookmarkStart w:id="17" w:name="OLE_LINK19" w:colFirst="4" w:colLast="5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指标1：党服项目的长期和持续性开展，切实解决了居民群众关注的难点问题和迫切需求。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项目的长期和持续性开展，切实解决了居民群众关注的难点问题和迫切需求。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项目的长期和持续性开展，切实解决了居民群众关注的难点问题和迫切需求。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bookmarkEnd w:id="17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指标1：群众满意度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群众满意高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群众满意高</w:t>
            </w:r>
          </w:p>
        </w:tc>
        <w:tc>
          <w:tcPr>
            <w:tcW w:w="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bookmarkEnd w:id="9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7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4CA56EA"/>
    <w:rsid w:val="08CE5D49"/>
    <w:rsid w:val="09124C24"/>
    <w:rsid w:val="0FB23422"/>
    <w:rsid w:val="170523DB"/>
    <w:rsid w:val="1DB70152"/>
    <w:rsid w:val="21017645"/>
    <w:rsid w:val="28E84ED5"/>
    <w:rsid w:val="2C6C53FA"/>
    <w:rsid w:val="35B54BBF"/>
    <w:rsid w:val="3FE91B11"/>
    <w:rsid w:val="43FB17E0"/>
    <w:rsid w:val="47C42297"/>
    <w:rsid w:val="4B0F773B"/>
    <w:rsid w:val="4E2C73CD"/>
    <w:rsid w:val="5EF036EA"/>
    <w:rsid w:val="5FC60F1D"/>
    <w:rsid w:val="65084C82"/>
    <w:rsid w:val="65437690"/>
    <w:rsid w:val="6D7C3C24"/>
    <w:rsid w:val="6DDC09A0"/>
    <w:rsid w:val="745E4DDA"/>
    <w:rsid w:val="78FB2665"/>
    <w:rsid w:val="79325E34"/>
    <w:rsid w:val="7A1B067D"/>
    <w:rsid w:val="7F3D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951</Words>
  <Characters>1017</Characters>
  <Lines>0</Lines>
  <Paragraphs>0</Paragraphs>
  <TotalTime>7</TotalTime>
  <ScaleCrop>false</ScaleCrop>
  <LinksUpToDate>false</LinksUpToDate>
  <CharactersWithSpaces>1032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2025-08-22T08:00:28Z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