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03"/>
        <w:gridCol w:w="76"/>
        <w:gridCol w:w="868"/>
        <w:gridCol w:w="471"/>
        <w:gridCol w:w="654"/>
        <w:gridCol w:w="630"/>
        <w:gridCol w:w="518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3.7pt;margin-top:-2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共青团工作经费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3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党群工作办公室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8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1.区域化团建成效显著，共青团的影响力和凝聚力进一步增强，党的执政基础进一步强化。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2.建立起丰富的青年活动组织和参与机制，关注青少年成长，使青少年对白纸坊地区的归属感增强。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3.服务重点群体，落实精准帮扶工作，维护青少年合法权益，切实帮扶有需要的青少年家庭。</w:t>
            </w:r>
          </w:p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4.开展寒假一团三营以及暑期青年汇成长营，服务辖区青少年课余生活。</w:t>
            </w:r>
            <w:bookmarkStart w:id="1" w:name="_GoBack"/>
            <w:bookmarkEnd w:id="1"/>
          </w:p>
        </w:tc>
        <w:tc>
          <w:tcPr>
            <w:tcW w:w="38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开展区域化团建活动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4次，完成年初既定目标。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召开教育联席会和少工委全会，组织开展多类青少年活动。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按照要求做好全年精准帮扶工作，活动达到预期。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4.开展寒假暑假“红领巾成长营地”活动，服务160余名青少年。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指标1：开展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青少年活动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场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开展区域化团建活动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全年不少于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4场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开展精准帮扶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精准帮扶库全部帮扶内容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全部完成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4：开展一团三营及暑期青年汇成长营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共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4周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指标1：青年活动知晓率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达到90%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青年活动开展时间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按计划和节假日开展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符合时效性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指标1：项目预算控制数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11.4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11.4万元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充分发挥街道凝聚团组织、服务青年的统筹作用，丰富地区青年的业余生活。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还存在一定问题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>全年活动中对新就业群体服务效果还有待加强。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整改措施：</w:t>
            </w:r>
            <w:r>
              <w:rPr>
                <w:rFonts w:hint="eastAsia"/>
                <w:lang w:val="en-US" w:eastAsia="zh-CN"/>
              </w:rPr>
              <w:t>1.积极开展走访新兴青年群体，了解需求；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2.定期召开区域化团建会议，增强团组织凝聚力。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1：持续</w:t>
            </w:r>
            <w:r>
              <w:rPr>
                <w:rFonts w:hint="eastAsia" w:ascii="Arial" w:hAnsi="Arial" w:eastAsia="宋体" w:cs="Arial"/>
                <w:color w:val="333333"/>
                <w:sz w:val="20"/>
                <w:szCs w:val="20"/>
              </w:rPr>
              <w:t>推动地区志愿服务活动持续健康发展，充分展现“奉献、友爱、互助、进步”的志愿精神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全年开展一次大型志愿服务于，</w:t>
            </w:r>
            <w:r>
              <w:rPr>
                <w:rFonts w:hint="eastAsia"/>
                <w:lang w:val="en-US" w:eastAsia="zh-CN"/>
              </w:rPr>
              <w:t>12次青少年志愿服务。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：辖区青少年满意度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超过</w:t>
            </w:r>
            <w:r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87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5FE58B2"/>
    <w:rsid w:val="08CE5D49"/>
    <w:rsid w:val="0FB23422"/>
    <w:rsid w:val="28E84ED5"/>
    <w:rsid w:val="35B54BBF"/>
    <w:rsid w:val="4C201AFB"/>
    <w:rsid w:val="4E567A36"/>
    <w:rsid w:val="56920BCE"/>
    <w:rsid w:val="5EDF58D3"/>
    <w:rsid w:val="6759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881</Words>
  <Characters>959</Characters>
  <Lines>0</Lines>
  <Paragraphs>0</Paragraphs>
  <TotalTime>3</TotalTime>
  <ScaleCrop>false</ScaleCrop>
  <LinksUpToDate>false</LinksUpToDate>
  <CharactersWithSpaces>967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2025-03-17T17:19:00Z</dcterms:created>
  <dc:creator>嘟嘟</dc:creator>
  <cp:lastModifiedBy>嘟嘟</cp:lastModifiedBy>
  <dcterms:modified xsi:type="dcterms:W3CDTF">2025-08-22T08:56:38Z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49FE9C8261859D002EFEE067AF8F9EB5_43</vt:lpwstr>
  </property>
</Properties>
</file>