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40"/>
        <w:gridCol w:w="992"/>
        <w:gridCol w:w="993"/>
        <w:gridCol w:w="1162"/>
        <w:gridCol w:w="279"/>
        <w:gridCol w:w="839"/>
        <w:gridCol w:w="837"/>
        <w:gridCol w:w="285"/>
        <w:gridCol w:w="272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bidi w:val="0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2024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11010224T000002966405-失管小区托底服务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：协助开展街巷胡同治理，配合环境卫生维护、协助交通疏导、街区巡视、维护秩序、协助开展安全防范、设施巡视、环保等，及时发现、解决街巷上可立行立改的环境问题，及时上报并协助处理街巷设备设施、秩序管理等问题； 目标2：助力参与街巷“精治类”、“达标类”市级验收的街巷如期完成； 目标3：为街巷准物业提供办公场所。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合环境卫生维护、协助交通疏导、街区巡视、维护秩序、协助开展安全防范、设施巡视、环保等，及时发现、解决街巷上可立行立改的环境问题，及时上报并协助处理街巷设备设施、秩序管理等问题，助力参与街巷“精治类”、“达标类”市级验收的街巷如期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街巷准物业作为街巷治理力量之一，协助开展街巷胡同治理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≥1处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≥1处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按月制定工作重点和工作计划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按月完成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配合环境卫生维护、协助交通疏导、街区巡视、维护秩序、协助开展安全防范、设施巡视、环保等，及时发现、解决街巷上可立行立改的环境问题，及时上报并协助处理街巷设备设施、秩序管理等问题，及时回应居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及时回应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及时回应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137.937469万元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配合环境卫生维护、协助交通疏导、街区巡视、维护秩序、协助开展安全防范、设施巡视、环保等情况良好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维护环境秩序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维护环境秩序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2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居民对街巷准物业服务满意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2EB3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0688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161B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224F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88D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0F1A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0BE6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67200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01E9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12B5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5F9F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A89352B"/>
    <w:rsid w:val="10025953"/>
    <w:rsid w:val="47572902"/>
    <w:rsid w:val="565F9C51"/>
    <w:rsid w:val="66EB0E16"/>
    <w:rsid w:val="6FE78935"/>
    <w:rsid w:val="7B6F80EF"/>
    <w:rsid w:val="7FBB37FC"/>
    <w:rsid w:val="BBE7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576</Characters>
  <Lines>144</Lines>
  <Paragraphs>106</Paragraphs>
  <TotalTime>106</TotalTime>
  <ScaleCrop>false</ScaleCrop>
  <LinksUpToDate>false</LinksUpToDate>
  <CharactersWithSpaces>961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2022-02-09T15:11:00Z</dcterms:created>
  <dc:creator>王雅婧</dc:creator>
  <cp:lastModifiedBy>车蕾</cp:lastModifiedBy>
  <dcterms:modified xsi:type="dcterms:W3CDTF">2025-08-28T06:30:37Z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00F81DAB2998591AC419FF671B44983A_42</vt:lpwstr>
  </property>
</Properties>
</file>