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08"/>
        <w:gridCol w:w="1224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西城区生态环境监测站实验室信息管理系统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98.681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98.681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98.681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98.681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98.681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98.681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建立一套实验室信息管理系统。实现整个监测过程全部标准化、自动化、智能化、无纸化。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实验室信息管理系统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完成监测站20台具有数据输出条件的分析仪器数据自动联机采集工作，实现仪器数据自动采集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实现现代化实验室管理，实现检验检测过程管理全面信息化、提高效率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盲码样管理、现场质控样管理、实验室质控样管理、质控结果自动计算、质控结果自动评判、质控数据异常预警、质控数据查询统计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招投标完成、合同签订后至次年4月底委托中标的第三方公司开展系统建设工作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次年4月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次年4月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在技术架构上，既满足集中模式下信息处理的效率、安全等方面的要求，同时可以满足整体信息规划的要求，有较强的柔性和扩展性，适应未来5年内业务领域的流程持续完善及业务规则的变化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年度预算控制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98.681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98.681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实验室信息管理系统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项目的实施，对于数据的交互和集成共享能力有积极作用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系统支持监测任务单、采样记录单、样品交接单、原始记录单、监测报告等各类原始记录自动生成，并支持电子化一键归档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能够为环境管理提供有利的信息化支撑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实施服务包括仪器数据采集智能化应用、历史数据加工处理、检测方法库维护、检测项目库维护、原始记录模板制作、业务流程配置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加大现代化信息技术在生态环境监测领域应用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提升数据的交互和集成共享能力，使得生态环境监测数据资产化、价值化。提高工作效率和管理水平，促进监测质量信息交流与共享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加大现代化信息技术的应用，有利于持续提高工作效率和管理水平，促进监测质量信息交流与共享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完成监测业务流程、数据上报流程、分包流程、供应商审批流程、采购流程、领用流程、文件审批流程、废弃物处理流程等各类业务流程的梳理和配置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站内整个监测过程全部实现标准化、自动化、智能化、无纸化，全面提升最终用户的综合监测能力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LIMS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还未能与现有办公模式完全融合。整改措施：加强人员培训熟悉使用LIMS。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（打印机字体）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4DFB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34E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0D0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277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232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15EBF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5E7F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01D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571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383B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B841E6"/>
    <w:rsid w:val="04CC1D57"/>
    <w:rsid w:val="088F6F2C"/>
    <w:rsid w:val="0E721A01"/>
    <w:rsid w:val="0EC82041"/>
    <w:rsid w:val="17824C23"/>
    <w:rsid w:val="17D411F6"/>
    <w:rsid w:val="1C5B5A42"/>
    <w:rsid w:val="249935AC"/>
    <w:rsid w:val="29CC61D1"/>
    <w:rsid w:val="4161526A"/>
    <w:rsid w:val="41AF3FB7"/>
    <w:rsid w:val="4473751E"/>
    <w:rsid w:val="4D2E4C5E"/>
    <w:rsid w:val="4E735C49"/>
    <w:rsid w:val="5A1B0F61"/>
    <w:rsid w:val="5ABD72ED"/>
    <w:rsid w:val="6417181C"/>
    <w:rsid w:val="6FB10D76"/>
    <w:rsid w:val="713E1029"/>
    <w:rsid w:val="73EA4857"/>
    <w:rsid w:val="7C531A3C"/>
    <w:rsid w:val="7D562F5D"/>
    <w:rsid w:val="7E7C69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02-标书-标题2"/>
    <w:qFormat/>
    <w:uiPriority w:val="0"/>
    <w:pPr>
      <w:spacing w:line="360" w:lineRule="auto"/>
      <w:outlineLvl w:val="1"/>
    </w:pPr>
    <w:rPr>
      <w:rFonts w:ascii="楷体（打印机字体）" w:hAnsi="Tahoma" w:eastAsia="楷体（打印机字体）" w:cs="Times New Roman"/>
      <w:kern w:val="2"/>
      <w:sz w:val="32"/>
      <w:szCs w:val="28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456</Words>
  <Characters>2600</Characters>
  <Lines>21</Lines>
  <Paragraphs>6</Paragraphs>
  <TotalTime>3</TotalTime>
  <ScaleCrop>false</ScaleCrop>
  <LinksUpToDate>false</LinksUpToDate>
  <CharactersWithSpaces>3050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2025-08-25T03:32:29Z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4729D472659340A48EB0CAB36A9F6EE7</vt:lpwstr>
  </property>
  <property fmtid="{D5CDD505-2E9C-101B-9397-08002B2CF9AE}" pid="4" name="KSOTemplateDocerSaveRecord">
    <vt:lpwstr>eyJoZGlkIjoiYWM2NTgzN2EzYWMzNDQ0MzA5MmUxODhmMDEwM2Y2NGIiLCJ1c2VySWQiOiI0NTEyNjM1MDMifQ==</vt:lpwstr>
  </property>
</Properties>
</file>