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1EE70" w14:textId="77777777" w:rsidR="00C25B40" w:rsidRDefault="00C25B40">
      <w:pPr>
        <w:spacing w:line="640" w:lineRule="exact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25B40" w14:paraId="1285B44E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62125" w14:textId="77777777" w:rsidR="00C25B40" w:rsidRDefault="00793BD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25B40" w14:paraId="711332EF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5BE896" w14:textId="77777777" w:rsidR="00C25B40" w:rsidRDefault="00793BD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C25B40" w14:paraId="6AFDFFEC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A99E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26C90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医保综合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监管数据平台建设项目后期款</w:t>
            </w:r>
          </w:p>
        </w:tc>
      </w:tr>
      <w:tr w:rsidR="00C25B40" w14:paraId="0B3F90D0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7392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9E62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5E5A1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EAFAB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北京市西城区医疗保障局</w:t>
            </w:r>
          </w:p>
        </w:tc>
      </w:tr>
      <w:tr w:rsidR="00C25B40" w14:paraId="14BF5785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626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BDDA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04A1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8BFF9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A2B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A0E4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080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C3E8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25B40" w14:paraId="22277502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CF34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FF09A" w14:textId="77777777" w:rsidR="00C25B40" w:rsidRDefault="00793BD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83C8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3C7C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F03C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5EB6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645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D7F68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25B40" w14:paraId="4271C6CB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412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C4E04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08D7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5E4F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0D16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5DD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32D70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ECA4B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25B40" w14:paraId="7A6708E0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F281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BF91F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20985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6704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516D6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25896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B2F2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FCD7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25B40" w14:paraId="6F1F9575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646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28600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3A1C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6E53A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536C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6F42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B84B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36142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25B40" w14:paraId="5588D2F9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0E0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769AF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9BC4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25B40" w14:paraId="4322A05C" w14:textId="77777777">
        <w:trPr>
          <w:trHeight w:hRule="exact" w:val="119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EF0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07949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通过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医保综合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监管数据平台的建设，全面提升西城区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保局在信息化条件下的数字化基金监督能力，改善西城区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保局基金监管的工作方式，适应信息化发展，创新计算机监管模式，提高监管效率，提升监管效能。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5DBA1" w14:textId="2084702C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19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2024年5月支出</w:t>
            </w:r>
            <w:proofErr w:type="gramStart"/>
            <w:r w:rsidRPr="00DC19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医保综合</w:t>
            </w:r>
            <w:proofErr w:type="gramEnd"/>
            <w:r w:rsidRPr="00DC19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监管数据平台建设</w:t>
            </w:r>
            <w:proofErr w:type="gramStart"/>
            <w:r w:rsidRPr="00DC19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费中期款</w:t>
            </w:r>
            <w:proofErr w:type="gramEnd"/>
            <w:r w:rsidRPr="00DC19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240000元；2024年12月支付尾款100000元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</w:p>
        </w:tc>
      </w:tr>
      <w:tr w:rsidR="00C25B40" w14:paraId="22CFE935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846FEC0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7782C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FE7DE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7047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68FF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1A7DCF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76C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01F4DB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46E4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6A66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557A0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25B40" w14:paraId="5B2F34B9" w14:textId="77777777">
        <w:trPr>
          <w:trHeight w:hRule="exact" w:val="4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BAA70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AA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939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A3811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指标1：定点医疗机构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保数据管理数量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A36A6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173家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11B6C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C8EB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B003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4B2CB" w14:textId="77777777" w:rsidR="00C25B40" w:rsidRDefault="00C25B4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5B40" w14:paraId="7E366A76" w14:textId="77777777">
        <w:trPr>
          <w:trHeight w:hRule="exact" w:val="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EBB96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7C82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98A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52B5C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指标2：数据分析模型搭建数量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1EF1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F000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5505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918A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BDA7" w14:textId="77777777" w:rsidR="00C25B40" w:rsidRDefault="00C25B4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5B40" w14:paraId="11E128E8" w14:textId="77777777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75DD8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E19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B4B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934BF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指标3：数据监测分析展现类别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998BF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5FE2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869A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8132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E64B8" w14:textId="77777777" w:rsidR="00C25B40" w:rsidRDefault="00C25B4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5B40" w14:paraId="02EAD3BC" w14:textId="77777777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11AA9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DD02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95F9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EBEEA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指标1：合同约定事项完成率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CA6B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EAA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B6640" w14:textId="0A7A659C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37D7" w14:textId="484B3BA5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F3880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5F56966D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1CAF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354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D778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2E111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指标1：2024年6月底完成率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2AD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0612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C236" w14:textId="450C4640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A454" w14:textId="615737E5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9CA0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1308B405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B8B6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F7EC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DE72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8B91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8A14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517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27C9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EB34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3895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6F5D9858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94AD9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E999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914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A448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0E21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0553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C6F9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C29F9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1FFC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03192BCD" w14:textId="77777777">
        <w:trPr>
          <w:trHeight w:hRule="exact" w:val="6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28C34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8B93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402E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23104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医保综合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监管平台建设项目中期款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541F9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3B12A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13B31" w14:textId="2D6A49FB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DF72D" w14:textId="7AF3A638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4C88C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11A37501" w14:textId="77777777">
        <w:trPr>
          <w:trHeight w:hRule="exact" w:val="6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679A0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513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8215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D9D1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医保综合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监管平台建设项目尾款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DBB9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AE0F2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5186D" w14:textId="0DC4CDA1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F04F8" w14:textId="653B43C7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D0E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35D18909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8DD96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C13D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63DE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C34F4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B64EC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BE37E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C8B1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9077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2746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0F3D5C63" w14:textId="77777777">
        <w:trPr>
          <w:trHeight w:hRule="exact" w:val="7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0FD8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E26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179E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</w:t>
            </w:r>
          </w:p>
          <w:p w14:paraId="22164B27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A37FF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指标1：可持续效益：提升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保基金监管检查质量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B94F5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A51F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6532F" w14:textId="591BBD55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BA746" w14:textId="115B8A38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488D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6D23AA11" w14:textId="77777777">
        <w:trPr>
          <w:trHeight w:hRule="exact" w:val="6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965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593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AE9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0A95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指标2：可持续效益：提升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保基金使用合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EF5FD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D982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112CD" w14:textId="7D61A428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BF52" w14:textId="0ACDB94A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A88E1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37636C56" w14:textId="77777777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E1A7A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8235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DB34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1F4B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指标3：经济效益：节省大量不合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保基金支出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96B51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有所节省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EE754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有所节省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E3308" w14:textId="5886281E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776D" w14:textId="250551B8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58EA7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59062ABB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E938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A6B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D333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824A" w14:textId="77777777" w:rsidR="00C25B40" w:rsidRDefault="00793B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E4EF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77C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6BA0" w14:textId="4DBE4D43" w:rsidR="00C25B40" w:rsidRDefault="00DC19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EBDD" w14:textId="3817C8E4" w:rsidR="00C25B40" w:rsidRDefault="008354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74A1" w14:textId="5433021D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5B40" w14:paraId="6DA83537" w14:textId="77777777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2B49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7D3D" w14:textId="77777777" w:rsidR="00C25B40" w:rsidRDefault="00793B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64E07" w14:textId="3F52527B" w:rsidR="00C25B40" w:rsidRDefault="008354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DE61" w14:textId="77777777" w:rsidR="00C25B40" w:rsidRDefault="00C25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61E0675A" w14:textId="77777777" w:rsidR="00C25B40" w:rsidRDefault="00C25B40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 w:rsidR="00C25B40">
      <w:footerReference w:type="even" r:id="rId7"/>
      <w:footerReference w:type="default" r:id="rId8"/>
      <w:footerReference w:type="first" r:id="rId9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C42CD" w14:textId="77777777" w:rsidR="001B365D" w:rsidRDefault="001B365D">
      <w:r>
        <w:separator/>
      </w:r>
    </w:p>
  </w:endnote>
  <w:endnote w:type="continuationSeparator" w:id="0">
    <w:p w14:paraId="43018AB8" w14:textId="77777777" w:rsidR="001B365D" w:rsidRDefault="001B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612B4" w14:textId="77777777" w:rsidR="00C25B40" w:rsidRDefault="00793BD1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2ACFC3D2" w14:textId="77777777" w:rsidR="00C25B40" w:rsidRDefault="00C25B4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F5BDF" w14:textId="77777777" w:rsidR="00C25B40" w:rsidRDefault="00793BD1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A3591" w:rsidRPr="009A3591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39B416F5" w14:textId="77777777" w:rsidR="00C25B40" w:rsidRDefault="00C25B4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5621" w14:textId="77777777" w:rsidR="00C25B40" w:rsidRDefault="00793BD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550EC05" w14:textId="77777777" w:rsidR="00C25B40" w:rsidRDefault="00C25B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85ACF" w14:textId="77777777" w:rsidR="001B365D" w:rsidRDefault="001B365D">
      <w:r>
        <w:separator/>
      </w:r>
    </w:p>
  </w:footnote>
  <w:footnote w:type="continuationSeparator" w:id="0">
    <w:p w14:paraId="5162A73A" w14:textId="77777777" w:rsidR="001B365D" w:rsidRDefault="001B3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178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65D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1558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6E1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3BD1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54A9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2E96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591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25A3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5B40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00BA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36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198A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A714D24"/>
    <w:rsid w:val="6CF8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10</cp:revision>
  <cp:lastPrinted>2025-04-28T07:02:00Z</cp:lastPrinted>
  <dcterms:created xsi:type="dcterms:W3CDTF">2022-02-08T07:11:00Z</dcterms:created>
  <dcterms:modified xsi:type="dcterms:W3CDTF">2025-08-25T08:14:00Z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eyJoZGlkIjoiOTYxNDc5YzEyMmIwZDNjZTlkOWRiZDZhOTk3YjEwZGEiLCJ1c2VySWQiOiIxMjA4MjEzMzU1In0=</vt:lpwstr>
  </property>
  <property fmtid="{D5CDD505-2E9C-101B-9397-08002B2CF9AE}" pid="3" name="KSOProductBuildVer">
    <vt:lpwstr>2052-12.1.0.20784</vt:lpwstr>
  </property>
  <property fmtid="{D5CDD505-2E9C-101B-9397-08002B2CF9AE}" pid="4" name="ICV">
    <vt:lpwstr>B1713FED232A42848711FECB6B50867B_12</vt:lpwstr>
  </property>
</Properties>
</file>