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092"/>
        <w:gridCol w:w="655"/>
        <w:gridCol w:w="1134"/>
        <w:gridCol w:w="322"/>
        <w:gridCol w:w="812"/>
        <w:gridCol w:w="864"/>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w:t>
            </w:r>
            <w:r>
              <w:rPr>
                <w:rFonts w:hint="eastAsia" w:ascii="宋体" w:hAnsi="宋体" w:eastAsia="宋体" w:cs="宋体"/>
                <w:kern w:val="0"/>
                <w:sz w:val="22"/>
                <w:szCs w:val="24"/>
                <w:lang w:val="en-US" w:eastAsia="zh-CN"/>
              </w:rPr>
              <w:t>4</w:t>
            </w:r>
            <w:r>
              <w:rPr>
                <w:rFonts w:hint="eastAsia" w:ascii="宋体" w:hAnsi="宋体" w:eastAsia="宋体" w:cs="宋体"/>
                <w:kern w:val="0"/>
                <w:sz w:val="22"/>
                <w:szCs w:val="24"/>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i w:val="0"/>
                <w:color w:val="000000"/>
                <w:kern w:val="0"/>
                <w:sz w:val="22"/>
                <w:szCs w:val="22"/>
                <w:u w:val="none"/>
                <w:lang w:val="en-US" w:eastAsia="zh-CN" w:bidi="ar"/>
              </w:rPr>
              <w:t>公益性组织经费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市民服务中心社保组</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bookmarkStart w:id="0" w:name="_GoBack"/>
            <w:bookmarkEnd w:id="0"/>
          </w:p>
        </w:tc>
      </w:tr>
      <w:tr>
        <w:tblPrEx>
          <w:tblCellMar>
            <w:top w:w="0" w:type="dxa"/>
            <w:left w:w="108" w:type="dxa"/>
            <w:bottom w:w="0" w:type="dxa"/>
            <w:right w:w="108" w:type="dxa"/>
          </w:tblCellMar>
        </w:tblPrEx>
        <w:trPr>
          <w:trHeight w:val="65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50</w:t>
            </w:r>
            <w:r>
              <w:rPr>
                <w:rFonts w:hint="eastAsia" w:ascii="宋体" w:hAnsi="宋体" w:eastAsia="宋体" w:cs="宋体"/>
                <w:kern w:val="0"/>
                <w:sz w:val="18"/>
                <w:szCs w:val="18"/>
                <w:lang w:val="en-US" w:eastAsia="zh-CN"/>
              </w:rPr>
              <w:t>1</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281</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50</w:t>
            </w:r>
            <w:r>
              <w:rPr>
                <w:rFonts w:hint="eastAsia" w:ascii="宋体" w:hAnsi="宋体" w:eastAsia="宋体" w:cs="宋体"/>
                <w:kern w:val="0"/>
                <w:sz w:val="18"/>
                <w:szCs w:val="18"/>
                <w:lang w:val="en-US" w:eastAsia="zh-CN"/>
              </w:rPr>
              <w:t>1</w:t>
            </w:r>
          </w:p>
        </w:tc>
        <w:tc>
          <w:tcPr>
            <w:tcW w:w="1134"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281</w:t>
            </w:r>
          </w:p>
        </w:tc>
        <w:tc>
          <w:tcPr>
            <w:tcW w:w="1141"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281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614"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eastAsia="宋体" w:cs="宋体"/>
                <w:kern w:val="0"/>
                <w:sz w:val="18"/>
                <w:szCs w:val="18"/>
                <w:lang w:val="en-US"/>
              </w:rPr>
            </w:pPr>
            <w:r>
              <w:rPr>
                <w:rFonts w:hint="eastAsia" w:ascii="Times New Roman" w:hAnsi="Times New Roman" w:eastAsia="宋体" w:cs="Times New Roman"/>
                <w:kern w:val="0"/>
                <w:sz w:val="16"/>
                <w:szCs w:val="16"/>
                <w:lang w:val="en-US" w:eastAsia="zh-CN"/>
              </w:rPr>
              <w:t>根据《北京市社会公益性就业组织管理试行办法》的通知（京人社就发【2014】170号）及《北京市西城区人民政府关于印发北京市西城区做好当前和今后一个时期就业工作若干措施的通知》（西行规发【2021】2号）文件精神，公益性组织区级经费负担标准每人每月6008元，现以在岗达标人数69人申请2024年度预算，全年用于工资及各项保险、管理费用等5010000元。</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r>
              <w:rPr>
                <w:rFonts w:hint="eastAsia" w:ascii="Times New Roman" w:hAnsi="Times New Roman" w:eastAsia="宋体" w:cs="Times New Roman"/>
                <w:kern w:val="0"/>
                <w:sz w:val="18"/>
                <w:szCs w:val="18"/>
                <w:lang w:val="en-US" w:eastAsia="zh-CN"/>
              </w:rPr>
              <w:t>2024年中央就业直达资金分两笔97.94万元和72.123711万元，共计170.063711万元，年中因中央就业直达资金核减220万元，实际全年预算额281万元，100%完成</w:t>
            </w:r>
          </w:p>
        </w:tc>
      </w:tr>
      <w:tr>
        <w:tblPrEx>
          <w:tblCellMar>
            <w:top w:w="0" w:type="dxa"/>
            <w:left w:w="108" w:type="dxa"/>
            <w:bottom w:w="0" w:type="dxa"/>
            <w:right w:w="108" w:type="dxa"/>
          </w:tblCellMar>
        </w:tblPrEx>
        <w:trPr>
          <w:trHeight w:val="653"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281</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30</w:t>
            </w:r>
          </w:p>
        </w:tc>
        <w:tc>
          <w:tcPr>
            <w:tcW w:w="557"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86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jc w:val="both"/>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8F6F09"/>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0A083033"/>
    <w:rsid w:val="15346FB5"/>
    <w:rsid w:val="27166BAC"/>
    <w:rsid w:val="71003EBE"/>
    <w:rsid w:val="7E9A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368</Characters>
  <Lines>5</Lines>
  <Paragraphs>1</Paragraphs>
  <TotalTime>0</TotalTime>
  <ScaleCrop>false</ScaleCrop>
  <LinksUpToDate>false</LinksUpToDate>
  <CharactersWithSpaces>376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2022-02-08T07:11:00Z</dcterms:created>
  <dc:creator>王雅婧</dc:creator>
  <cp:lastModifiedBy>Administrator</cp:lastModifiedBy>
  <dcterms:modified xsi:type="dcterms:W3CDTF">2025-08-26T08:31:32Z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eyJoZGlkIjoiOTQwNmJmYjJlYzhiYTFkYzZmMWQ3ZDhiNTA4Y2E0OTAiLCJ1c2VySWQiOiI1NDU3OTA2MTEifQ==</vt:lpwstr>
  </property>
  <property fmtid="{D5CDD505-2E9C-101B-9397-08002B2CF9AE}" pid="4" name="ICV">
    <vt:lpwstr>D809AC16B6944433A3AF568759CF845D_13</vt:lpwstr>
  </property>
</Properties>
</file>