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1134"/>
        <w:gridCol w:w="322"/>
        <w:gridCol w:w="812"/>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退养人员医疗救助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椿树街道市民服务中心</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2" w:name="_GoBack"/>
            <w:bookmarkEnd w:id="2"/>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490000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OLE_LINK1"/>
            <w:r>
              <w:rPr>
                <w:rFonts w:hint="eastAsia" w:ascii="宋体" w:hAnsi="宋体" w:eastAsia="宋体" w:cs="宋体"/>
                <w:kern w:val="0"/>
                <w:sz w:val="18"/>
                <w:szCs w:val="18"/>
                <w:lang w:val="en-US" w:eastAsia="zh-CN"/>
              </w:rPr>
              <w:t>354965.24</w:t>
            </w:r>
            <w:bookmarkEnd w:id="0"/>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1" w:name="OLE_LINK2"/>
            <w:r>
              <w:rPr>
                <w:rFonts w:hint="eastAsia" w:ascii="宋体" w:hAnsi="宋体" w:eastAsia="宋体" w:cs="宋体"/>
                <w:kern w:val="0"/>
                <w:sz w:val="18"/>
                <w:szCs w:val="18"/>
                <w:lang w:val="en-US" w:eastAsia="zh-CN"/>
              </w:rPr>
              <w:t>354965.24</w:t>
            </w:r>
            <w:bookmarkEnd w:id="1"/>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490000</w:t>
            </w:r>
          </w:p>
        </w:tc>
        <w:tc>
          <w:tcPr>
            <w:tcW w:w="1134" w:type="dxa"/>
            <w:gridSpan w:val="2"/>
            <w:tcBorders>
              <w:top w:val="nil"/>
              <w:left w:val="nil"/>
              <w:bottom w:val="single" w:color="auto" w:sz="4" w:space="0"/>
              <w:right w:val="single" w:color="auto" w:sz="4" w:space="0"/>
            </w:tcBorders>
            <w:vAlign w:val="center"/>
          </w:tcPr>
          <w:p>
            <w:pPr>
              <w:widowControl/>
              <w:tabs>
                <w:tab w:val="left" w:pos="384"/>
              </w:tabs>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354965.24</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354965.24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416"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15"/>
                <w:szCs w:val="15"/>
              </w:rPr>
              <w:t>按照《北京市西城区人力资源和社会保障局 北京市西城区民政局 北京市西城区财政局 关于西城区退养人员医疗救助待遇衔接有关问题的通知》（西人社发【2012】73号）和《北京市民政局 北京市人力资源和社会保障局 北京市卫生和计划生育委员会北京市财政局关于调整完善我市城乡医疗救助制度的意见》（京民社救发【2014】219号）文件要求，</w:t>
            </w:r>
            <w:r>
              <w:rPr>
                <w:rFonts w:hint="eastAsia"/>
                <w:kern w:val="0"/>
                <w:sz w:val="15"/>
                <w:szCs w:val="15"/>
                <w:lang w:eastAsia="zh-CN"/>
              </w:rPr>
              <w:t>目标</w:t>
            </w:r>
            <w:r>
              <w:rPr>
                <w:rFonts w:hint="eastAsia"/>
                <w:kern w:val="0"/>
                <w:sz w:val="15"/>
                <w:szCs w:val="15"/>
              </w:rPr>
              <w:t>为保障椿树地区退养人员医疗救助制度。</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15"/>
                <w:szCs w:val="15"/>
              </w:rPr>
              <w:t>按照《北京市西城区人力资源和社会保障局 北京市西城区民政局 北京市西城区财政局 关于西城区退养人员医疗救助待遇衔接有关问题的通知》（西人社发【2012】73号）和《北京市民政局 北京市人力资源和社会保障局 北京市卫生和计划生育委员会北京市财政局关于调整完善我市城乡医疗救助制度的意见》（京民社救发【2014】219号）文件要求，</w:t>
            </w:r>
            <w:r>
              <w:rPr>
                <w:rFonts w:hint="eastAsia"/>
                <w:kern w:val="0"/>
                <w:sz w:val="15"/>
                <w:szCs w:val="15"/>
                <w:lang w:eastAsia="zh-CN"/>
              </w:rPr>
              <w:t>目标</w:t>
            </w:r>
            <w:r>
              <w:rPr>
                <w:rFonts w:hint="eastAsia"/>
                <w:kern w:val="0"/>
                <w:sz w:val="15"/>
                <w:szCs w:val="15"/>
              </w:rPr>
              <w:t>为保障椿树地区退养人员医疗救助制度。</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4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6家退养单，约156人</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按季度及时、准确发放退养人员医疗救助金</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每季度发放</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保障椿树地区退养人员医疗救助制度</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3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退养人员医疗救助金发放及时、准确满意度达到</w:t>
            </w:r>
            <w:r>
              <w:rPr>
                <w:rFonts w:hint="eastAsia" w:ascii="宋体" w:hAnsi="宋体" w:eastAsia="宋体" w:cs="宋体"/>
                <w:color w:val="000000"/>
                <w:kern w:val="0"/>
                <w:sz w:val="18"/>
                <w:szCs w:val="18"/>
                <w:lang w:val="en-US" w:eastAsia="zh-CN"/>
              </w:rPr>
              <w:t>95%</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6C32467"/>
    <w:rsid w:val="386F24F0"/>
    <w:rsid w:val="3D675B9D"/>
    <w:rsid w:val="5645471A"/>
    <w:rsid w:val="614B2D91"/>
    <w:rsid w:val="64562755"/>
    <w:rsid w:val="6FC061D5"/>
    <w:rsid w:val="71003EBE"/>
    <w:rsid w:val="7B497556"/>
    <w:rsid w:val="7E9A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1</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dcterms:modified xsi:type="dcterms:W3CDTF">2025-08-26T08:38:29Z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