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b/>
          <w:sz w:val="32"/>
          <w:szCs w:val="32"/>
        </w:rPr>
      </w:pPr>
    </w:p>
    <w:p>
      <w:pPr>
        <w:jc w:val="center"/>
        <w:rPr>
          <w:rFonts w:ascii="黑体" w:eastAsia="黑体"/>
          <w:sz w:val="72"/>
          <w:szCs w:val="72"/>
        </w:rPr>
      </w:pPr>
    </w:p>
    <w:p>
      <w:pPr>
        <w:jc w:val="center"/>
        <w:rPr>
          <w:rFonts w:ascii="黑体" w:eastAsia="黑体"/>
          <w:sz w:val="72"/>
          <w:szCs w:val="72"/>
        </w:rPr>
      </w:pPr>
    </w:p>
    <w:p>
      <w:pPr>
        <w:jc w:val="center"/>
        <w:rPr>
          <w:rFonts w:ascii="黑体" w:eastAsia="黑体"/>
          <w:sz w:val="72"/>
          <w:szCs w:val="72"/>
        </w:rPr>
      </w:pPr>
    </w:p>
    <w:p>
      <w:pPr>
        <w:jc w:val="center"/>
        <w:rPr>
          <w:rFonts w:ascii="黑体" w:eastAsia="黑体"/>
          <w:sz w:val="72"/>
          <w:szCs w:val="72"/>
        </w:rPr>
      </w:pPr>
    </w:p>
    <w:p>
      <w:pPr>
        <w:jc w:val="center"/>
        <w:rPr>
          <w:rFonts w:ascii="黑体" w:eastAsia="黑体"/>
          <w:sz w:val="72"/>
          <w:szCs w:val="72"/>
        </w:rPr>
      </w:pPr>
      <w:r>
        <w:rPr>
          <w:rFonts w:hint="eastAsia" w:ascii="黑体" w:eastAsia="黑体"/>
          <w:sz w:val="72"/>
          <w:szCs w:val="72"/>
        </w:rPr>
        <w:t>202</w:t>
      </w:r>
      <w:r>
        <w:rPr>
          <w:rFonts w:hint="eastAsia" w:ascii="黑体" w:eastAsia="黑体"/>
          <w:sz w:val="72"/>
          <w:szCs w:val="72"/>
          <w:lang w:val="en-US" w:eastAsia="zh-CN"/>
        </w:rPr>
        <w:t>4</w:t>
      </w:r>
      <w:r>
        <w:rPr>
          <w:rFonts w:hint="eastAsia" w:ascii="黑体" w:eastAsia="黑体"/>
          <w:sz w:val="72"/>
          <w:szCs w:val="72"/>
        </w:rPr>
        <w:t>年度部门决算（</w:t>
      </w:r>
      <w:r>
        <w:rPr>
          <w:rFonts w:hint="eastAsia" w:ascii="黑体" w:eastAsia="黑体"/>
          <w:sz w:val="72"/>
          <w:szCs w:val="72"/>
          <w:lang w:eastAsia="zh-CN"/>
        </w:rPr>
        <w:t>公开</w:t>
      </w:r>
      <w:r>
        <w:rPr>
          <w:rFonts w:ascii="黑体" w:eastAsia="黑体"/>
          <w:sz w:val="72"/>
          <w:szCs w:val="72"/>
        </w:rPr>
        <w:t>）</w:t>
      </w:r>
    </w:p>
    <w:p>
      <w:pPr>
        <w:jc w:val="center"/>
        <w:rPr>
          <w:rFonts w:ascii="黑体" w:eastAsia="黑体"/>
          <w:sz w:val="52"/>
          <w:szCs w:val="52"/>
        </w:rPr>
      </w:pPr>
    </w:p>
    <w:p>
      <w:pPr>
        <w:jc w:val="center"/>
        <w:rPr>
          <w:rFonts w:ascii="黑体" w:eastAsia="黑体"/>
          <w:sz w:val="52"/>
          <w:szCs w:val="52"/>
        </w:rPr>
      </w:pPr>
    </w:p>
    <w:p>
      <w:pPr>
        <w:jc w:val="center"/>
        <w:rPr>
          <w:rFonts w:ascii="黑体" w:eastAsia="黑体"/>
          <w:sz w:val="52"/>
          <w:szCs w:val="52"/>
        </w:rPr>
      </w:pPr>
    </w:p>
    <w:p>
      <w:pPr>
        <w:jc w:val="center"/>
        <w:rPr>
          <w:rFonts w:ascii="黑体" w:eastAsia="黑体"/>
          <w:sz w:val="52"/>
          <w:szCs w:val="52"/>
        </w:rPr>
      </w:pPr>
    </w:p>
    <w:p>
      <w:pPr>
        <w:jc w:val="center"/>
        <w:rPr>
          <w:rFonts w:ascii="黑体" w:eastAsia="黑体"/>
          <w:sz w:val="32"/>
          <w:szCs w:val="32"/>
        </w:rPr>
      </w:pPr>
    </w:p>
    <w:p>
      <w:pPr>
        <w:spacing w:line="500" w:lineRule="exact"/>
        <w:ind w:firstLine="645"/>
        <w:jc w:val="center"/>
        <w:rPr>
          <w:rFonts w:ascii="宋体" w:hAnsi="宋体" w:cs="宋体"/>
          <w:b/>
          <w:bCs/>
          <w:kern w:val="0"/>
          <w:sz w:val="44"/>
          <w:szCs w:val="36"/>
        </w:rPr>
      </w:pPr>
      <w:r>
        <w:rPr>
          <w:rFonts w:hint="eastAsia" w:ascii="宋体" w:hAnsi="宋体" w:cs="宋体"/>
          <w:b/>
          <w:bCs/>
          <w:kern w:val="0"/>
          <w:sz w:val="44"/>
          <w:szCs w:val="36"/>
        </w:rPr>
        <w:t>目    录</w:t>
      </w:r>
    </w:p>
    <w:p>
      <w:pPr>
        <w:spacing w:line="500" w:lineRule="exact"/>
        <w:ind w:firstLine="645"/>
        <w:jc w:val="center"/>
        <w:rPr>
          <w:rFonts w:ascii="宋体" w:hAnsi="宋体" w:cs="宋体"/>
          <w:b/>
          <w:bCs/>
          <w:kern w:val="0"/>
          <w:sz w:val="36"/>
          <w:szCs w:val="36"/>
        </w:rPr>
      </w:pPr>
    </w:p>
    <w:p>
      <w:pPr>
        <w:tabs>
          <w:tab w:val="center" w:pos="6979"/>
        </w:tabs>
        <w:spacing w:line="500" w:lineRule="exact"/>
        <w:ind w:firstLine="1600" w:firstLineChars="400"/>
        <w:jc w:val="left"/>
        <w:rPr>
          <w:rFonts w:ascii="宋体" w:hAnsi="宋体" w:cs="宋体"/>
          <w:bCs/>
          <w:spacing w:val="40"/>
          <w:kern w:val="0"/>
          <w:sz w:val="32"/>
          <w:szCs w:val="32"/>
        </w:rPr>
      </w:pPr>
      <w:r>
        <w:rPr>
          <w:rFonts w:hint="eastAsia" w:ascii="宋体" w:hAnsi="宋体" w:cs="宋体"/>
          <w:bCs/>
          <w:spacing w:val="40"/>
          <w:kern w:val="0"/>
          <w:sz w:val="32"/>
          <w:szCs w:val="32"/>
        </w:rPr>
        <w:t xml:space="preserve">第一部分 </w:t>
      </w:r>
      <w:r>
        <w:rPr>
          <w:rFonts w:hint="eastAsia" w:ascii="宋体" w:hAnsi="宋体" w:cs="宋体"/>
          <w:bCs/>
          <w:spacing w:val="40"/>
          <w:kern w:val="0"/>
          <w:sz w:val="32"/>
          <w:szCs w:val="32"/>
          <w:lang w:eastAsia="zh-CN"/>
        </w:rPr>
        <w:t>2024</w:t>
      </w:r>
      <w:r>
        <w:rPr>
          <w:rFonts w:hint="eastAsia" w:ascii="宋体" w:hAnsi="宋体" w:cs="宋体"/>
          <w:bCs/>
          <w:spacing w:val="40"/>
          <w:kern w:val="0"/>
          <w:sz w:val="32"/>
          <w:szCs w:val="32"/>
        </w:rPr>
        <w:t>年度部门决算报表</w:t>
      </w:r>
    </w:p>
    <w:p>
      <w:pPr>
        <w:tabs>
          <w:tab w:val="center" w:pos="6979"/>
        </w:tabs>
        <w:spacing w:line="500" w:lineRule="exact"/>
        <w:ind w:firstLine="2400" w:firstLineChars="600"/>
        <w:jc w:val="left"/>
        <w:rPr>
          <w:rFonts w:ascii="仿宋_GB2312" w:hAnsi="仿宋" w:eastAsia="仿宋_GB2312"/>
          <w:spacing w:val="40"/>
          <w:sz w:val="32"/>
          <w:szCs w:val="32"/>
        </w:rPr>
      </w:pPr>
      <w:r>
        <w:rPr>
          <w:rFonts w:hint="eastAsia" w:ascii="仿宋_GB2312" w:hAnsi="仿宋" w:eastAsia="仿宋_GB2312" w:cs="宋体"/>
          <w:bCs/>
          <w:spacing w:val="40"/>
          <w:kern w:val="0"/>
          <w:sz w:val="32"/>
          <w:szCs w:val="32"/>
        </w:rPr>
        <w:t>一、收入支出决算总表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二、收入决算表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三、支出决算表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四、财政拨款收入支出决算总表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lang w:eastAsia="zh-CN"/>
        </w:rPr>
        <w:t>五</w:t>
      </w:r>
      <w:r>
        <w:rPr>
          <w:rFonts w:hint="eastAsia" w:ascii="仿宋_GB2312" w:hAnsi="仿宋" w:eastAsia="仿宋_GB2312" w:cs="宋体"/>
          <w:bCs/>
          <w:spacing w:val="40"/>
          <w:kern w:val="0"/>
          <w:sz w:val="32"/>
          <w:szCs w:val="32"/>
        </w:rPr>
        <w:t>、一般公共预算财政拨款支出决算表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lang w:eastAsia="zh-CN"/>
        </w:rPr>
        <w:t>六</w:t>
      </w:r>
      <w:r>
        <w:rPr>
          <w:rFonts w:hint="eastAsia" w:ascii="仿宋_GB2312" w:hAnsi="仿宋" w:eastAsia="仿宋_GB2312" w:cs="宋体"/>
          <w:bCs/>
          <w:spacing w:val="40"/>
          <w:kern w:val="0"/>
          <w:sz w:val="32"/>
          <w:szCs w:val="32"/>
        </w:rPr>
        <w:t>、一般公共预算财政拨款</w:t>
      </w:r>
      <w:r>
        <w:rPr>
          <w:rFonts w:ascii="仿宋_GB2312" w:hAnsi="仿宋" w:eastAsia="仿宋_GB2312" w:cs="宋体"/>
          <w:bCs/>
          <w:spacing w:val="40"/>
          <w:kern w:val="0"/>
          <w:sz w:val="32"/>
          <w:szCs w:val="32"/>
        </w:rPr>
        <w:t>基本支出决算表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lang w:eastAsia="zh-CN"/>
        </w:rPr>
        <w:t>七</w:t>
      </w:r>
      <w:r>
        <w:rPr>
          <w:rFonts w:ascii="仿宋_GB2312" w:hAnsi="仿宋" w:eastAsia="仿宋_GB2312" w:cs="宋体"/>
          <w:bCs/>
          <w:spacing w:val="40"/>
          <w:kern w:val="0"/>
          <w:sz w:val="32"/>
          <w:szCs w:val="32"/>
        </w:rPr>
        <w:t>、</w:t>
      </w:r>
      <w:r>
        <w:rPr>
          <w:rFonts w:hint="eastAsia" w:ascii="仿宋_GB2312" w:hAnsi="仿宋" w:eastAsia="仿宋_GB2312" w:cs="宋体"/>
          <w:bCs/>
          <w:spacing w:val="40"/>
          <w:kern w:val="0"/>
          <w:sz w:val="32"/>
          <w:szCs w:val="32"/>
        </w:rPr>
        <w:t>政府性基金预算财政拨款收入支出决算表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lang w:eastAsia="zh-CN"/>
        </w:rPr>
        <w:t>八</w:t>
      </w:r>
      <w:r>
        <w:rPr>
          <w:rFonts w:hint="eastAsia" w:ascii="仿宋_GB2312" w:hAnsi="仿宋" w:eastAsia="仿宋_GB2312" w:cs="宋体"/>
          <w:bCs/>
          <w:spacing w:val="40"/>
          <w:kern w:val="0"/>
          <w:sz w:val="32"/>
          <w:szCs w:val="32"/>
        </w:rPr>
        <w:t>、</w:t>
      </w:r>
      <w:r>
        <w:rPr>
          <w:rFonts w:ascii="仿宋_GB2312" w:hAnsi="仿宋" w:eastAsia="仿宋_GB2312" w:cs="宋体"/>
          <w:bCs/>
          <w:spacing w:val="40"/>
          <w:kern w:val="0"/>
          <w:sz w:val="32"/>
          <w:szCs w:val="32"/>
        </w:rPr>
        <w:t>政府性基金</w:t>
      </w:r>
      <w:r>
        <w:rPr>
          <w:rFonts w:hint="eastAsia" w:ascii="仿宋_GB2312" w:hAnsi="仿宋" w:eastAsia="仿宋_GB2312" w:cs="宋体"/>
          <w:bCs/>
          <w:spacing w:val="40"/>
          <w:kern w:val="0"/>
          <w:sz w:val="32"/>
          <w:szCs w:val="32"/>
        </w:rPr>
        <w:t>预算</w:t>
      </w:r>
      <w:r>
        <w:rPr>
          <w:rFonts w:ascii="仿宋_GB2312" w:hAnsi="仿宋" w:eastAsia="仿宋_GB2312" w:cs="宋体"/>
          <w:bCs/>
          <w:spacing w:val="40"/>
          <w:kern w:val="0"/>
          <w:sz w:val="32"/>
          <w:szCs w:val="32"/>
        </w:rPr>
        <w:t>财政拨款基本支出决算表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lang w:eastAsia="zh-CN"/>
        </w:rPr>
        <w:t>九</w:t>
      </w:r>
      <w:r>
        <w:rPr>
          <w:rFonts w:hint="eastAsia" w:ascii="仿宋_GB2312" w:hAnsi="仿宋" w:eastAsia="仿宋_GB2312" w:cs="宋体"/>
          <w:bCs/>
          <w:spacing w:val="40"/>
          <w:kern w:val="0"/>
          <w:sz w:val="32"/>
          <w:szCs w:val="32"/>
        </w:rPr>
        <w:t>、国有资本经营预算财政拨款支出决算表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十、财政拨款“三公”经费支出决算表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w:t>
      </w:r>
      <w:r>
        <w:rPr>
          <w:rFonts w:hint="eastAsia" w:ascii="仿宋_GB2312" w:hAnsi="仿宋" w:eastAsia="仿宋_GB2312" w:cs="宋体"/>
          <w:bCs/>
          <w:spacing w:val="40"/>
          <w:kern w:val="0"/>
          <w:sz w:val="32"/>
          <w:szCs w:val="32"/>
          <w:lang w:eastAsia="zh-CN"/>
        </w:rPr>
        <w:t>一</w:t>
      </w:r>
      <w:r>
        <w:rPr>
          <w:rFonts w:hint="eastAsia" w:ascii="仿宋_GB2312" w:hAnsi="仿宋" w:eastAsia="仿宋_GB2312" w:cs="宋体"/>
          <w:bCs/>
          <w:spacing w:val="40"/>
          <w:kern w:val="0"/>
          <w:sz w:val="32"/>
          <w:szCs w:val="32"/>
        </w:rPr>
        <w:t>、政府采购情况表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w:t>
      </w:r>
      <w:r>
        <w:rPr>
          <w:rFonts w:hint="eastAsia" w:ascii="仿宋_GB2312" w:hAnsi="仿宋" w:eastAsia="仿宋_GB2312" w:cs="宋体"/>
          <w:bCs/>
          <w:spacing w:val="40"/>
          <w:kern w:val="0"/>
          <w:sz w:val="32"/>
          <w:szCs w:val="32"/>
          <w:lang w:eastAsia="zh-CN"/>
        </w:rPr>
        <w:t>二</w:t>
      </w:r>
      <w:r>
        <w:rPr>
          <w:rFonts w:hint="eastAsia" w:ascii="仿宋_GB2312" w:hAnsi="仿宋" w:eastAsia="仿宋_GB2312" w:cs="宋体"/>
          <w:bCs/>
          <w:spacing w:val="40"/>
          <w:kern w:val="0"/>
          <w:sz w:val="32"/>
          <w:szCs w:val="32"/>
        </w:rPr>
        <w:t>、政府购买服务决算公开情况表</w:t>
      </w:r>
    </w:p>
    <w:p>
      <w:pPr>
        <w:tabs>
          <w:tab w:val="center" w:pos="6979"/>
        </w:tabs>
        <w:spacing w:line="500" w:lineRule="exact"/>
        <w:ind w:firstLine="1600" w:firstLineChars="400"/>
        <w:jc w:val="left"/>
        <w:rPr>
          <w:rFonts w:ascii="宋体" w:hAnsi="宋体" w:cs="宋体"/>
          <w:bCs/>
          <w:spacing w:val="40"/>
          <w:kern w:val="0"/>
          <w:sz w:val="32"/>
          <w:szCs w:val="32"/>
        </w:rPr>
      </w:pPr>
      <w:r>
        <w:rPr>
          <w:rFonts w:hint="eastAsia" w:ascii="宋体" w:hAnsi="宋体" w:cs="宋体"/>
          <w:bCs/>
          <w:spacing w:val="40"/>
          <w:kern w:val="0"/>
          <w:sz w:val="32"/>
          <w:szCs w:val="32"/>
        </w:rPr>
        <w:t xml:space="preserve">第二部分 </w:t>
      </w:r>
      <w:r>
        <w:rPr>
          <w:rFonts w:hint="eastAsia" w:ascii="宋体" w:hAnsi="宋体"/>
          <w:spacing w:val="40"/>
          <w:sz w:val="32"/>
          <w:szCs w:val="32"/>
          <w:lang w:eastAsia="zh-CN"/>
        </w:rPr>
        <w:t>2024</w:t>
      </w:r>
      <w:r>
        <w:rPr>
          <w:rFonts w:hint="eastAsia" w:ascii="宋体" w:hAnsi="宋体"/>
          <w:spacing w:val="40"/>
          <w:sz w:val="32"/>
          <w:szCs w:val="32"/>
        </w:rPr>
        <w:t>年度部门决算说明</w:t>
      </w:r>
    </w:p>
    <w:p>
      <w:pPr>
        <w:tabs>
          <w:tab w:val="center" w:pos="6979"/>
        </w:tabs>
        <w:spacing w:line="500" w:lineRule="exact"/>
        <w:ind w:firstLine="1600" w:firstLineChars="400"/>
        <w:jc w:val="left"/>
        <w:rPr>
          <w:rFonts w:ascii="宋体" w:hAnsi="宋体" w:cs="宋体"/>
          <w:spacing w:val="40"/>
          <w:kern w:val="0"/>
          <w:sz w:val="32"/>
          <w:szCs w:val="32"/>
        </w:rPr>
      </w:pPr>
      <w:r>
        <w:rPr>
          <w:rFonts w:hint="eastAsia" w:ascii="宋体" w:hAnsi="宋体" w:cs="宋体"/>
          <w:bCs/>
          <w:spacing w:val="40"/>
          <w:kern w:val="0"/>
          <w:sz w:val="32"/>
          <w:szCs w:val="32"/>
        </w:rPr>
        <w:t xml:space="preserve">第三部分 </w:t>
      </w:r>
      <w:r>
        <w:rPr>
          <w:rFonts w:hint="eastAsia" w:ascii="宋体" w:hAnsi="宋体"/>
          <w:spacing w:val="40"/>
          <w:sz w:val="32"/>
          <w:szCs w:val="32"/>
          <w:lang w:eastAsia="zh-CN"/>
        </w:rPr>
        <w:t>2024</w:t>
      </w:r>
      <w:r>
        <w:rPr>
          <w:rFonts w:hint="eastAsia" w:ascii="宋体" w:hAnsi="宋体"/>
          <w:spacing w:val="40"/>
          <w:sz w:val="32"/>
          <w:szCs w:val="32"/>
        </w:rPr>
        <w:t>年度</w:t>
      </w:r>
      <w:r>
        <w:rPr>
          <w:rFonts w:hint="eastAsia" w:ascii="宋体" w:hAnsi="宋体" w:cs="宋体"/>
          <w:spacing w:val="40"/>
          <w:kern w:val="0"/>
          <w:sz w:val="32"/>
          <w:szCs w:val="32"/>
        </w:rPr>
        <w:t>其他重要事项的情况说明</w:t>
      </w:r>
    </w:p>
    <w:p>
      <w:pPr>
        <w:tabs>
          <w:tab w:val="center" w:pos="6979"/>
        </w:tabs>
        <w:spacing w:line="500" w:lineRule="exact"/>
        <w:ind w:firstLine="1600" w:firstLineChars="400"/>
        <w:jc w:val="left"/>
        <w:rPr>
          <w:rFonts w:ascii="宋体" w:hAnsi="宋体" w:cs="宋体"/>
          <w:spacing w:val="40"/>
          <w:kern w:val="0"/>
          <w:sz w:val="36"/>
          <w:szCs w:val="32"/>
        </w:rPr>
      </w:pPr>
      <w:r>
        <w:rPr>
          <w:rFonts w:hint="eastAsia" w:ascii="宋体" w:hAnsi="宋体" w:cs="宋体"/>
          <w:spacing w:val="40"/>
          <w:kern w:val="0"/>
          <w:sz w:val="32"/>
          <w:szCs w:val="32"/>
        </w:rPr>
        <w:t xml:space="preserve">第四部分 </w:t>
      </w:r>
      <w:r>
        <w:rPr>
          <w:rFonts w:hint="eastAsia" w:ascii="宋体" w:hAnsi="宋体" w:cs="宋体"/>
          <w:spacing w:val="40"/>
          <w:kern w:val="0"/>
          <w:sz w:val="32"/>
          <w:szCs w:val="32"/>
          <w:lang w:eastAsia="zh-CN"/>
        </w:rPr>
        <w:t>2024</w:t>
      </w:r>
      <w:r>
        <w:rPr>
          <w:rFonts w:hint="eastAsia" w:ascii="宋体" w:hAnsi="宋体" w:cs="宋体"/>
          <w:spacing w:val="40"/>
          <w:kern w:val="0"/>
          <w:sz w:val="32"/>
          <w:szCs w:val="32"/>
        </w:rPr>
        <w:t>年度部门绩效评价情况</w:t>
      </w:r>
    </w:p>
    <w:p>
      <w:pPr>
        <w:tabs>
          <w:tab w:val="center" w:pos="6979"/>
        </w:tabs>
        <w:spacing w:before="156" w:beforeLines="50" w:after="156" w:afterLines="50"/>
        <w:jc w:val="center"/>
        <w:rPr>
          <w:rFonts w:ascii="宋体" w:hAnsi="宋体" w:cs="宋体"/>
          <w:b/>
          <w:bCs/>
          <w:spacing w:val="40"/>
          <w:kern w:val="0"/>
          <w:sz w:val="32"/>
          <w:szCs w:val="32"/>
        </w:rPr>
      </w:pPr>
    </w:p>
    <w:p>
      <w:pPr>
        <w:tabs>
          <w:tab w:val="center" w:pos="6979"/>
        </w:tabs>
        <w:spacing w:before="156" w:beforeLines="50" w:after="156" w:afterLines="50"/>
        <w:jc w:val="center"/>
        <w:rPr>
          <w:rFonts w:ascii="宋体" w:hAnsi="宋体" w:cs="宋体"/>
          <w:b/>
          <w:bCs/>
          <w:spacing w:val="40"/>
          <w:kern w:val="0"/>
          <w:sz w:val="32"/>
          <w:szCs w:val="32"/>
        </w:rPr>
      </w:pPr>
    </w:p>
    <w:p>
      <w:pPr>
        <w:tabs>
          <w:tab w:val="center" w:pos="6979"/>
        </w:tabs>
        <w:spacing w:before="156" w:beforeLines="50" w:after="156" w:afterLines="50"/>
        <w:jc w:val="center"/>
        <w:rPr>
          <w:rFonts w:ascii="宋体" w:hAnsi="宋体" w:cs="宋体"/>
          <w:b/>
          <w:bCs/>
          <w:spacing w:val="40"/>
          <w:kern w:val="0"/>
          <w:sz w:val="32"/>
          <w:szCs w:val="32"/>
        </w:rPr>
      </w:pPr>
    </w:p>
    <w:p>
      <w:pPr>
        <w:tabs>
          <w:tab w:val="center" w:pos="6979"/>
        </w:tabs>
        <w:spacing w:before="156" w:beforeLines="50" w:after="156" w:afterLines="50"/>
        <w:jc w:val="center"/>
        <w:rPr>
          <w:rFonts w:ascii="宋体" w:hAnsi="宋体" w:cs="宋体"/>
          <w:b/>
          <w:bCs/>
          <w:spacing w:val="40"/>
          <w:kern w:val="0"/>
          <w:sz w:val="32"/>
          <w:szCs w:val="32"/>
        </w:rPr>
      </w:pPr>
    </w:p>
    <w:p>
      <w:pPr>
        <w:tabs>
          <w:tab w:val="center" w:pos="6979"/>
        </w:tabs>
        <w:spacing w:before="156" w:beforeLines="50" w:after="156" w:afterLines="50"/>
        <w:jc w:val="center"/>
        <w:rPr>
          <w:rFonts w:ascii="宋体" w:hAnsi="宋体" w:cs="宋体"/>
          <w:b/>
          <w:bCs/>
          <w:spacing w:val="40"/>
          <w:kern w:val="0"/>
          <w:sz w:val="32"/>
          <w:szCs w:val="32"/>
        </w:rPr>
      </w:pPr>
    </w:p>
    <w:p>
      <w:pPr>
        <w:tabs>
          <w:tab w:val="center" w:pos="6979"/>
        </w:tabs>
        <w:spacing w:before="156" w:beforeLines="50" w:after="156" w:afterLines="50"/>
        <w:jc w:val="center"/>
        <w:rPr>
          <w:rFonts w:ascii="宋体" w:hAnsi="宋体" w:cs="宋体"/>
          <w:b/>
          <w:bCs/>
          <w:spacing w:val="40"/>
          <w:kern w:val="0"/>
          <w:sz w:val="32"/>
          <w:szCs w:val="32"/>
        </w:rPr>
      </w:pPr>
      <w:r>
        <w:rPr>
          <w:rFonts w:hint="eastAsia" w:ascii="宋体" w:hAnsi="宋体" w:cs="宋体"/>
          <w:b/>
          <w:bCs/>
          <w:spacing w:val="40"/>
          <w:kern w:val="0"/>
          <w:sz w:val="44"/>
          <w:szCs w:val="44"/>
        </w:rPr>
        <w:t xml:space="preserve">第一部分 </w:t>
      </w:r>
      <w:r>
        <w:rPr>
          <w:rFonts w:hint="eastAsia" w:ascii="宋体" w:hAnsi="宋体" w:cs="宋体"/>
          <w:b/>
          <w:bCs/>
          <w:spacing w:val="40"/>
          <w:kern w:val="0"/>
          <w:sz w:val="44"/>
          <w:szCs w:val="44"/>
          <w:lang w:eastAsia="zh-CN"/>
        </w:rPr>
        <w:t>2024</w:t>
      </w:r>
      <w:r>
        <w:rPr>
          <w:rFonts w:hint="eastAsia" w:ascii="宋体" w:hAnsi="宋体" w:cs="宋体"/>
          <w:b/>
          <w:bCs/>
          <w:spacing w:val="40"/>
          <w:kern w:val="0"/>
          <w:sz w:val="44"/>
          <w:szCs w:val="44"/>
        </w:rPr>
        <w:t>年度部门决算报表</w:t>
      </w:r>
    </w:p>
    <w:p>
      <w:pPr>
        <w:pStyle w:val="3"/>
        <w:rPr>
          <w:b w:val="0"/>
          <w:bCs w:val="0"/>
        </w:rPr>
        <w:sectPr>
          <w:footerReference r:id="rId3" w:type="default"/>
          <w:pgSz w:w="16838" w:h="11906" w:orient="landscape"/>
          <w:pgMar w:top="1134" w:right="1134" w:bottom="1134" w:left="1134" w:header="851" w:footer="992" w:gutter="0"/>
          <w:cols w:space="720" w:num="1"/>
          <w:docGrid w:type="linesAndChars" w:linePitch="312" w:charSpace="0"/>
        </w:sectPr>
      </w:pPr>
      <w:r>
        <w:rPr>
          <w:rFonts w:hint="eastAsia" w:ascii="仿宋_GB2312" w:eastAsia="仿宋_GB2312"/>
          <w:sz w:val="28"/>
          <w:szCs w:val="28"/>
        </w:rPr>
        <w:t xml:space="preserve">   </w:t>
      </w:r>
      <w:r>
        <w:rPr>
          <w:rFonts w:hint="eastAsia" w:ascii="仿宋_GB2312" w:eastAsia="仿宋_GB2312"/>
          <w:b w:val="0"/>
          <w:bCs w:val="0"/>
          <w:sz w:val="28"/>
          <w:szCs w:val="28"/>
        </w:rPr>
        <w:t>报表详见附件。</w:t>
      </w:r>
    </w:p>
    <w:p>
      <w:pPr>
        <w:keepNext w:val="0"/>
        <w:keepLines w:val="0"/>
        <w:pageBreakBefore w:val="0"/>
        <w:widowControl w:val="0"/>
        <w:tabs>
          <w:tab w:val="center" w:pos="6979"/>
        </w:tabs>
        <w:kinsoku/>
        <w:wordWrap/>
        <w:overflowPunct/>
        <w:topLinePunct w:val="0"/>
        <w:autoSpaceDE/>
        <w:autoSpaceDN/>
        <w:bidi w:val="0"/>
        <w:adjustRightInd/>
        <w:snapToGrid/>
        <w:spacing w:before="156" w:beforeLines="50" w:after="156" w:afterLines="50" w:line="560" w:lineRule="exact"/>
        <w:jc w:val="center"/>
        <w:textAlignment w:val="auto"/>
        <w:rPr>
          <w:rFonts w:ascii="宋体" w:hAnsi="宋体"/>
          <w:b/>
          <w:sz w:val="32"/>
          <w:szCs w:val="32"/>
        </w:rPr>
      </w:pPr>
      <w:r>
        <w:rPr>
          <w:rFonts w:hint="eastAsia" w:ascii="宋体" w:hAnsi="宋体" w:cs="宋体"/>
          <w:b/>
          <w:bCs/>
          <w:spacing w:val="40"/>
          <w:kern w:val="0"/>
          <w:sz w:val="32"/>
          <w:szCs w:val="32"/>
        </w:rPr>
        <w:t xml:space="preserve">第二部分 </w:t>
      </w:r>
      <w:r>
        <w:rPr>
          <w:rFonts w:hint="eastAsia" w:ascii="宋体" w:hAnsi="宋体"/>
          <w:b/>
          <w:spacing w:val="40"/>
          <w:sz w:val="32"/>
          <w:szCs w:val="32"/>
          <w:lang w:eastAsia="zh-CN"/>
        </w:rPr>
        <w:t>2024</w:t>
      </w:r>
      <w:r>
        <w:rPr>
          <w:rFonts w:hint="eastAsia" w:ascii="宋体" w:hAnsi="宋体"/>
          <w:b/>
          <w:spacing w:val="40"/>
          <w:sz w:val="32"/>
          <w:szCs w:val="32"/>
        </w:rPr>
        <w:t>年度部门决算说明</w:t>
      </w:r>
    </w:p>
    <w:p>
      <w:pPr>
        <w:keepNext w:val="0"/>
        <w:keepLines w:val="0"/>
        <w:pageBreakBefore w:val="0"/>
        <w:widowControl w:val="0"/>
        <w:tabs>
          <w:tab w:val="center" w:pos="6979"/>
        </w:tabs>
        <w:kinsoku/>
        <w:wordWrap/>
        <w:overflowPunct/>
        <w:topLinePunct w:val="0"/>
        <w:autoSpaceDE/>
        <w:autoSpaceDN/>
        <w:bidi w:val="0"/>
        <w:adjustRightInd/>
        <w:snapToGrid/>
        <w:spacing w:line="560" w:lineRule="exact"/>
        <w:ind w:firstLine="548" w:firstLineChars="196"/>
        <w:textAlignment w:val="auto"/>
        <w:rPr>
          <w:rFonts w:hint="eastAsia" w:ascii="黑体" w:eastAsia="仿宋_GB2312"/>
          <w:b/>
          <w:sz w:val="28"/>
          <w:szCs w:val="28"/>
          <w:lang w:val="en-US" w:eastAsia="zh-CN"/>
        </w:rPr>
      </w:pPr>
      <w:r>
        <w:rPr>
          <w:rFonts w:hint="eastAsia" w:ascii="黑体" w:eastAsia="黑体"/>
          <w:b/>
          <w:sz w:val="28"/>
          <w:szCs w:val="28"/>
        </w:rPr>
        <w:t>一、单位基本情况</w:t>
      </w:r>
    </w:p>
    <w:p>
      <w:pPr>
        <w:keepNext w:val="0"/>
        <w:keepLines w:val="0"/>
        <w:pageBreakBefore w:val="0"/>
        <w:widowControl w:val="0"/>
        <w:tabs>
          <w:tab w:val="center" w:pos="6979"/>
        </w:tabs>
        <w:kinsoku/>
        <w:wordWrap/>
        <w:overflowPunct/>
        <w:topLinePunct w:val="0"/>
        <w:autoSpaceDE/>
        <w:autoSpaceDN/>
        <w:bidi w:val="0"/>
        <w:adjustRightInd/>
        <w:snapToGrid/>
        <w:spacing w:line="560" w:lineRule="exact"/>
        <w:ind w:firstLine="420" w:firstLineChars="150"/>
        <w:textAlignment w:val="auto"/>
        <w:rPr>
          <w:rFonts w:ascii="仿宋_GB2312" w:eastAsia="仿宋_GB2312"/>
          <w:sz w:val="28"/>
          <w:szCs w:val="28"/>
        </w:rPr>
      </w:pPr>
      <w:r>
        <w:rPr>
          <w:rFonts w:hint="eastAsia" w:ascii="仿宋_GB2312" w:eastAsia="仿宋_GB2312"/>
          <w:sz w:val="28"/>
          <w:szCs w:val="28"/>
        </w:rPr>
        <w:t>（一）机构职责</w:t>
      </w:r>
    </w:p>
    <w:p>
      <w:pPr>
        <w:keepNext w:val="0"/>
        <w:keepLines w:val="0"/>
        <w:pageBreakBefore w:val="0"/>
        <w:widowControl w:val="0"/>
        <w:tabs>
          <w:tab w:val="center" w:pos="6979"/>
        </w:tabs>
        <w:kinsoku/>
        <w:wordWrap/>
        <w:overflowPunct/>
        <w:topLinePunct w:val="0"/>
        <w:autoSpaceDE/>
        <w:autoSpaceDN/>
        <w:bidi w:val="0"/>
        <w:adjustRightInd/>
        <w:snapToGrid/>
        <w:spacing w:line="560" w:lineRule="exact"/>
        <w:ind w:firstLine="560" w:firstLineChars="200"/>
        <w:textAlignment w:val="auto"/>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区市场监管局主要职责为：</w:t>
      </w:r>
    </w:p>
    <w:p>
      <w:pPr>
        <w:keepNext w:val="0"/>
        <w:keepLines w:val="0"/>
        <w:pageBreakBefore w:val="0"/>
        <w:widowControl w:val="0"/>
        <w:tabs>
          <w:tab w:val="center" w:pos="6979"/>
        </w:tabs>
        <w:kinsoku/>
        <w:wordWrap/>
        <w:overflowPunct/>
        <w:topLinePunct w:val="0"/>
        <w:autoSpaceDE/>
        <w:autoSpaceDN/>
        <w:bidi w:val="0"/>
        <w:adjustRightInd/>
        <w:snapToGrid/>
        <w:spacing w:line="560" w:lineRule="exact"/>
        <w:ind w:firstLine="570"/>
        <w:textAlignment w:val="auto"/>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（1）贯彻落实国家、北京市关于市场监督管理方面的法律、法规、规章，拟订有关规划并组织实施，规范和维护市场秩序，营造诚实守信、公平竞争的市场环境。</w:t>
      </w:r>
    </w:p>
    <w:p>
      <w:pPr>
        <w:keepNext w:val="0"/>
        <w:keepLines w:val="0"/>
        <w:pageBreakBefore w:val="0"/>
        <w:widowControl w:val="0"/>
        <w:tabs>
          <w:tab w:val="center" w:pos="6979"/>
        </w:tabs>
        <w:kinsoku/>
        <w:wordWrap/>
        <w:overflowPunct/>
        <w:topLinePunct w:val="0"/>
        <w:autoSpaceDE/>
        <w:autoSpaceDN/>
        <w:bidi w:val="0"/>
        <w:adjustRightInd/>
        <w:snapToGrid/>
        <w:spacing w:line="560" w:lineRule="exact"/>
        <w:ind w:firstLine="570"/>
        <w:textAlignment w:val="auto"/>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2）负责本区市场主体登记注册。承担各类企业、从事经营活动的单位、个体工商户，以及上级单位授权登记的外商投资企业及其分支机构、委托登记的外国（地区）企业常驻代表机构等市场主体的登记注册工作。建立市场主体信息公示和共享机制，推动市场主体信用体系建设。</w:t>
      </w:r>
    </w:p>
    <w:p>
      <w:pPr>
        <w:keepNext w:val="0"/>
        <w:keepLines w:val="0"/>
        <w:pageBreakBefore w:val="0"/>
        <w:widowControl w:val="0"/>
        <w:tabs>
          <w:tab w:val="center" w:pos="6979"/>
        </w:tabs>
        <w:kinsoku/>
        <w:wordWrap/>
        <w:overflowPunct/>
        <w:topLinePunct w:val="0"/>
        <w:autoSpaceDE/>
        <w:autoSpaceDN/>
        <w:bidi w:val="0"/>
        <w:adjustRightInd/>
        <w:snapToGrid/>
        <w:spacing w:line="560" w:lineRule="exact"/>
        <w:ind w:firstLine="570"/>
        <w:textAlignment w:val="auto"/>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（3）负责组织和指导本区市场监管综合执法工作。负责市场监管综合执法队伍建设，推动实行统一的市场监管。组织查处重大违法案件。规范市场监管行政执法行为。</w:t>
      </w:r>
    </w:p>
    <w:p>
      <w:pPr>
        <w:keepNext w:val="0"/>
        <w:keepLines w:val="0"/>
        <w:pageBreakBefore w:val="0"/>
        <w:widowControl w:val="0"/>
        <w:tabs>
          <w:tab w:val="center" w:pos="6979"/>
        </w:tabs>
        <w:kinsoku/>
        <w:wordWrap/>
        <w:overflowPunct/>
        <w:topLinePunct w:val="0"/>
        <w:autoSpaceDE/>
        <w:autoSpaceDN/>
        <w:bidi w:val="0"/>
        <w:adjustRightInd/>
        <w:snapToGrid/>
        <w:spacing w:line="560" w:lineRule="exact"/>
        <w:ind w:firstLine="570"/>
        <w:textAlignment w:val="auto"/>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（4）统筹推进竞争政策实施，组织实施公平竞争审查制度。按规定权限承担反垄断执法工作。</w:t>
      </w:r>
    </w:p>
    <w:p>
      <w:pPr>
        <w:keepNext w:val="0"/>
        <w:keepLines w:val="0"/>
        <w:pageBreakBefore w:val="0"/>
        <w:widowControl w:val="0"/>
        <w:tabs>
          <w:tab w:val="center" w:pos="6979"/>
        </w:tabs>
        <w:kinsoku/>
        <w:wordWrap/>
        <w:overflowPunct/>
        <w:topLinePunct w:val="0"/>
        <w:autoSpaceDE/>
        <w:autoSpaceDN/>
        <w:bidi w:val="0"/>
        <w:adjustRightInd/>
        <w:snapToGrid/>
        <w:spacing w:line="560" w:lineRule="exact"/>
        <w:ind w:firstLine="570"/>
        <w:textAlignment w:val="auto"/>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5）负责监督管理本区市场秩序。依法监督管理市场交易、网络商品交易及有关服务的行为。组织查处价格收费违法违规、不正当竞争、违法直销、传销、制售假冒伪劣行为。开展合同、广告监督管理工作，组织查处无照生产经营和相关无证生产经营行为。指导消费维权工作。指导私营个体经济发展。</w:t>
      </w:r>
    </w:p>
    <w:p>
      <w:pPr>
        <w:keepNext w:val="0"/>
        <w:keepLines w:val="0"/>
        <w:pageBreakBefore w:val="0"/>
        <w:widowControl w:val="0"/>
        <w:tabs>
          <w:tab w:val="center" w:pos="6979"/>
        </w:tabs>
        <w:kinsoku/>
        <w:wordWrap/>
        <w:overflowPunct/>
        <w:topLinePunct w:val="0"/>
        <w:autoSpaceDE/>
        <w:autoSpaceDN/>
        <w:bidi w:val="0"/>
        <w:adjustRightInd/>
        <w:snapToGrid/>
        <w:spacing w:line="560" w:lineRule="exact"/>
        <w:ind w:firstLine="570"/>
        <w:textAlignment w:val="auto"/>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（6）负责监督管理本区知识产权工作。贯彻国家知识产权法律法规和北京市相关规定，开展知识产权（商标、专利）保护和行政执法工作。</w:t>
      </w:r>
    </w:p>
    <w:p>
      <w:pPr>
        <w:keepNext w:val="0"/>
        <w:keepLines w:val="0"/>
        <w:pageBreakBefore w:val="0"/>
        <w:widowControl w:val="0"/>
        <w:tabs>
          <w:tab w:val="center" w:pos="6979"/>
        </w:tabs>
        <w:kinsoku/>
        <w:wordWrap/>
        <w:overflowPunct/>
        <w:topLinePunct w:val="0"/>
        <w:autoSpaceDE/>
        <w:autoSpaceDN/>
        <w:bidi w:val="0"/>
        <w:adjustRightInd/>
        <w:snapToGrid/>
        <w:spacing w:line="560" w:lineRule="exact"/>
        <w:ind w:firstLine="570"/>
        <w:textAlignment w:val="auto"/>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7）负责本区宏观质量管理。落实质量发展的制度措施。统筹质量基础设施建设与应用，组织、协同有关部门落实重大工程设备质量监理制度，按照权限组织重大质量事故调查，实施缺陷产品召回制度，监督管理产品防伪工作。</w:t>
      </w:r>
    </w:p>
    <w:p>
      <w:pPr>
        <w:keepNext w:val="0"/>
        <w:keepLines w:val="0"/>
        <w:pageBreakBefore w:val="0"/>
        <w:widowControl w:val="0"/>
        <w:tabs>
          <w:tab w:val="center" w:pos="6979"/>
        </w:tabs>
        <w:kinsoku/>
        <w:wordWrap/>
        <w:overflowPunct/>
        <w:topLinePunct w:val="0"/>
        <w:autoSpaceDE/>
        <w:autoSpaceDN/>
        <w:bidi w:val="0"/>
        <w:adjustRightInd/>
        <w:snapToGrid/>
        <w:spacing w:line="560" w:lineRule="exact"/>
        <w:ind w:firstLine="570"/>
        <w:textAlignment w:val="auto"/>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（8）负责本区产品质量安全监督管理。管理产品质量安全风险监控、分类监督工作。负责工业产品生产许可管理。负责纤维质量监督工作。</w:t>
      </w:r>
    </w:p>
    <w:p>
      <w:pPr>
        <w:keepNext w:val="0"/>
        <w:keepLines w:val="0"/>
        <w:pageBreakBefore w:val="0"/>
        <w:widowControl w:val="0"/>
        <w:tabs>
          <w:tab w:val="center" w:pos="6979"/>
        </w:tabs>
        <w:kinsoku/>
        <w:wordWrap/>
        <w:overflowPunct/>
        <w:topLinePunct w:val="0"/>
        <w:autoSpaceDE/>
        <w:autoSpaceDN/>
        <w:bidi w:val="0"/>
        <w:adjustRightInd/>
        <w:snapToGrid/>
        <w:spacing w:line="560" w:lineRule="exact"/>
        <w:ind w:firstLine="570"/>
        <w:textAlignment w:val="auto"/>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（9）负责本区特种设备安全监督管理。综合管理特种设备安全监察、监督工作，按规定权限组织开展特种设备事故的调查处理工作，依法查处违法行为。</w:t>
      </w:r>
    </w:p>
    <w:p>
      <w:pPr>
        <w:keepNext w:val="0"/>
        <w:keepLines w:val="0"/>
        <w:pageBreakBefore w:val="0"/>
        <w:widowControl w:val="0"/>
        <w:tabs>
          <w:tab w:val="center" w:pos="6979"/>
        </w:tabs>
        <w:kinsoku/>
        <w:wordWrap/>
        <w:overflowPunct/>
        <w:topLinePunct w:val="0"/>
        <w:autoSpaceDE/>
        <w:autoSpaceDN/>
        <w:bidi w:val="0"/>
        <w:adjustRightInd/>
        <w:snapToGrid/>
        <w:spacing w:line="560" w:lineRule="exact"/>
        <w:ind w:firstLine="570"/>
        <w:textAlignment w:val="auto"/>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10）负责本区食品药品安全监督管理综合协调。组织制定食品安全重大政策并组织实施。负责食品安全应急体系建设，组织指导重大食品安全事件应急处置和调查处理工作。承担区食品药品安全委员会的具体工作。</w:t>
      </w:r>
    </w:p>
    <w:p>
      <w:pPr>
        <w:keepNext w:val="0"/>
        <w:keepLines w:val="0"/>
        <w:pageBreakBefore w:val="0"/>
        <w:widowControl w:val="0"/>
        <w:tabs>
          <w:tab w:val="center" w:pos="6979"/>
        </w:tabs>
        <w:kinsoku/>
        <w:wordWrap/>
        <w:overflowPunct/>
        <w:topLinePunct w:val="0"/>
        <w:autoSpaceDE/>
        <w:autoSpaceDN/>
        <w:bidi w:val="0"/>
        <w:adjustRightInd/>
        <w:snapToGrid/>
        <w:spacing w:line="560" w:lineRule="exact"/>
        <w:ind w:firstLine="570"/>
        <w:textAlignment w:val="auto"/>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11）负责本区食品安全监督工作。落实覆盖食品生产、流通、消费全过程的监督检查制度和隐患排查治理机制并组织实施，防范食品安全风险。推动食品生产经营者落实主体责任，健全食品安全追溯体系。组织开展食品安全监督抽检、风险监测、核查处置、召回和风险预警、风险交流工作。负责特殊食品监督管理。依法查处违法行为。落实食品安全信息统一公布制度。</w:t>
      </w:r>
    </w:p>
    <w:p>
      <w:pPr>
        <w:keepNext w:val="0"/>
        <w:keepLines w:val="0"/>
        <w:pageBreakBefore w:val="0"/>
        <w:widowControl w:val="0"/>
        <w:tabs>
          <w:tab w:val="center" w:pos="6979"/>
        </w:tabs>
        <w:kinsoku/>
        <w:wordWrap/>
        <w:overflowPunct/>
        <w:topLinePunct w:val="0"/>
        <w:autoSpaceDE/>
        <w:autoSpaceDN/>
        <w:bidi w:val="0"/>
        <w:adjustRightInd/>
        <w:snapToGrid/>
        <w:spacing w:line="560" w:lineRule="exact"/>
        <w:ind w:firstLine="570"/>
        <w:textAlignment w:val="auto"/>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12）负责本区药品零售、医疗器械和化妆品经营企业的监督管理、医疗机构使用药品和医疗器械的质量监督管理以及特殊管理药品、医疗机构制剂的质量监督管理，依法查处违法行为。负责药品和化妆品不良反应、医疗器械不良事件监测。实施药品、医疗器械、化妆品的质量抽验。落实问题产品召回和处置制度。</w:t>
      </w:r>
    </w:p>
    <w:p>
      <w:pPr>
        <w:keepNext w:val="0"/>
        <w:keepLines w:val="0"/>
        <w:pageBreakBefore w:val="0"/>
        <w:widowControl w:val="0"/>
        <w:tabs>
          <w:tab w:val="center" w:pos="6979"/>
        </w:tabs>
        <w:kinsoku/>
        <w:wordWrap/>
        <w:overflowPunct/>
        <w:topLinePunct w:val="0"/>
        <w:autoSpaceDE/>
        <w:autoSpaceDN/>
        <w:bidi w:val="0"/>
        <w:adjustRightInd/>
        <w:snapToGrid/>
        <w:spacing w:line="560" w:lineRule="exact"/>
        <w:ind w:firstLine="570"/>
        <w:textAlignment w:val="auto"/>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（13）负责管理本区计量工作。推行法定计量单位和国家计量制度，管理计量器具及量值传递和比对工作。规范、监督商品量和市场计量行为。</w:t>
      </w:r>
    </w:p>
    <w:p>
      <w:pPr>
        <w:keepNext w:val="0"/>
        <w:keepLines w:val="0"/>
        <w:pageBreakBefore w:val="0"/>
        <w:widowControl w:val="0"/>
        <w:tabs>
          <w:tab w:val="center" w:pos="6979"/>
        </w:tabs>
        <w:kinsoku/>
        <w:wordWrap/>
        <w:overflowPunct/>
        <w:topLinePunct w:val="0"/>
        <w:autoSpaceDE/>
        <w:autoSpaceDN/>
        <w:bidi w:val="0"/>
        <w:adjustRightInd/>
        <w:snapToGrid/>
        <w:spacing w:line="560" w:lineRule="exact"/>
        <w:ind w:firstLine="570"/>
        <w:textAlignment w:val="auto"/>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（14）负责管理本区标准化工作。制定标准化工作规划、计划，对标准实施情况进行监督。负责商品条码的监督工作。</w:t>
      </w:r>
    </w:p>
    <w:p>
      <w:pPr>
        <w:keepNext w:val="0"/>
        <w:keepLines w:val="0"/>
        <w:pageBreakBefore w:val="0"/>
        <w:widowControl w:val="0"/>
        <w:tabs>
          <w:tab w:val="center" w:pos="6979"/>
        </w:tabs>
        <w:kinsoku/>
        <w:wordWrap/>
        <w:overflowPunct/>
        <w:topLinePunct w:val="0"/>
        <w:autoSpaceDE/>
        <w:autoSpaceDN/>
        <w:bidi w:val="0"/>
        <w:adjustRightInd/>
        <w:snapToGrid/>
        <w:spacing w:line="560" w:lineRule="exact"/>
        <w:ind w:firstLine="570"/>
        <w:textAlignment w:val="auto"/>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（15）负责管理本区检验检测工作。规范检验检测市场，完善检验检测体系，指导协调检验检测行业发展，依法对认证活动实施监督。</w:t>
      </w:r>
    </w:p>
    <w:p>
      <w:pPr>
        <w:keepNext w:val="0"/>
        <w:keepLines w:val="0"/>
        <w:pageBreakBefore w:val="0"/>
        <w:widowControl w:val="0"/>
        <w:tabs>
          <w:tab w:val="center" w:pos="6979"/>
        </w:tabs>
        <w:kinsoku/>
        <w:wordWrap/>
        <w:overflowPunct/>
        <w:topLinePunct w:val="0"/>
        <w:autoSpaceDE/>
        <w:autoSpaceDN/>
        <w:bidi w:val="0"/>
        <w:adjustRightInd/>
        <w:snapToGrid/>
        <w:spacing w:line="560" w:lineRule="exact"/>
        <w:ind w:firstLine="570"/>
        <w:textAlignment w:val="auto"/>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（16）负责本区市场监督管理科技和信息化建设、新闻宣传、交流与合作。</w:t>
      </w:r>
    </w:p>
    <w:p>
      <w:pPr>
        <w:keepNext w:val="0"/>
        <w:keepLines w:val="0"/>
        <w:pageBreakBefore w:val="0"/>
        <w:widowControl w:val="0"/>
        <w:tabs>
          <w:tab w:val="center" w:pos="6979"/>
        </w:tabs>
        <w:kinsoku/>
        <w:wordWrap/>
        <w:overflowPunct/>
        <w:topLinePunct w:val="0"/>
        <w:autoSpaceDE/>
        <w:autoSpaceDN/>
        <w:bidi w:val="0"/>
        <w:adjustRightInd/>
        <w:snapToGrid/>
        <w:spacing w:line="560" w:lineRule="exact"/>
        <w:ind w:firstLine="570"/>
        <w:textAlignment w:val="auto"/>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（17）按照“管行业必须管安全、管业务必须管安全、管生产经营必须管安全”的要求，承担相关安全生产工作职责。</w:t>
      </w:r>
    </w:p>
    <w:p>
      <w:pPr>
        <w:keepNext w:val="0"/>
        <w:keepLines w:val="0"/>
        <w:pageBreakBefore w:val="0"/>
        <w:widowControl w:val="0"/>
        <w:tabs>
          <w:tab w:val="center" w:pos="6979"/>
        </w:tabs>
        <w:kinsoku/>
        <w:wordWrap/>
        <w:overflowPunct/>
        <w:topLinePunct w:val="0"/>
        <w:autoSpaceDE/>
        <w:autoSpaceDN/>
        <w:bidi w:val="0"/>
        <w:adjustRightInd/>
        <w:snapToGrid/>
        <w:spacing w:line="560" w:lineRule="exact"/>
        <w:ind w:firstLine="570"/>
        <w:textAlignment w:val="auto"/>
        <w:rPr>
          <w:rFonts w:hint="eastAsia" w:hAnsi="Times New Roman" w:cs="Times New Roman"/>
          <w:sz w:val="28"/>
          <w:szCs w:val="28"/>
          <w:highlight w:val="yellow"/>
          <w:lang w:eastAsia="zh-CN"/>
        </w:rPr>
      </w:pPr>
      <w:r>
        <w:rPr>
          <w:rFonts w:hint="eastAsia" w:ascii="仿宋_GB2312" w:hAnsi="Times New Roman" w:eastAsia="仿宋_GB2312" w:cs="Times New Roman"/>
          <w:sz w:val="28"/>
          <w:szCs w:val="28"/>
        </w:rPr>
        <w:t>（18）完成区委、区政府交办的其他任务。</w:t>
      </w:r>
    </w:p>
    <w:p>
      <w:pPr>
        <w:keepNext w:val="0"/>
        <w:keepLines w:val="0"/>
        <w:pageBreakBefore w:val="0"/>
        <w:widowControl w:val="0"/>
        <w:tabs>
          <w:tab w:val="center" w:pos="6979"/>
        </w:tabs>
        <w:kinsoku/>
        <w:wordWrap/>
        <w:overflowPunct/>
        <w:topLinePunct w:val="0"/>
        <w:autoSpaceDE/>
        <w:autoSpaceDN/>
        <w:bidi w:val="0"/>
        <w:adjustRightInd/>
        <w:snapToGrid/>
        <w:spacing w:line="560" w:lineRule="exact"/>
        <w:ind w:firstLine="560" w:firstLineChars="200"/>
        <w:textAlignment w:val="auto"/>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（二）机构设置</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pPr>
      <w:r>
        <w:rPr>
          <w:rFonts w:hint="eastAsia" w:ascii="仿宋_GB2312" w:hAnsi="Times New Roman" w:eastAsia="仿宋_GB2312" w:cs="Times New Roman"/>
          <w:sz w:val="28"/>
          <w:szCs w:val="28"/>
        </w:rPr>
        <w:t>北京市西城区市场监督管理局（简称区市场监管局）是区政府工作部门，为正处级，</w:t>
      </w:r>
      <w:r>
        <w:rPr>
          <w:rFonts w:hint="eastAsia" w:ascii="仿宋_GB2312" w:eastAsia="仿宋_GB2312" w:cs="Times New Roman"/>
          <w:sz w:val="28"/>
          <w:szCs w:val="28"/>
          <w:lang w:eastAsia="zh-CN"/>
        </w:rPr>
        <w:t>加挂</w:t>
      </w:r>
      <w:r>
        <w:rPr>
          <w:rFonts w:hint="eastAsia" w:ascii="仿宋_GB2312" w:hAnsi="Times New Roman" w:eastAsia="仿宋_GB2312" w:cs="Times New Roman"/>
          <w:sz w:val="28"/>
          <w:szCs w:val="28"/>
        </w:rPr>
        <w:t>北京市西城区知识产权局牌子。</w:t>
      </w:r>
    </w:p>
    <w:p>
      <w:pPr>
        <w:keepNext w:val="0"/>
        <w:keepLines w:val="0"/>
        <w:pageBreakBefore w:val="0"/>
        <w:widowControl w:val="0"/>
        <w:tabs>
          <w:tab w:val="center" w:pos="6979"/>
        </w:tabs>
        <w:kinsoku/>
        <w:wordWrap/>
        <w:overflowPunct/>
        <w:topLinePunct w:val="0"/>
        <w:autoSpaceDE/>
        <w:autoSpaceDN/>
        <w:bidi w:val="0"/>
        <w:adjustRightInd/>
        <w:snapToGrid/>
        <w:spacing w:line="560" w:lineRule="exact"/>
        <w:textAlignment w:val="auto"/>
        <w:rPr>
          <w:rFonts w:ascii="黑体" w:eastAsia="黑体"/>
          <w:b/>
          <w:sz w:val="28"/>
          <w:szCs w:val="28"/>
        </w:rPr>
      </w:pPr>
      <w:r>
        <w:rPr>
          <w:rFonts w:hint="eastAsia" w:ascii="仿宋_GB2312" w:eastAsia="仿宋_GB2312"/>
          <w:b/>
          <w:sz w:val="32"/>
          <w:szCs w:val="32"/>
        </w:rPr>
        <w:t xml:space="preserve">   </w:t>
      </w:r>
      <w:r>
        <w:rPr>
          <w:rFonts w:hint="eastAsia" w:ascii="黑体" w:eastAsia="黑体"/>
          <w:b/>
          <w:sz w:val="28"/>
          <w:szCs w:val="28"/>
        </w:rPr>
        <w:t>二、收入支出决算总体情况说明</w:t>
      </w:r>
    </w:p>
    <w:p>
      <w:pPr>
        <w:keepNext w:val="0"/>
        <w:keepLines w:val="0"/>
        <w:pageBreakBefore w:val="0"/>
        <w:widowControl w:val="0"/>
        <w:tabs>
          <w:tab w:val="center" w:pos="6979"/>
        </w:tabs>
        <w:kinsoku/>
        <w:wordWrap/>
        <w:overflowPunct/>
        <w:topLinePunct w:val="0"/>
        <w:autoSpaceDE/>
        <w:autoSpaceDN/>
        <w:bidi w:val="0"/>
        <w:adjustRightInd/>
        <w:snapToGrid/>
        <w:spacing w:line="560" w:lineRule="exact"/>
        <w:ind w:firstLine="570"/>
        <w:textAlignment w:val="auto"/>
        <w:rPr>
          <w:rFonts w:hint="eastAsia" w:ascii="仿宋_GB2312" w:eastAsia="仿宋_GB2312"/>
          <w:sz w:val="28"/>
          <w:szCs w:val="28"/>
          <w:lang w:val="en-US" w:eastAsia="zh-CN"/>
        </w:rPr>
      </w:pPr>
      <w:r>
        <w:rPr>
          <w:rFonts w:hint="eastAsia" w:ascii="仿宋_GB2312" w:eastAsia="仿宋_GB2312"/>
          <w:sz w:val="28"/>
          <w:szCs w:val="28"/>
          <w:lang w:eastAsia="zh-CN"/>
        </w:rPr>
        <w:t>2024</w:t>
      </w:r>
      <w:r>
        <w:rPr>
          <w:rFonts w:hint="eastAsia" w:ascii="仿宋_GB2312" w:eastAsia="仿宋_GB2312"/>
          <w:sz w:val="28"/>
          <w:szCs w:val="28"/>
        </w:rPr>
        <w:t>年度收、</w:t>
      </w:r>
      <w:r>
        <w:rPr>
          <w:rFonts w:ascii="仿宋_GB2312" w:eastAsia="仿宋_GB2312"/>
          <w:sz w:val="28"/>
          <w:szCs w:val="28"/>
        </w:rPr>
        <w:t>支</w:t>
      </w:r>
      <w:r>
        <w:rPr>
          <w:rFonts w:hint="eastAsia" w:ascii="仿宋_GB2312" w:eastAsia="仿宋_GB2312"/>
          <w:sz w:val="28"/>
          <w:szCs w:val="28"/>
          <w:highlight w:val="none"/>
        </w:rPr>
        <w:t>总计</w:t>
      </w:r>
      <w:r>
        <w:rPr>
          <w:rFonts w:ascii="仿宋_GB2312" w:eastAsia="仿宋_GB2312"/>
          <w:sz w:val="28"/>
          <w:szCs w:val="28"/>
          <w:highlight w:val="none"/>
        </w:rPr>
        <w:t>26319.9</w:t>
      </w:r>
      <w:r>
        <w:rPr>
          <w:rFonts w:hint="eastAsia" w:ascii="仿宋_GB2312" w:eastAsia="仿宋_GB2312"/>
          <w:sz w:val="28"/>
          <w:szCs w:val="28"/>
          <w:highlight w:val="none"/>
        </w:rPr>
        <w:t>万元，</w:t>
      </w:r>
      <w:r>
        <w:rPr>
          <w:rFonts w:ascii="仿宋_GB2312" w:eastAsia="仿宋_GB2312"/>
          <w:sz w:val="28"/>
          <w:szCs w:val="28"/>
          <w:highlight w:val="none"/>
        </w:rPr>
        <w:t>比上年</w:t>
      </w:r>
      <w:r>
        <w:rPr>
          <w:rFonts w:hint="eastAsia" w:ascii="仿宋_GB2312" w:eastAsia="仿宋_GB2312"/>
          <w:sz w:val="28"/>
          <w:szCs w:val="28"/>
          <w:highlight w:val="none"/>
          <w:lang w:eastAsia="zh-CN"/>
        </w:rPr>
        <w:t>减</w:t>
      </w:r>
      <w:r>
        <w:rPr>
          <w:rFonts w:hint="eastAsia" w:ascii="仿宋_GB2312" w:eastAsia="仿宋_GB2312"/>
          <w:sz w:val="28"/>
          <w:szCs w:val="28"/>
          <w:highlight w:val="none"/>
        </w:rPr>
        <w:t>少</w:t>
      </w:r>
      <w:r>
        <w:rPr>
          <w:rFonts w:hint="eastAsia" w:ascii="仿宋_GB2312" w:eastAsia="仿宋_GB2312"/>
          <w:sz w:val="28"/>
          <w:szCs w:val="28"/>
          <w:highlight w:val="none"/>
          <w:lang w:val="en-US" w:eastAsia="zh-CN"/>
        </w:rPr>
        <w:t>483.36</w:t>
      </w:r>
      <w:r>
        <w:rPr>
          <w:rFonts w:hint="eastAsia" w:ascii="仿宋_GB2312" w:eastAsia="仿宋_GB2312"/>
          <w:sz w:val="28"/>
          <w:szCs w:val="28"/>
          <w:highlight w:val="none"/>
        </w:rPr>
        <w:t>万元，下降</w:t>
      </w:r>
      <w:r>
        <w:rPr>
          <w:rFonts w:hint="eastAsia" w:ascii="仿宋_GB2312" w:eastAsia="仿宋_GB2312"/>
          <w:sz w:val="28"/>
          <w:szCs w:val="28"/>
          <w:highlight w:val="none"/>
          <w:lang w:val="en-US" w:eastAsia="zh-CN"/>
        </w:rPr>
        <w:t>1</w:t>
      </w:r>
      <w:r>
        <w:rPr>
          <w:rFonts w:hint="eastAsia" w:ascii="仿宋_GB2312" w:eastAsia="仿宋_GB2312"/>
          <w:sz w:val="28"/>
          <w:szCs w:val="28"/>
          <w:lang w:val="en-US" w:eastAsia="zh-CN"/>
        </w:rPr>
        <w:t>.8</w:t>
      </w:r>
      <w:r>
        <w:rPr>
          <w:rFonts w:hint="eastAsia" w:ascii="仿宋_GB2312" w:eastAsia="仿宋_GB2312"/>
          <w:sz w:val="28"/>
          <w:szCs w:val="28"/>
        </w:rPr>
        <w:t>%。</w:t>
      </w:r>
    </w:p>
    <w:p>
      <w:pPr>
        <w:keepNext w:val="0"/>
        <w:keepLines w:val="0"/>
        <w:pageBreakBefore w:val="0"/>
        <w:widowControl w:val="0"/>
        <w:tabs>
          <w:tab w:val="center" w:pos="6979"/>
        </w:tabs>
        <w:kinsoku/>
        <w:wordWrap/>
        <w:overflowPunct/>
        <w:topLinePunct w:val="0"/>
        <w:autoSpaceDE/>
        <w:autoSpaceDN/>
        <w:bidi w:val="0"/>
        <w:adjustRightInd/>
        <w:snapToGrid/>
        <w:spacing w:line="560" w:lineRule="exact"/>
        <w:ind w:firstLine="570"/>
        <w:textAlignment w:val="auto"/>
        <w:rPr>
          <w:rFonts w:ascii="仿宋_GB2312" w:eastAsia="仿宋_GB2312"/>
          <w:sz w:val="28"/>
          <w:szCs w:val="28"/>
        </w:rPr>
      </w:pPr>
      <w:r>
        <w:rPr>
          <w:rFonts w:hint="eastAsia" w:ascii="仿宋_GB2312" w:eastAsia="仿宋_GB2312"/>
          <w:sz w:val="28"/>
          <w:szCs w:val="28"/>
        </w:rPr>
        <w:t>（一</w:t>
      </w:r>
      <w:r>
        <w:rPr>
          <w:rFonts w:ascii="仿宋_GB2312" w:eastAsia="仿宋_GB2312"/>
          <w:sz w:val="28"/>
          <w:szCs w:val="28"/>
        </w:rPr>
        <w:t>）</w:t>
      </w:r>
      <w:r>
        <w:rPr>
          <w:rFonts w:hint="eastAsia" w:ascii="仿宋_GB2312" w:eastAsia="仿宋_GB2312"/>
          <w:sz w:val="28"/>
          <w:szCs w:val="28"/>
        </w:rPr>
        <w:t>收入决算</w:t>
      </w:r>
      <w:r>
        <w:rPr>
          <w:rFonts w:ascii="仿宋_GB2312" w:eastAsia="仿宋_GB2312"/>
          <w:sz w:val="28"/>
          <w:szCs w:val="28"/>
        </w:rPr>
        <w:t>说明</w:t>
      </w:r>
    </w:p>
    <w:p>
      <w:pPr>
        <w:keepNext w:val="0"/>
        <w:keepLines w:val="0"/>
        <w:pageBreakBefore w:val="0"/>
        <w:widowControl w:val="0"/>
        <w:tabs>
          <w:tab w:val="center" w:pos="6979"/>
        </w:tabs>
        <w:kinsoku/>
        <w:wordWrap/>
        <w:overflowPunct/>
        <w:topLinePunct w:val="0"/>
        <w:autoSpaceDE/>
        <w:autoSpaceDN/>
        <w:bidi w:val="0"/>
        <w:adjustRightInd/>
        <w:snapToGrid/>
        <w:spacing w:line="560" w:lineRule="exact"/>
        <w:ind w:firstLine="570"/>
        <w:textAlignment w:val="auto"/>
        <w:rPr>
          <w:rFonts w:ascii="仿宋_GB2312" w:eastAsia="仿宋_GB2312"/>
          <w:sz w:val="28"/>
          <w:szCs w:val="28"/>
        </w:rPr>
      </w:pPr>
      <w:r>
        <w:rPr>
          <w:rFonts w:hint="eastAsia" w:ascii="仿宋_GB2312" w:eastAsia="仿宋_GB2312"/>
          <w:sz w:val="28"/>
          <w:szCs w:val="28"/>
          <w:lang w:eastAsia="zh-CN"/>
        </w:rPr>
        <w:t>2024</w:t>
      </w:r>
      <w:r>
        <w:rPr>
          <w:rFonts w:hint="eastAsia" w:ascii="仿宋_GB2312" w:eastAsia="仿宋_GB2312"/>
          <w:sz w:val="28"/>
          <w:szCs w:val="28"/>
        </w:rPr>
        <w:t>年度本年收入合计</w:t>
      </w:r>
      <w:r>
        <w:rPr>
          <w:rFonts w:ascii="仿宋_GB2312" w:eastAsia="仿宋_GB2312"/>
          <w:sz w:val="28"/>
          <w:szCs w:val="28"/>
        </w:rPr>
        <w:t>25467.54</w:t>
      </w:r>
      <w:r>
        <w:rPr>
          <w:rFonts w:hint="eastAsia" w:ascii="仿宋_GB2312" w:eastAsia="仿宋_GB2312"/>
          <w:sz w:val="28"/>
          <w:szCs w:val="28"/>
        </w:rPr>
        <w:t>万元，</w:t>
      </w:r>
      <w:r>
        <w:rPr>
          <w:rFonts w:ascii="仿宋_GB2312" w:eastAsia="仿宋_GB2312"/>
          <w:sz w:val="28"/>
          <w:szCs w:val="28"/>
        </w:rPr>
        <w:t>比上年</w:t>
      </w:r>
      <w:r>
        <w:rPr>
          <w:rFonts w:hint="eastAsia" w:ascii="仿宋_GB2312" w:eastAsia="仿宋_GB2312"/>
          <w:sz w:val="28"/>
          <w:szCs w:val="28"/>
        </w:rPr>
        <w:t>减少</w:t>
      </w:r>
      <w:r>
        <w:rPr>
          <w:rFonts w:hint="eastAsia" w:ascii="仿宋_GB2312" w:eastAsia="仿宋_GB2312"/>
          <w:sz w:val="28"/>
          <w:szCs w:val="28"/>
          <w:lang w:val="en-US" w:eastAsia="zh-CN"/>
        </w:rPr>
        <w:t>114.46</w:t>
      </w:r>
      <w:r>
        <w:rPr>
          <w:rFonts w:hint="eastAsia" w:ascii="仿宋_GB2312" w:eastAsia="仿宋_GB2312"/>
          <w:sz w:val="28"/>
          <w:szCs w:val="28"/>
        </w:rPr>
        <w:t>万元，下降</w:t>
      </w:r>
      <w:r>
        <w:rPr>
          <w:rFonts w:hint="eastAsia" w:ascii="仿宋_GB2312" w:eastAsia="仿宋_GB2312"/>
          <w:sz w:val="28"/>
          <w:szCs w:val="28"/>
          <w:lang w:val="en-US" w:eastAsia="zh-CN"/>
        </w:rPr>
        <w:t>0</w:t>
      </w:r>
      <w:r>
        <w:rPr>
          <w:rFonts w:ascii="仿宋_GB2312" w:eastAsia="仿宋_GB2312"/>
          <w:sz w:val="28"/>
          <w:szCs w:val="28"/>
        </w:rPr>
        <w:t>.</w:t>
      </w:r>
      <w:r>
        <w:rPr>
          <w:rFonts w:hint="eastAsia" w:ascii="仿宋_GB2312" w:eastAsia="仿宋_GB2312"/>
          <w:sz w:val="28"/>
          <w:szCs w:val="28"/>
          <w:lang w:val="en-US" w:eastAsia="zh-CN"/>
        </w:rPr>
        <w:t>45</w:t>
      </w:r>
      <w:r>
        <w:rPr>
          <w:rFonts w:hint="eastAsia" w:ascii="仿宋_GB2312" w:eastAsia="仿宋_GB2312"/>
          <w:sz w:val="28"/>
          <w:szCs w:val="28"/>
        </w:rPr>
        <w:t>%</w:t>
      </w:r>
      <w:r>
        <w:rPr>
          <w:rFonts w:hint="eastAsia" w:ascii="仿宋_GB2312" w:eastAsia="仿宋_GB2312"/>
          <w:sz w:val="28"/>
          <w:szCs w:val="28"/>
          <w:lang w:eastAsia="zh-CN"/>
        </w:rPr>
        <w:t>。</w:t>
      </w:r>
    </w:p>
    <w:p>
      <w:pPr>
        <w:keepNext w:val="0"/>
        <w:keepLines w:val="0"/>
        <w:pageBreakBefore w:val="0"/>
        <w:widowControl w:val="0"/>
        <w:tabs>
          <w:tab w:val="center" w:pos="6979"/>
        </w:tabs>
        <w:kinsoku/>
        <w:wordWrap/>
        <w:overflowPunct/>
        <w:topLinePunct w:val="0"/>
        <w:autoSpaceDE/>
        <w:autoSpaceDN/>
        <w:bidi w:val="0"/>
        <w:adjustRightInd/>
        <w:snapToGrid/>
        <w:spacing w:line="560" w:lineRule="exact"/>
        <w:ind w:firstLine="560" w:firstLineChars="200"/>
        <w:textAlignment w:val="auto"/>
      </w:pPr>
      <w:r>
        <w:rPr>
          <w:rFonts w:hint="eastAsia" w:ascii="仿宋_GB2312" w:eastAsia="仿宋_GB2312"/>
          <w:sz w:val="28"/>
          <w:szCs w:val="28"/>
        </w:rPr>
        <w:t>1.财政拨款收入</w:t>
      </w:r>
      <w:r>
        <w:rPr>
          <w:rFonts w:ascii="仿宋_GB2312" w:eastAsia="仿宋_GB2312"/>
          <w:sz w:val="28"/>
          <w:szCs w:val="28"/>
        </w:rPr>
        <w:t>25467.54</w:t>
      </w:r>
      <w:r>
        <w:rPr>
          <w:rFonts w:hint="eastAsia" w:ascii="仿宋_GB2312" w:eastAsia="仿宋_GB2312"/>
          <w:sz w:val="28"/>
          <w:szCs w:val="28"/>
        </w:rPr>
        <w:t>万元，占收入合计的</w:t>
      </w:r>
      <w:r>
        <w:rPr>
          <w:rFonts w:hint="eastAsia" w:ascii="仿宋_GB2312" w:eastAsia="仿宋_GB2312"/>
          <w:sz w:val="28"/>
          <w:szCs w:val="28"/>
          <w:lang w:eastAsia="zh-CN"/>
        </w:rPr>
        <w:t>100%</w:t>
      </w:r>
      <w:r>
        <w:rPr>
          <w:rFonts w:hint="eastAsia" w:ascii="仿宋_GB2312" w:eastAsia="仿宋_GB2312"/>
          <w:sz w:val="28"/>
          <w:szCs w:val="28"/>
        </w:rPr>
        <w:t>。其中：一般公共预算财政拨款收入</w:t>
      </w:r>
      <w:r>
        <w:rPr>
          <w:rFonts w:ascii="仿宋_GB2312" w:eastAsia="仿宋_GB2312"/>
          <w:sz w:val="28"/>
          <w:szCs w:val="28"/>
        </w:rPr>
        <w:t>25467.54</w:t>
      </w:r>
      <w:r>
        <w:rPr>
          <w:rFonts w:hint="eastAsia" w:ascii="仿宋_GB2312" w:eastAsia="仿宋_GB2312"/>
          <w:sz w:val="28"/>
          <w:szCs w:val="28"/>
        </w:rPr>
        <w:t>万元，占收入合计的</w:t>
      </w:r>
      <w:r>
        <w:rPr>
          <w:rFonts w:hint="eastAsia" w:ascii="仿宋_GB2312" w:eastAsia="仿宋_GB2312"/>
          <w:sz w:val="28"/>
          <w:szCs w:val="28"/>
          <w:lang w:eastAsia="zh-CN"/>
        </w:rPr>
        <w:t>100</w:t>
      </w:r>
      <w:r>
        <w:rPr>
          <w:rFonts w:hint="eastAsia" w:ascii="仿宋_GB2312" w:eastAsia="仿宋_GB2312"/>
          <w:sz w:val="28"/>
          <w:szCs w:val="28"/>
        </w:rPr>
        <w:t>%；政府性基金预算财政拨款收入</w:t>
      </w:r>
      <w:r>
        <w:rPr>
          <w:rFonts w:ascii="仿宋_GB2312" w:eastAsia="仿宋_GB2312"/>
          <w:sz w:val="28"/>
          <w:szCs w:val="28"/>
        </w:rPr>
        <w:t>0</w:t>
      </w:r>
      <w:r>
        <w:rPr>
          <w:rFonts w:hint="eastAsia" w:ascii="仿宋_GB2312" w:eastAsia="仿宋_GB2312"/>
          <w:sz w:val="28"/>
          <w:szCs w:val="28"/>
        </w:rPr>
        <w:t>万元，占收入合计的</w:t>
      </w:r>
      <w:r>
        <w:rPr>
          <w:rFonts w:hint="eastAsia" w:ascii="仿宋_GB2312" w:eastAsia="仿宋_GB2312"/>
          <w:sz w:val="28"/>
          <w:szCs w:val="28"/>
          <w:lang w:eastAsia="zh-CN"/>
        </w:rPr>
        <w:t>0</w:t>
      </w:r>
      <w:r>
        <w:rPr>
          <w:rFonts w:hint="eastAsia" w:ascii="仿宋_GB2312" w:eastAsia="仿宋_GB2312"/>
          <w:sz w:val="28"/>
          <w:szCs w:val="28"/>
        </w:rPr>
        <w:t>%；国有资本经营预算财政拨款收入</w:t>
      </w:r>
      <w:r>
        <w:rPr>
          <w:rFonts w:ascii="仿宋_GB2312" w:eastAsia="仿宋_GB2312"/>
          <w:sz w:val="28"/>
          <w:szCs w:val="28"/>
        </w:rPr>
        <w:t>0</w:t>
      </w:r>
      <w:r>
        <w:rPr>
          <w:rFonts w:hint="eastAsia" w:ascii="仿宋_GB2312" w:eastAsia="仿宋_GB2312"/>
          <w:sz w:val="28"/>
          <w:szCs w:val="28"/>
        </w:rPr>
        <w:t>万元，占收入合计的</w:t>
      </w:r>
      <w:r>
        <w:rPr>
          <w:rFonts w:hint="eastAsia" w:ascii="仿宋_GB2312" w:eastAsia="仿宋_GB2312"/>
          <w:sz w:val="28"/>
          <w:szCs w:val="28"/>
          <w:lang w:eastAsia="zh-CN"/>
        </w:rPr>
        <w:t>0</w:t>
      </w:r>
      <w:r>
        <w:rPr>
          <w:rFonts w:hint="eastAsia" w:ascii="仿宋_GB2312" w:eastAsia="仿宋_GB2312"/>
          <w:sz w:val="28"/>
          <w:szCs w:val="28"/>
        </w:rPr>
        <w:t>%；</w:t>
      </w:r>
    </w:p>
    <w:p>
      <w:pPr>
        <w:keepNext w:val="0"/>
        <w:keepLines w:val="0"/>
        <w:pageBreakBefore w:val="0"/>
        <w:widowControl w:val="0"/>
        <w:tabs>
          <w:tab w:val="center" w:pos="6979"/>
        </w:tabs>
        <w:kinsoku/>
        <w:wordWrap/>
        <w:overflowPunct/>
        <w:topLinePunct w:val="0"/>
        <w:autoSpaceDE/>
        <w:autoSpaceDN/>
        <w:bidi w:val="0"/>
        <w:adjustRightInd/>
        <w:snapToGrid/>
        <w:spacing w:line="560" w:lineRule="exact"/>
        <w:ind w:firstLine="560" w:firstLineChars="200"/>
        <w:textAlignment w:val="auto"/>
        <w:rPr>
          <w:rFonts w:ascii="仿宋_GB2312" w:eastAsia="仿宋_GB2312"/>
          <w:sz w:val="28"/>
          <w:szCs w:val="28"/>
        </w:rPr>
      </w:pPr>
      <w:r>
        <w:rPr>
          <w:rFonts w:hint="eastAsia" w:ascii="仿宋_GB2312" w:eastAsia="仿宋_GB2312"/>
          <w:sz w:val="28"/>
          <w:szCs w:val="28"/>
        </w:rPr>
        <w:t>2.上级补助收入</w:t>
      </w:r>
      <w:r>
        <w:rPr>
          <w:rFonts w:ascii="仿宋_GB2312" w:eastAsia="仿宋_GB2312"/>
          <w:sz w:val="28"/>
          <w:szCs w:val="28"/>
        </w:rPr>
        <w:t>0</w:t>
      </w:r>
      <w:r>
        <w:rPr>
          <w:rFonts w:hint="eastAsia" w:ascii="仿宋_GB2312" w:eastAsia="仿宋_GB2312"/>
          <w:sz w:val="28"/>
          <w:szCs w:val="28"/>
        </w:rPr>
        <w:t>万元，占收入合计的</w:t>
      </w:r>
      <w:r>
        <w:rPr>
          <w:rFonts w:hint="eastAsia" w:ascii="仿宋_GB2312" w:eastAsia="仿宋_GB2312"/>
          <w:sz w:val="28"/>
          <w:szCs w:val="28"/>
          <w:lang w:eastAsia="zh-CN"/>
        </w:rPr>
        <w:t>0</w:t>
      </w:r>
      <w:r>
        <w:rPr>
          <w:rFonts w:hint="eastAsia" w:ascii="仿宋_GB2312" w:eastAsia="仿宋_GB2312"/>
          <w:sz w:val="28"/>
          <w:szCs w:val="28"/>
        </w:rPr>
        <w:t>%；</w:t>
      </w:r>
    </w:p>
    <w:p>
      <w:pPr>
        <w:keepNext w:val="0"/>
        <w:keepLines w:val="0"/>
        <w:pageBreakBefore w:val="0"/>
        <w:widowControl w:val="0"/>
        <w:tabs>
          <w:tab w:val="center" w:pos="6979"/>
        </w:tabs>
        <w:kinsoku/>
        <w:wordWrap/>
        <w:overflowPunct/>
        <w:topLinePunct w:val="0"/>
        <w:autoSpaceDE/>
        <w:autoSpaceDN/>
        <w:bidi w:val="0"/>
        <w:adjustRightInd/>
        <w:snapToGrid/>
        <w:spacing w:line="560" w:lineRule="exact"/>
        <w:ind w:firstLine="560" w:firstLineChars="200"/>
        <w:textAlignment w:val="auto"/>
        <w:rPr>
          <w:rFonts w:ascii="仿宋_GB2312" w:eastAsia="仿宋_GB2312"/>
          <w:sz w:val="28"/>
          <w:szCs w:val="28"/>
        </w:rPr>
      </w:pPr>
      <w:r>
        <w:rPr>
          <w:rFonts w:hint="eastAsia" w:ascii="仿宋_GB2312" w:eastAsia="仿宋_GB2312"/>
          <w:sz w:val="28"/>
          <w:szCs w:val="28"/>
        </w:rPr>
        <w:t>3.事业收入</w:t>
      </w:r>
      <w:r>
        <w:rPr>
          <w:rFonts w:ascii="仿宋_GB2312" w:eastAsia="仿宋_GB2312"/>
          <w:sz w:val="28"/>
          <w:szCs w:val="28"/>
        </w:rPr>
        <w:t>0</w:t>
      </w:r>
      <w:r>
        <w:rPr>
          <w:rFonts w:hint="eastAsia" w:ascii="仿宋_GB2312" w:eastAsia="仿宋_GB2312"/>
          <w:sz w:val="28"/>
          <w:szCs w:val="28"/>
        </w:rPr>
        <w:t>万元，占收入合计的</w:t>
      </w:r>
      <w:r>
        <w:rPr>
          <w:rFonts w:hint="eastAsia" w:ascii="仿宋_GB2312" w:eastAsia="仿宋_GB2312"/>
          <w:sz w:val="28"/>
          <w:szCs w:val="28"/>
          <w:lang w:eastAsia="zh-CN"/>
        </w:rPr>
        <w:t>0</w:t>
      </w:r>
      <w:r>
        <w:rPr>
          <w:rFonts w:hint="eastAsia" w:ascii="仿宋_GB2312" w:eastAsia="仿宋_GB2312"/>
          <w:sz w:val="28"/>
          <w:szCs w:val="28"/>
        </w:rPr>
        <w:t>%；</w:t>
      </w:r>
    </w:p>
    <w:p>
      <w:pPr>
        <w:keepNext w:val="0"/>
        <w:keepLines w:val="0"/>
        <w:pageBreakBefore w:val="0"/>
        <w:widowControl w:val="0"/>
        <w:tabs>
          <w:tab w:val="center" w:pos="6979"/>
        </w:tabs>
        <w:kinsoku/>
        <w:wordWrap/>
        <w:overflowPunct/>
        <w:topLinePunct w:val="0"/>
        <w:autoSpaceDE/>
        <w:autoSpaceDN/>
        <w:bidi w:val="0"/>
        <w:adjustRightInd/>
        <w:snapToGrid/>
        <w:spacing w:line="560" w:lineRule="exact"/>
        <w:ind w:firstLine="560" w:firstLineChars="200"/>
        <w:textAlignment w:val="auto"/>
        <w:rPr>
          <w:rFonts w:ascii="仿宋_GB2312" w:eastAsia="仿宋_GB2312"/>
          <w:sz w:val="28"/>
          <w:szCs w:val="28"/>
        </w:rPr>
      </w:pPr>
      <w:r>
        <w:rPr>
          <w:rFonts w:hint="eastAsia" w:ascii="仿宋_GB2312" w:eastAsia="仿宋_GB2312"/>
          <w:sz w:val="28"/>
          <w:szCs w:val="28"/>
        </w:rPr>
        <w:t>4.经营收入</w:t>
      </w:r>
      <w:r>
        <w:rPr>
          <w:rFonts w:ascii="仿宋_GB2312" w:eastAsia="仿宋_GB2312"/>
          <w:sz w:val="28"/>
          <w:szCs w:val="28"/>
        </w:rPr>
        <w:t>0</w:t>
      </w:r>
      <w:r>
        <w:rPr>
          <w:rFonts w:hint="eastAsia" w:ascii="仿宋_GB2312" w:eastAsia="仿宋_GB2312"/>
          <w:sz w:val="28"/>
          <w:szCs w:val="28"/>
        </w:rPr>
        <w:t>万元，占收入合计的</w:t>
      </w:r>
      <w:r>
        <w:rPr>
          <w:rFonts w:hint="eastAsia" w:ascii="仿宋_GB2312" w:eastAsia="仿宋_GB2312"/>
          <w:sz w:val="28"/>
          <w:szCs w:val="28"/>
          <w:lang w:eastAsia="zh-CN"/>
        </w:rPr>
        <w:t>0</w:t>
      </w:r>
      <w:r>
        <w:rPr>
          <w:rFonts w:hint="eastAsia" w:ascii="仿宋_GB2312" w:eastAsia="仿宋_GB2312"/>
          <w:sz w:val="28"/>
          <w:szCs w:val="28"/>
        </w:rPr>
        <w:t>%；</w:t>
      </w:r>
    </w:p>
    <w:p>
      <w:pPr>
        <w:keepNext w:val="0"/>
        <w:keepLines w:val="0"/>
        <w:pageBreakBefore w:val="0"/>
        <w:widowControl w:val="0"/>
        <w:tabs>
          <w:tab w:val="center" w:pos="6979"/>
        </w:tabs>
        <w:kinsoku/>
        <w:wordWrap/>
        <w:overflowPunct/>
        <w:topLinePunct w:val="0"/>
        <w:autoSpaceDE/>
        <w:autoSpaceDN/>
        <w:bidi w:val="0"/>
        <w:adjustRightInd/>
        <w:snapToGrid/>
        <w:spacing w:line="560" w:lineRule="exact"/>
        <w:ind w:firstLine="560" w:firstLineChars="200"/>
        <w:textAlignment w:val="auto"/>
        <w:rPr>
          <w:rFonts w:ascii="仿宋_GB2312" w:eastAsia="仿宋_GB2312"/>
          <w:sz w:val="28"/>
          <w:szCs w:val="28"/>
        </w:rPr>
      </w:pPr>
      <w:r>
        <w:rPr>
          <w:rFonts w:hint="eastAsia" w:ascii="仿宋_GB2312" w:eastAsia="仿宋_GB2312"/>
          <w:sz w:val="28"/>
          <w:szCs w:val="28"/>
        </w:rPr>
        <w:t>5.附属单位上缴收入</w:t>
      </w:r>
      <w:r>
        <w:rPr>
          <w:rFonts w:ascii="仿宋_GB2312" w:eastAsia="仿宋_GB2312"/>
          <w:sz w:val="28"/>
          <w:szCs w:val="28"/>
        </w:rPr>
        <w:t>0</w:t>
      </w:r>
      <w:r>
        <w:rPr>
          <w:rFonts w:hint="eastAsia" w:ascii="仿宋_GB2312" w:eastAsia="仿宋_GB2312"/>
          <w:sz w:val="28"/>
          <w:szCs w:val="28"/>
        </w:rPr>
        <w:t>万元，占收入合计的</w:t>
      </w:r>
      <w:r>
        <w:rPr>
          <w:rFonts w:hint="eastAsia" w:ascii="仿宋_GB2312" w:eastAsia="仿宋_GB2312"/>
          <w:sz w:val="28"/>
          <w:szCs w:val="28"/>
          <w:lang w:eastAsia="zh-CN"/>
        </w:rPr>
        <w:t>0</w:t>
      </w:r>
      <w:r>
        <w:rPr>
          <w:rFonts w:hint="eastAsia" w:ascii="仿宋_GB2312" w:eastAsia="仿宋_GB2312"/>
          <w:sz w:val="28"/>
          <w:szCs w:val="28"/>
        </w:rPr>
        <w:t>%；</w:t>
      </w:r>
    </w:p>
    <w:p>
      <w:pPr>
        <w:keepNext w:val="0"/>
        <w:keepLines w:val="0"/>
        <w:pageBreakBefore w:val="0"/>
        <w:widowControl w:val="0"/>
        <w:tabs>
          <w:tab w:val="center" w:pos="6979"/>
        </w:tabs>
        <w:kinsoku/>
        <w:wordWrap/>
        <w:overflowPunct/>
        <w:topLinePunct w:val="0"/>
        <w:autoSpaceDE/>
        <w:autoSpaceDN/>
        <w:bidi w:val="0"/>
        <w:adjustRightInd/>
        <w:snapToGrid/>
        <w:spacing w:line="560" w:lineRule="exact"/>
        <w:ind w:firstLine="560" w:firstLineChars="200"/>
        <w:textAlignment w:val="auto"/>
        <w:rPr>
          <w:rFonts w:ascii="仿宋_GB2312" w:eastAsia="仿宋_GB2312"/>
          <w:sz w:val="28"/>
          <w:szCs w:val="28"/>
        </w:rPr>
      </w:pPr>
      <w:r>
        <w:rPr>
          <w:rFonts w:hint="eastAsia" w:ascii="仿宋_GB2312" w:eastAsia="仿宋_GB2312"/>
          <w:sz w:val="28"/>
          <w:szCs w:val="28"/>
        </w:rPr>
        <w:t>6.其他收入</w:t>
      </w:r>
      <w:r>
        <w:rPr>
          <w:rFonts w:ascii="仿宋_GB2312" w:eastAsia="仿宋_GB2312"/>
          <w:sz w:val="28"/>
          <w:szCs w:val="28"/>
        </w:rPr>
        <w:t>0</w:t>
      </w:r>
      <w:r>
        <w:rPr>
          <w:rFonts w:hint="eastAsia" w:ascii="仿宋_GB2312" w:eastAsia="仿宋_GB2312"/>
          <w:sz w:val="28"/>
          <w:szCs w:val="28"/>
        </w:rPr>
        <w:t>万元，占收入合计的</w:t>
      </w:r>
      <w:r>
        <w:rPr>
          <w:rFonts w:hint="eastAsia" w:ascii="仿宋_GB2312" w:eastAsia="仿宋_GB2312"/>
          <w:sz w:val="28"/>
          <w:szCs w:val="28"/>
          <w:lang w:eastAsia="zh-CN"/>
        </w:rPr>
        <w:t>0</w:t>
      </w:r>
      <w:r>
        <w:rPr>
          <w:rFonts w:hint="eastAsia" w:ascii="仿宋_GB2312" w:eastAsia="仿宋_GB2312"/>
          <w:sz w:val="28"/>
          <w:szCs w:val="28"/>
        </w:rPr>
        <w:t>%。</w:t>
      </w:r>
    </w:p>
    <w:p>
      <w:pPr>
        <w:pStyle w:val="3"/>
        <w:jc w:val="center"/>
        <w:rPr>
          <w:rFonts w:hint="eastAsia"/>
        </w:rPr>
      </w:pPr>
      <w:r>
        <w:rPr>
          <w:rFonts w:hint="eastAsia" w:ascii="仿宋_GB2312" w:eastAsia="仿宋_GB2312"/>
          <w:color w:val="000000"/>
          <w:sz w:val="32"/>
        </w:rPr>
        <w:t>图1：收入决算</w:t>
      </w:r>
    </w:p>
    <w:p>
      <w:pPr>
        <w:pStyle w:val="4"/>
        <w:ind w:firstLine="420"/>
        <w:jc w:val="center"/>
      </w:pPr>
      <w:r>
        <w:drawing>
          <wp:inline distT="0" distB="0" distL="0" distR="0">
            <wp:extent cx="4036695" cy="2328545"/>
            <wp:effectExtent l="0" t="0" r="20955" b="14605"/>
            <wp:docPr id="3" name="图表 3" title="{{pieChar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keepNext w:val="0"/>
        <w:keepLines w:val="0"/>
        <w:pageBreakBefore w:val="0"/>
        <w:widowControl w:val="0"/>
        <w:tabs>
          <w:tab w:val="center" w:pos="6979"/>
        </w:tabs>
        <w:kinsoku/>
        <w:wordWrap/>
        <w:overflowPunct/>
        <w:topLinePunct w:val="0"/>
        <w:autoSpaceDE/>
        <w:autoSpaceDN/>
        <w:bidi w:val="0"/>
        <w:adjustRightInd/>
        <w:snapToGrid/>
        <w:spacing w:line="560" w:lineRule="exact"/>
        <w:ind w:firstLine="573"/>
        <w:textAlignment w:val="auto"/>
        <w:rPr>
          <w:rFonts w:hint="eastAsia" w:ascii="仿宋_GB2312" w:eastAsia="仿宋_GB2312"/>
          <w:sz w:val="28"/>
          <w:szCs w:val="28"/>
        </w:rPr>
      </w:pPr>
      <w:r>
        <w:rPr>
          <w:rFonts w:hint="eastAsia" w:ascii="仿宋_GB2312" w:eastAsia="仿宋_GB2312"/>
          <w:sz w:val="28"/>
          <w:szCs w:val="28"/>
        </w:rPr>
        <w:t>（二</w:t>
      </w:r>
      <w:r>
        <w:rPr>
          <w:rFonts w:ascii="仿宋_GB2312" w:eastAsia="仿宋_GB2312"/>
          <w:sz w:val="28"/>
          <w:szCs w:val="28"/>
        </w:rPr>
        <w:t>）</w:t>
      </w:r>
      <w:r>
        <w:rPr>
          <w:rFonts w:hint="eastAsia" w:ascii="仿宋_GB2312" w:eastAsia="仿宋_GB2312"/>
          <w:sz w:val="28"/>
          <w:szCs w:val="28"/>
        </w:rPr>
        <w:t>支出决算</w:t>
      </w:r>
      <w:r>
        <w:rPr>
          <w:rFonts w:ascii="仿宋_GB2312" w:eastAsia="仿宋_GB2312"/>
          <w:sz w:val="28"/>
          <w:szCs w:val="28"/>
        </w:rPr>
        <w:t>说明</w:t>
      </w:r>
    </w:p>
    <w:p>
      <w:pPr>
        <w:keepNext w:val="0"/>
        <w:keepLines w:val="0"/>
        <w:pageBreakBefore w:val="0"/>
        <w:widowControl w:val="0"/>
        <w:tabs>
          <w:tab w:val="center" w:pos="6979"/>
        </w:tabs>
        <w:kinsoku/>
        <w:wordWrap/>
        <w:overflowPunct/>
        <w:topLinePunct w:val="0"/>
        <w:autoSpaceDE/>
        <w:autoSpaceDN/>
        <w:bidi w:val="0"/>
        <w:adjustRightInd/>
        <w:snapToGrid/>
        <w:spacing w:line="560" w:lineRule="exact"/>
        <w:ind w:firstLine="573"/>
        <w:textAlignment w:val="auto"/>
        <w:rPr>
          <w:rFonts w:hint="eastAsia"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4</w:t>
      </w:r>
      <w:r>
        <w:rPr>
          <w:rFonts w:hint="eastAsia" w:ascii="仿宋_GB2312" w:eastAsia="仿宋_GB2312"/>
          <w:sz w:val="28"/>
          <w:szCs w:val="28"/>
        </w:rPr>
        <w:t>年度本年支出合计</w:t>
      </w:r>
      <w:r>
        <w:rPr>
          <w:rFonts w:ascii="仿宋_GB2312" w:eastAsia="仿宋_GB2312"/>
          <w:sz w:val="28"/>
          <w:szCs w:val="28"/>
        </w:rPr>
        <w:t>25467.54</w:t>
      </w:r>
      <w:r>
        <w:rPr>
          <w:rFonts w:hint="eastAsia" w:ascii="仿宋_GB2312" w:eastAsia="仿宋_GB2312"/>
          <w:sz w:val="28"/>
          <w:szCs w:val="28"/>
        </w:rPr>
        <w:t>万元，</w:t>
      </w:r>
      <w:r>
        <w:rPr>
          <w:rFonts w:ascii="仿宋_GB2312" w:eastAsia="仿宋_GB2312"/>
          <w:sz w:val="28"/>
          <w:szCs w:val="28"/>
        </w:rPr>
        <w:t>比上年</w:t>
      </w:r>
      <w:r>
        <w:rPr>
          <w:rFonts w:hint="eastAsia" w:ascii="仿宋_GB2312" w:eastAsia="仿宋_GB2312"/>
          <w:sz w:val="28"/>
          <w:szCs w:val="28"/>
        </w:rPr>
        <w:t>减少</w:t>
      </w:r>
      <w:r>
        <w:rPr>
          <w:rFonts w:hint="eastAsia" w:ascii="仿宋_GB2312" w:eastAsia="仿宋_GB2312"/>
          <w:sz w:val="28"/>
          <w:szCs w:val="28"/>
          <w:highlight w:val="none"/>
          <w:lang w:val="en-US" w:eastAsia="zh-CN"/>
        </w:rPr>
        <w:t>117.18</w:t>
      </w:r>
      <w:r>
        <w:rPr>
          <w:rFonts w:hint="eastAsia" w:ascii="仿宋_GB2312" w:eastAsia="仿宋_GB2312"/>
          <w:sz w:val="28"/>
          <w:szCs w:val="28"/>
          <w:highlight w:val="none"/>
        </w:rPr>
        <w:t>万元，</w:t>
      </w:r>
      <w:r>
        <w:rPr>
          <w:rFonts w:hint="eastAsia" w:ascii="仿宋_GB2312" w:eastAsia="仿宋_GB2312"/>
          <w:sz w:val="28"/>
          <w:szCs w:val="28"/>
        </w:rPr>
        <w:t>下降</w:t>
      </w:r>
      <w:r>
        <w:rPr>
          <w:rFonts w:hint="eastAsia" w:ascii="仿宋_GB2312" w:eastAsia="仿宋_GB2312"/>
          <w:sz w:val="28"/>
          <w:szCs w:val="28"/>
          <w:lang w:val="en-US" w:eastAsia="zh-CN"/>
        </w:rPr>
        <w:t>0.46</w:t>
      </w:r>
      <w:r>
        <w:rPr>
          <w:rFonts w:hint="eastAsia" w:ascii="仿宋_GB2312" w:eastAsia="仿宋_GB2312"/>
          <w:sz w:val="28"/>
          <w:szCs w:val="28"/>
        </w:rPr>
        <w:t>%，其中：基本支出</w:t>
      </w:r>
      <w:r>
        <w:rPr>
          <w:rFonts w:ascii="仿宋_GB2312" w:eastAsia="仿宋_GB2312"/>
          <w:sz w:val="28"/>
          <w:szCs w:val="28"/>
        </w:rPr>
        <w:t>21883.43</w:t>
      </w:r>
      <w:r>
        <w:rPr>
          <w:rFonts w:hint="eastAsia" w:ascii="仿宋_GB2312" w:eastAsia="仿宋_GB2312"/>
          <w:sz w:val="28"/>
          <w:szCs w:val="28"/>
        </w:rPr>
        <w:t>万元，占支出合计的</w:t>
      </w:r>
      <w:r>
        <w:rPr>
          <w:rFonts w:hint="eastAsia" w:ascii="仿宋_GB2312" w:eastAsia="仿宋_GB2312"/>
          <w:sz w:val="28"/>
          <w:szCs w:val="28"/>
          <w:lang w:eastAsia="zh-CN"/>
        </w:rPr>
        <w:t>85.93</w:t>
      </w:r>
      <w:r>
        <w:rPr>
          <w:rFonts w:hint="eastAsia" w:ascii="仿宋_GB2312" w:eastAsia="仿宋_GB2312"/>
          <w:sz w:val="28"/>
          <w:szCs w:val="28"/>
        </w:rPr>
        <w:t>%；项目支出</w:t>
      </w:r>
      <w:r>
        <w:rPr>
          <w:rFonts w:ascii="仿宋_GB2312" w:eastAsia="仿宋_GB2312"/>
          <w:sz w:val="28"/>
          <w:szCs w:val="28"/>
        </w:rPr>
        <w:t>3584.11</w:t>
      </w:r>
      <w:r>
        <w:rPr>
          <w:rFonts w:hint="eastAsia" w:ascii="仿宋_GB2312" w:eastAsia="仿宋_GB2312"/>
          <w:sz w:val="28"/>
          <w:szCs w:val="28"/>
        </w:rPr>
        <w:t>万元，占支出合计的</w:t>
      </w:r>
      <w:r>
        <w:rPr>
          <w:rFonts w:hint="eastAsia" w:ascii="仿宋_GB2312" w:eastAsia="仿宋_GB2312"/>
          <w:sz w:val="28"/>
          <w:szCs w:val="28"/>
          <w:lang w:eastAsia="zh-CN"/>
        </w:rPr>
        <w:t>14.07</w:t>
      </w:r>
      <w:r>
        <w:rPr>
          <w:rFonts w:hint="eastAsia" w:ascii="仿宋_GB2312" w:eastAsia="仿宋_GB2312"/>
          <w:sz w:val="28"/>
          <w:szCs w:val="28"/>
        </w:rPr>
        <w:t>%;上缴上级支出</w:t>
      </w:r>
      <w:r>
        <w:rPr>
          <w:rFonts w:ascii="仿宋_GB2312" w:eastAsia="仿宋_GB2312"/>
          <w:sz w:val="28"/>
          <w:szCs w:val="28"/>
        </w:rPr>
        <w:t>0</w:t>
      </w:r>
      <w:r>
        <w:rPr>
          <w:rFonts w:hint="eastAsia" w:ascii="仿宋_GB2312" w:eastAsia="仿宋_GB2312"/>
          <w:sz w:val="28"/>
          <w:szCs w:val="28"/>
        </w:rPr>
        <w:t>万元，占支出合计的</w:t>
      </w:r>
      <w:r>
        <w:rPr>
          <w:rFonts w:hint="eastAsia" w:ascii="仿宋_GB2312" w:eastAsia="仿宋_GB2312"/>
          <w:sz w:val="28"/>
          <w:szCs w:val="28"/>
          <w:lang w:eastAsia="zh-CN"/>
        </w:rPr>
        <w:t>0</w:t>
      </w:r>
      <w:r>
        <w:rPr>
          <w:rFonts w:hint="eastAsia" w:ascii="仿宋_GB2312" w:eastAsia="仿宋_GB2312"/>
          <w:sz w:val="28"/>
          <w:szCs w:val="28"/>
        </w:rPr>
        <w:t>%；经营支出</w:t>
      </w:r>
      <w:r>
        <w:rPr>
          <w:rFonts w:ascii="仿宋_GB2312" w:eastAsia="仿宋_GB2312"/>
          <w:sz w:val="28"/>
          <w:szCs w:val="28"/>
        </w:rPr>
        <w:t>0</w:t>
      </w:r>
      <w:r>
        <w:rPr>
          <w:rFonts w:hint="eastAsia" w:ascii="仿宋_GB2312" w:eastAsia="仿宋_GB2312"/>
          <w:sz w:val="28"/>
          <w:szCs w:val="28"/>
        </w:rPr>
        <w:t>万元，占支出合计的</w:t>
      </w:r>
      <w:r>
        <w:rPr>
          <w:rFonts w:hint="eastAsia" w:ascii="仿宋_GB2312" w:eastAsia="仿宋_GB2312"/>
          <w:sz w:val="28"/>
          <w:szCs w:val="28"/>
          <w:lang w:eastAsia="zh-CN"/>
        </w:rPr>
        <w:t>0</w:t>
      </w:r>
      <w:r>
        <w:rPr>
          <w:rFonts w:hint="eastAsia" w:ascii="仿宋_GB2312" w:eastAsia="仿宋_GB2312"/>
          <w:sz w:val="28"/>
          <w:szCs w:val="28"/>
        </w:rPr>
        <w:t>%；对附属单位补助支出</w:t>
      </w:r>
      <w:r>
        <w:rPr>
          <w:rFonts w:ascii="仿宋_GB2312" w:eastAsia="仿宋_GB2312"/>
          <w:sz w:val="28"/>
          <w:szCs w:val="28"/>
        </w:rPr>
        <w:t>0</w:t>
      </w:r>
      <w:r>
        <w:rPr>
          <w:rFonts w:hint="eastAsia" w:ascii="仿宋_GB2312" w:eastAsia="仿宋_GB2312"/>
          <w:sz w:val="28"/>
          <w:szCs w:val="28"/>
        </w:rPr>
        <w:t>万元，占支出合计的</w:t>
      </w:r>
      <w:r>
        <w:rPr>
          <w:rFonts w:hint="eastAsia" w:ascii="仿宋_GB2312" w:eastAsia="仿宋_GB2312"/>
          <w:sz w:val="28"/>
          <w:szCs w:val="28"/>
          <w:lang w:eastAsia="zh-CN"/>
        </w:rPr>
        <w:t>0</w:t>
      </w:r>
      <w:r>
        <w:rPr>
          <w:rFonts w:hint="eastAsia" w:ascii="仿宋_GB2312" w:eastAsia="仿宋_GB2312"/>
          <w:sz w:val="28"/>
          <w:szCs w:val="28"/>
        </w:rPr>
        <w:t>%。</w:t>
      </w:r>
    </w:p>
    <w:p>
      <w:pPr>
        <w:pStyle w:val="3"/>
        <w:ind w:firstLine="642"/>
        <w:jc w:val="center"/>
        <w:rPr>
          <w:rFonts w:ascii="仿宋_GB2312" w:eastAsia="仿宋_GB2312"/>
          <w:color w:val="000000"/>
          <w:sz w:val="32"/>
        </w:rPr>
      </w:pPr>
      <w:r>
        <w:rPr>
          <w:rFonts w:hint="eastAsia" w:ascii="仿宋_GB2312" w:eastAsia="仿宋_GB2312"/>
          <w:color w:val="000000"/>
          <w:sz w:val="32"/>
        </w:rPr>
        <w:t>图2：基本支出和项目支出情况</w:t>
      </w:r>
    </w:p>
    <w:p>
      <w:pPr>
        <w:jc w:val="center"/>
        <w:rPr>
          <w:rFonts w:ascii="黑体" w:eastAsia="黑体"/>
          <w:b/>
          <w:sz w:val="28"/>
          <w:szCs w:val="28"/>
        </w:rPr>
      </w:pPr>
      <w:r>
        <w:drawing>
          <wp:inline distT="0" distB="0" distL="114300" distR="114300">
            <wp:extent cx="4572000" cy="2743200"/>
            <wp:effectExtent l="4445" t="4445" r="14605" b="14605"/>
            <wp:docPr id="1" name="图表 3" title="{{pieChart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keepNext w:val="0"/>
        <w:keepLines w:val="0"/>
        <w:pageBreakBefore w:val="0"/>
        <w:widowControl w:val="0"/>
        <w:tabs>
          <w:tab w:val="center" w:pos="6979"/>
        </w:tabs>
        <w:kinsoku/>
        <w:wordWrap/>
        <w:overflowPunct/>
        <w:topLinePunct w:val="0"/>
        <w:bidi w:val="0"/>
        <w:snapToGrid/>
        <w:spacing w:line="560" w:lineRule="exact"/>
        <w:ind w:firstLine="548" w:firstLineChars="196"/>
        <w:textAlignment w:val="auto"/>
        <w:rPr>
          <w:rFonts w:ascii="黑体" w:eastAsia="黑体"/>
          <w:b/>
          <w:sz w:val="28"/>
          <w:szCs w:val="28"/>
        </w:rPr>
      </w:pPr>
      <w:r>
        <w:rPr>
          <w:rFonts w:hint="eastAsia" w:ascii="黑体" w:eastAsia="黑体"/>
          <w:b/>
          <w:sz w:val="28"/>
          <w:szCs w:val="28"/>
        </w:rPr>
        <w:t>三</w:t>
      </w:r>
      <w:r>
        <w:rPr>
          <w:rFonts w:ascii="黑体" w:eastAsia="黑体"/>
          <w:b/>
          <w:sz w:val="28"/>
          <w:szCs w:val="28"/>
        </w:rPr>
        <w:t>、财政拨款</w:t>
      </w:r>
      <w:r>
        <w:rPr>
          <w:rFonts w:hint="eastAsia" w:ascii="黑体" w:eastAsia="黑体"/>
          <w:b/>
          <w:sz w:val="28"/>
          <w:szCs w:val="28"/>
        </w:rPr>
        <w:t>收入支出决算</w:t>
      </w:r>
      <w:r>
        <w:rPr>
          <w:rFonts w:ascii="黑体" w:eastAsia="黑体"/>
          <w:b/>
          <w:sz w:val="28"/>
          <w:szCs w:val="28"/>
        </w:rPr>
        <w:t>总体情况说明</w:t>
      </w:r>
    </w:p>
    <w:p>
      <w:pPr>
        <w:keepNext w:val="0"/>
        <w:keepLines w:val="0"/>
        <w:pageBreakBefore w:val="0"/>
        <w:widowControl w:val="0"/>
        <w:tabs>
          <w:tab w:val="center" w:pos="6979"/>
        </w:tabs>
        <w:kinsoku/>
        <w:wordWrap/>
        <w:overflowPunct/>
        <w:topLinePunct w:val="0"/>
        <w:bidi w:val="0"/>
        <w:snapToGrid/>
        <w:spacing w:line="560" w:lineRule="exact"/>
        <w:ind w:firstLine="570"/>
        <w:textAlignment w:val="auto"/>
        <w:rPr>
          <w:rFonts w:hint="eastAsia"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4</w:t>
      </w:r>
      <w:r>
        <w:rPr>
          <w:rFonts w:hint="eastAsia" w:ascii="仿宋_GB2312" w:eastAsia="仿宋_GB2312"/>
          <w:sz w:val="28"/>
          <w:szCs w:val="28"/>
        </w:rPr>
        <w:t>年度财政拨款收、</w:t>
      </w:r>
      <w:r>
        <w:rPr>
          <w:rFonts w:ascii="仿宋_GB2312" w:eastAsia="仿宋_GB2312"/>
          <w:sz w:val="28"/>
          <w:szCs w:val="28"/>
        </w:rPr>
        <w:t>支</w:t>
      </w:r>
      <w:r>
        <w:rPr>
          <w:rFonts w:hint="eastAsia" w:ascii="仿宋_GB2312" w:eastAsia="仿宋_GB2312"/>
          <w:sz w:val="28"/>
          <w:szCs w:val="28"/>
        </w:rPr>
        <w:t>总计</w:t>
      </w:r>
      <w:r>
        <w:rPr>
          <w:rFonts w:ascii="仿宋_GB2312" w:eastAsia="仿宋_GB2312"/>
          <w:sz w:val="28"/>
          <w:szCs w:val="28"/>
        </w:rPr>
        <w:t>25467.54</w:t>
      </w:r>
      <w:r>
        <w:rPr>
          <w:rFonts w:hint="eastAsia" w:ascii="仿宋_GB2312" w:eastAsia="仿宋_GB2312"/>
          <w:sz w:val="28"/>
          <w:szCs w:val="28"/>
        </w:rPr>
        <w:t>万元，比上年减</w:t>
      </w:r>
      <w:r>
        <w:rPr>
          <w:rFonts w:hint="eastAsia" w:ascii="仿宋_GB2312" w:eastAsia="仿宋_GB2312"/>
          <w:sz w:val="28"/>
          <w:szCs w:val="28"/>
          <w:highlight w:val="none"/>
        </w:rPr>
        <w:t>少</w:t>
      </w:r>
      <w:r>
        <w:rPr>
          <w:rFonts w:hint="eastAsia" w:ascii="仿宋_GB2312" w:eastAsia="仿宋_GB2312"/>
          <w:sz w:val="28"/>
          <w:szCs w:val="28"/>
          <w:highlight w:val="none"/>
          <w:lang w:val="en-US" w:eastAsia="zh-CN"/>
        </w:rPr>
        <w:t>114.46</w:t>
      </w:r>
      <w:r>
        <w:rPr>
          <w:rFonts w:hint="eastAsia" w:ascii="仿宋_GB2312" w:eastAsia="仿宋_GB2312"/>
          <w:sz w:val="28"/>
          <w:szCs w:val="28"/>
          <w:highlight w:val="none"/>
        </w:rPr>
        <w:t>万元，</w:t>
      </w:r>
      <w:r>
        <w:rPr>
          <w:rFonts w:hint="eastAsia" w:ascii="仿宋_GB2312" w:eastAsia="仿宋_GB2312"/>
          <w:sz w:val="28"/>
          <w:szCs w:val="28"/>
        </w:rPr>
        <w:t>下降</w:t>
      </w:r>
      <w:r>
        <w:rPr>
          <w:rFonts w:hint="eastAsia" w:ascii="仿宋_GB2312" w:eastAsia="仿宋_GB2312"/>
          <w:sz w:val="28"/>
          <w:szCs w:val="28"/>
          <w:lang w:val="en-US" w:eastAsia="zh-CN"/>
        </w:rPr>
        <w:t>0.45%</w:t>
      </w:r>
      <w:r>
        <w:rPr>
          <w:rFonts w:hint="eastAsia" w:ascii="仿宋_GB2312" w:eastAsia="仿宋_GB2312"/>
          <w:sz w:val="28"/>
          <w:szCs w:val="28"/>
        </w:rPr>
        <w:t>。主要原因</w:t>
      </w:r>
      <w:r>
        <w:rPr>
          <w:rFonts w:hint="eastAsia" w:ascii="仿宋_GB2312" w:eastAsia="仿宋_GB2312"/>
          <w:sz w:val="28"/>
          <w:szCs w:val="28"/>
          <w:lang w:eastAsia="zh-CN"/>
        </w:rPr>
        <w:t>落实过紧日子要求，压缩经费，节约财政资金</w:t>
      </w:r>
      <w:r>
        <w:rPr>
          <w:rFonts w:hint="eastAsia" w:ascii="仿宋_GB2312" w:eastAsia="仿宋_GB2312"/>
          <w:sz w:val="28"/>
          <w:szCs w:val="28"/>
        </w:rPr>
        <w:t>。</w:t>
      </w:r>
    </w:p>
    <w:p>
      <w:pPr>
        <w:keepNext w:val="0"/>
        <w:keepLines w:val="0"/>
        <w:pageBreakBefore w:val="0"/>
        <w:widowControl w:val="0"/>
        <w:tabs>
          <w:tab w:val="center" w:pos="6979"/>
        </w:tabs>
        <w:kinsoku/>
        <w:wordWrap/>
        <w:overflowPunct/>
        <w:topLinePunct w:val="0"/>
        <w:bidi w:val="0"/>
        <w:snapToGrid/>
        <w:spacing w:line="560" w:lineRule="exact"/>
        <w:ind w:firstLine="548" w:firstLineChars="196"/>
        <w:textAlignment w:val="auto"/>
        <w:rPr>
          <w:rFonts w:ascii="黑体" w:eastAsia="黑体"/>
          <w:b/>
          <w:sz w:val="28"/>
          <w:szCs w:val="28"/>
        </w:rPr>
      </w:pPr>
      <w:r>
        <w:rPr>
          <w:rFonts w:hint="eastAsia" w:ascii="黑体" w:eastAsia="黑体"/>
          <w:b/>
          <w:sz w:val="28"/>
          <w:szCs w:val="28"/>
        </w:rPr>
        <w:t>四、一般公共预算财政拨款支出决算情况说明</w:t>
      </w:r>
    </w:p>
    <w:p>
      <w:pPr>
        <w:keepNext w:val="0"/>
        <w:keepLines w:val="0"/>
        <w:pageBreakBefore w:val="0"/>
        <w:widowControl w:val="0"/>
        <w:kinsoku/>
        <w:wordWrap/>
        <w:overflowPunct/>
        <w:topLinePunct w:val="0"/>
        <w:autoSpaceDE w:val="0"/>
        <w:autoSpaceDN w:val="0"/>
        <w:bidi w:val="0"/>
        <w:adjustRightInd w:val="0"/>
        <w:snapToGrid/>
        <w:spacing w:line="560" w:lineRule="exact"/>
        <w:ind w:firstLine="560" w:firstLineChars="200"/>
        <w:jc w:val="left"/>
        <w:textAlignment w:val="auto"/>
        <w:rPr>
          <w:rFonts w:hint="eastAsia" w:ascii="仿宋_GB2312" w:eastAsia="仿宋_GB2312"/>
          <w:sz w:val="28"/>
          <w:szCs w:val="28"/>
        </w:rPr>
      </w:pPr>
      <w:r>
        <w:rPr>
          <w:rFonts w:hint="eastAsia" w:ascii="仿宋_GB2312" w:eastAsia="仿宋_GB2312"/>
          <w:sz w:val="28"/>
          <w:szCs w:val="28"/>
        </w:rPr>
        <w:t>（一）一般公共预算财政拨款支出决算总体情况</w:t>
      </w:r>
    </w:p>
    <w:p>
      <w:pPr>
        <w:keepNext w:val="0"/>
        <w:keepLines w:val="0"/>
        <w:pageBreakBefore w:val="0"/>
        <w:widowControl w:val="0"/>
        <w:tabs>
          <w:tab w:val="center" w:pos="6979"/>
        </w:tabs>
        <w:kinsoku/>
        <w:wordWrap/>
        <w:overflowPunct/>
        <w:topLinePunct w:val="0"/>
        <w:bidi w:val="0"/>
        <w:snapToGrid/>
        <w:spacing w:line="560" w:lineRule="exact"/>
        <w:ind w:firstLine="560" w:firstLineChars="200"/>
        <w:textAlignment w:val="auto"/>
        <w:rPr>
          <w:rFonts w:hint="default" w:ascii="仿宋_GB2312" w:eastAsia="仿宋_GB2312"/>
          <w:sz w:val="28"/>
          <w:szCs w:val="28"/>
          <w:lang w:val="en-US"/>
        </w:rPr>
      </w:pPr>
      <w:r>
        <w:rPr>
          <w:rFonts w:hint="eastAsia" w:ascii="仿宋_GB2312" w:eastAsia="仿宋_GB2312"/>
          <w:sz w:val="28"/>
          <w:szCs w:val="28"/>
        </w:rPr>
        <w:t>202</w:t>
      </w:r>
      <w:r>
        <w:rPr>
          <w:rFonts w:hint="eastAsia" w:ascii="仿宋_GB2312" w:eastAsia="仿宋_GB2312"/>
          <w:sz w:val="28"/>
          <w:szCs w:val="28"/>
          <w:lang w:val="en-US" w:eastAsia="zh-CN"/>
        </w:rPr>
        <w:t>4</w:t>
      </w:r>
      <w:r>
        <w:rPr>
          <w:rFonts w:hint="eastAsia" w:ascii="仿宋_GB2312" w:eastAsia="仿宋_GB2312"/>
          <w:sz w:val="28"/>
          <w:szCs w:val="28"/>
        </w:rPr>
        <w:t>年度一般公共预算财政拨款支出</w:t>
      </w:r>
      <w:r>
        <w:rPr>
          <w:rFonts w:ascii="仿宋_GB2312" w:eastAsia="仿宋_GB2312"/>
          <w:sz w:val="28"/>
          <w:szCs w:val="28"/>
        </w:rPr>
        <w:t>25467.54</w:t>
      </w:r>
      <w:r>
        <w:rPr>
          <w:rFonts w:hint="eastAsia" w:ascii="仿宋_GB2312" w:eastAsia="仿宋_GB2312"/>
          <w:sz w:val="28"/>
          <w:szCs w:val="28"/>
        </w:rPr>
        <w:t>万元，主要用于以下方面（按大类）：一般公共服务支出17539</w:t>
      </w:r>
      <w:r>
        <w:rPr>
          <w:rFonts w:hint="eastAsia" w:ascii="仿宋_GB2312" w:eastAsia="仿宋_GB2312"/>
          <w:sz w:val="28"/>
          <w:szCs w:val="28"/>
          <w:lang w:val="en-US" w:eastAsia="zh-CN"/>
        </w:rPr>
        <w:t>.</w:t>
      </w:r>
      <w:r>
        <w:rPr>
          <w:rFonts w:hint="eastAsia" w:ascii="仿宋_GB2312" w:eastAsia="仿宋_GB2312"/>
          <w:sz w:val="28"/>
          <w:szCs w:val="28"/>
        </w:rPr>
        <w:t>19万元，占本年财政拨款支出</w:t>
      </w:r>
      <w:r>
        <w:rPr>
          <w:rFonts w:hint="eastAsia" w:ascii="仿宋_GB2312" w:eastAsia="仿宋_GB2312"/>
          <w:sz w:val="28"/>
          <w:szCs w:val="28"/>
          <w:lang w:val="en-US" w:eastAsia="zh-CN"/>
        </w:rPr>
        <w:t>68.87</w:t>
      </w:r>
      <w:r>
        <w:rPr>
          <w:rFonts w:hint="eastAsia" w:ascii="仿宋_GB2312" w:eastAsia="仿宋_GB2312"/>
          <w:sz w:val="28"/>
          <w:szCs w:val="28"/>
        </w:rPr>
        <w:t>%；教育支出1</w:t>
      </w:r>
      <w:r>
        <w:rPr>
          <w:rFonts w:hint="eastAsia" w:ascii="仿宋_GB2312" w:eastAsia="仿宋_GB2312"/>
          <w:sz w:val="28"/>
          <w:szCs w:val="28"/>
          <w:lang w:val="en-US" w:eastAsia="zh-CN"/>
        </w:rPr>
        <w:t>.</w:t>
      </w:r>
      <w:r>
        <w:rPr>
          <w:rFonts w:hint="eastAsia" w:ascii="仿宋_GB2312" w:eastAsia="仿宋_GB2312"/>
          <w:sz w:val="28"/>
          <w:szCs w:val="28"/>
        </w:rPr>
        <w:t>8</w:t>
      </w:r>
      <w:r>
        <w:rPr>
          <w:rFonts w:hint="eastAsia" w:ascii="仿宋_GB2312" w:eastAsia="仿宋_GB2312"/>
          <w:sz w:val="28"/>
          <w:szCs w:val="28"/>
          <w:lang w:val="en-US" w:eastAsia="zh-CN"/>
        </w:rPr>
        <w:t>1万元，</w:t>
      </w:r>
      <w:r>
        <w:rPr>
          <w:rFonts w:hint="eastAsia" w:ascii="仿宋_GB2312" w:eastAsia="仿宋_GB2312"/>
          <w:sz w:val="28"/>
          <w:szCs w:val="28"/>
        </w:rPr>
        <w:t>占本年财政拨款支出</w:t>
      </w:r>
      <w:r>
        <w:rPr>
          <w:rFonts w:hint="eastAsia" w:ascii="仿宋_GB2312" w:eastAsia="仿宋_GB2312"/>
          <w:sz w:val="28"/>
          <w:szCs w:val="28"/>
          <w:lang w:val="en-US" w:eastAsia="zh-CN"/>
        </w:rPr>
        <w:t>0.01%；社会保障和就业支出3044.02万元</w:t>
      </w:r>
      <w:r>
        <w:rPr>
          <w:rFonts w:hint="eastAsia" w:ascii="仿宋_GB2312" w:eastAsia="仿宋_GB2312"/>
          <w:sz w:val="28"/>
          <w:szCs w:val="28"/>
        </w:rPr>
        <w:t>，占本年财政拨款支出</w:t>
      </w:r>
      <w:r>
        <w:rPr>
          <w:rFonts w:hint="eastAsia" w:ascii="仿宋_GB2312" w:eastAsia="仿宋_GB2312"/>
          <w:sz w:val="28"/>
          <w:szCs w:val="28"/>
          <w:lang w:val="en-US" w:eastAsia="zh-CN"/>
        </w:rPr>
        <w:t>11.95%；卫生健康支出1769.09万元，</w:t>
      </w:r>
      <w:r>
        <w:rPr>
          <w:rFonts w:hint="eastAsia" w:ascii="仿宋_GB2312" w:eastAsia="仿宋_GB2312"/>
          <w:sz w:val="28"/>
          <w:szCs w:val="28"/>
        </w:rPr>
        <w:t>占本年财政拨款支出</w:t>
      </w:r>
      <w:r>
        <w:rPr>
          <w:rFonts w:hint="eastAsia" w:ascii="仿宋_GB2312" w:eastAsia="仿宋_GB2312"/>
          <w:sz w:val="28"/>
          <w:szCs w:val="28"/>
          <w:lang w:val="en-US" w:eastAsia="zh-CN"/>
        </w:rPr>
        <w:t>6.95%；住房保障支出3113.43万元，</w:t>
      </w:r>
      <w:r>
        <w:rPr>
          <w:rFonts w:hint="eastAsia" w:ascii="仿宋_GB2312" w:eastAsia="仿宋_GB2312"/>
          <w:sz w:val="28"/>
          <w:szCs w:val="28"/>
        </w:rPr>
        <w:t>占本年财政拨款支出</w:t>
      </w:r>
      <w:r>
        <w:rPr>
          <w:rFonts w:hint="eastAsia" w:ascii="仿宋_GB2312" w:eastAsia="仿宋_GB2312"/>
          <w:sz w:val="28"/>
          <w:szCs w:val="28"/>
          <w:lang w:val="en-US" w:eastAsia="zh-CN"/>
        </w:rPr>
        <w:t>12.23%</w:t>
      </w:r>
    </w:p>
    <w:p>
      <w:pPr>
        <w:keepNext w:val="0"/>
        <w:keepLines w:val="0"/>
        <w:pageBreakBefore w:val="0"/>
        <w:widowControl w:val="0"/>
        <w:kinsoku/>
        <w:wordWrap/>
        <w:overflowPunct/>
        <w:topLinePunct w:val="0"/>
        <w:autoSpaceDE w:val="0"/>
        <w:autoSpaceDN w:val="0"/>
        <w:bidi w:val="0"/>
        <w:adjustRightInd w:val="0"/>
        <w:snapToGrid/>
        <w:spacing w:line="560" w:lineRule="exact"/>
        <w:ind w:firstLine="560" w:firstLineChars="200"/>
        <w:jc w:val="left"/>
        <w:textAlignment w:val="auto"/>
        <w:rPr>
          <w:rFonts w:hint="eastAsia" w:ascii="仿宋_GB2312" w:eastAsia="仿宋_GB2312"/>
          <w:sz w:val="28"/>
          <w:szCs w:val="28"/>
        </w:rPr>
      </w:pPr>
      <w:r>
        <w:rPr>
          <w:rFonts w:hint="eastAsia" w:ascii="仿宋_GB2312" w:eastAsia="仿宋_GB2312"/>
          <w:sz w:val="28"/>
          <w:szCs w:val="28"/>
        </w:rPr>
        <w:t>（二）一般公共预算财政拨款支出决算具体情况</w:t>
      </w:r>
    </w:p>
    <w:p>
      <w:pPr>
        <w:keepNext w:val="0"/>
        <w:keepLines w:val="0"/>
        <w:pageBreakBefore w:val="0"/>
        <w:widowControl w:val="0"/>
        <w:kinsoku/>
        <w:wordWrap/>
        <w:overflowPunct/>
        <w:topLinePunct w:val="0"/>
        <w:autoSpaceDE w:val="0"/>
        <w:autoSpaceDN w:val="0"/>
        <w:bidi w:val="0"/>
        <w:adjustRightInd w:val="0"/>
        <w:snapToGrid/>
        <w:spacing w:line="560" w:lineRule="exact"/>
        <w:ind w:firstLine="560" w:firstLineChars="200"/>
        <w:jc w:val="left"/>
        <w:textAlignment w:val="auto"/>
        <w:rPr>
          <w:rFonts w:hint="eastAsia" w:ascii="仿宋_GB2312" w:eastAsia="仿宋_GB2312"/>
          <w:sz w:val="28"/>
          <w:szCs w:val="28"/>
        </w:rPr>
      </w:pPr>
      <w:r>
        <w:rPr>
          <w:rFonts w:hint="eastAsia" w:ascii="仿宋_GB2312" w:eastAsia="仿宋_GB2312"/>
          <w:sz w:val="28"/>
          <w:szCs w:val="28"/>
        </w:rPr>
        <w:t>1、“一般公共服务支出”（类）</w:t>
      </w:r>
      <w:bookmarkStart w:id="0" w:name="OLE_LINK2"/>
      <w:r>
        <w:rPr>
          <w:rFonts w:hint="eastAsia" w:ascii="仿宋_GB2312" w:eastAsia="仿宋_GB2312"/>
          <w:sz w:val="28"/>
          <w:szCs w:val="28"/>
          <w:lang w:val="en-US" w:eastAsia="zh-CN"/>
        </w:rPr>
        <w:t>2024年度年初预算19441.98万元，</w:t>
      </w:r>
      <w:r>
        <w:rPr>
          <w:rFonts w:hint="eastAsia" w:ascii="仿宋_GB2312" w:eastAsia="仿宋_GB2312"/>
          <w:sz w:val="28"/>
          <w:szCs w:val="28"/>
        </w:rPr>
        <w:t>202</w:t>
      </w:r>
      <w:r>
        <w:rPr>
          <w:rFonts w:hint="eastAsia" w:ascii="仿宋_GB2312" w:eastAsia="仿宋_GB2312"/>
          <w:sz w:val="28"/>
          <w:szCs w:val="28"/>
          <w:lang w:val="en-US" w:eastAsia="zh-CN"/>
        </w:rPr>
        <w:t>4</w:t>
      </w:r>
      <w:r>
        <w:rPr>
          <w:rFonts w:hint="eastAsia" w:ascii="仿宋_GB2312" w:eastAsia="仿宋_GB2312"/>
          <w:sz w:val="28"/>
          <w:szCs w:val="28"/>
        </w:rPr>
        <w:t>年度决算17539</w:t>
      </w:r>
      <w:r>
        <w:rPr>
          <w:rFonts w:hint="eastAsia" w:ascii="仿宋_GB2312" w:eastAsia="仿宋_GB2312"/>
          <w:sz w:val="28"/>
          <w:szCs w:val="28"/>
          <w:lang w:val="en-US" w:eastAsia="zh-CN"/>
        </w:rPr>
        <w:t>.</w:t>
      </w:r>
      <w:r>
        <w:rPr>
          <w:rFonts w:hint="eastAsia" w:ascii="仿宋_GB2312" w:eastAsia="仿宋_GB2312"/>
          <w:sz w:val="28"/>
          <w:szCs w:val="28"/>
        </w:rPr>
        <w:t>19万元，</w:t>
      </w:r>
      <w:r>
        <w:rPr>
          <w:rFonts w:hint="eastAsia" w:ascii="仿宋_GB2312" w:eastAsia="仿宋_GB2312"/>
          <w:sz w:val="28"/>
          <w:szCs w:val="28"/>
          <w:lang w:eastAsia="zh-CN"/>
        </w:rPr>
        <w:t>完成年初预算的</w:t>
      </w:r>
      <w:r>
        <w:rPr>
          <w:rFonts w:hint="eastAsia" w:ascii="仿宋_GB2312" w:eastAsia="仿宋_GB2312"/>
          <w:sz w:val="28"/>
          <w:szCs w:val="28"/>
          <w:lang w:val="en-US" w:eastAsia="zh-CN"/>
        </w:rPr>
        <w:t>90.21%</w:t>
      </w:r>
      <w:r>
        <w:rPr>
          <w:rFonts w:hint="eastAsia" w:ascii="仿宋_GB2312" w:eastAsia="仿宋_GB2312"/>
          <w:sz w:val="28"/>
          <w:szCs w:val="28"/>
        </w:rPr>
        <w:t>。</w:t>
      </w:r>
    </w:p>
    <w:bookmarkEnd w:id="0"/>
    <w:p>
      <w:pPr>
        <w:tabs>
          <w:tab w:val="center" w:pos="6979"/>
        </w:tabs>
        <w:ind w:firstLine="570"/>
        <w:rPr>
          <w:rFonts w:hint="default" w:eastAsia="仿宋_GB2312"/>
          <w:lang w:val="en-US" w:eastAsia="zh-CN"/>
        </w:rPr>
      </w:pPr>
      <w:r>
        <w:rPr>
          <w:rFonts w:hint="eastAsia" w:ascii="仿宋_GB2312" w:eastAsia="仿宋_GB2312" w:cs="Times New Roman"/>
          <w:i w:val="0"/>
          <w:iCs w:val="0"/>
          <w:kern w:val="2"/>
          <w:sz w:val="28"/>
          <w:szCs w:val="28"/>
          <w:lang w:val="en-US" w:eastAsia="zh-CN" w:bidi="ar-SA"/>
        </w:rPr>
        <w:t>其中：</w:t>
      </w:r>
      <w:r>
        <w:rPr>
          <w:rFonts w:hint="eastAsia" w:ascii="仿宋_GB2312" w:hAnsi="Times New Roman" w:eastAsia="仿宋_GB2312" w:cs="Times New Roman"/>
          <w:i w:val="0"/>
          <w:iCs w:val="0"/>
          <w:kern w:val="2"/>
          <w:sz w:val="28"/>
          <w:szCs w:val="28"/>
          <w:lang w:val="en-US" w:eastAsia="zh-CN" w:bidi="ar-SA"/>
        </w:rPr>
        <w:t>“市场监督管理事务</w:t>
      </w:r>
      <w:r>
        <w:rPr>
          <w:rFonts w:hint="eastAsia" w:ascii="仿宋_GB2312" w:eastAsia="仿宋_GB2312" w:cs="Times New Roman"/>
          <w:i w:val="0"/>
          <w:iCs w:val="0"/>
          <w:kern w:val="2"/>
          <w:sz w:val="28"/>
          <w:szCs w:val="28"/>
          <w:lang w:val="en-US" w:eastAsia="zh-CN" w:bidi="ar-SA"/>
        </w:rPr>
        <w:t>”（</w:t>
      </w:r>
      <w:r>
        <w:rPr>
          <w:rFonts w:hint="eastAsia" w:ascii="仿宋_GB2312" w:hAnsi="Times New Roman" w:eastAsia="仿宋_GB2312" w:cs="Times New Roman"/>
          <w:i w:val="0"/>
          <w:iCs w:val="0"/>
          <w:kern w:val="2"/>
          <w:sz w:val="28"/>
          <w:szCs w:val="28"/>
          <w:lang w:val="en-US" w:eastAsia="zh-CN" w:bidi="ar-SA"/>
        </w:rPr>
        <w:t>款</w:t>
      </w:r>
      <w:r>
        <w:rPr>
          <w:rFonts w:hint="eastAsia" w:ascii="仿宋_GB2312" w:eastAsia="仿宋_GB2312" w:cs="Times New Roman"/>
          <w:i w:val="0"/>
          <w:iCs w:val="0"/>
          <w:kern w:val="2"/>
          <w:sz w:val="28"/>
          <w:szCs w:val="28"/>
          <w:lang w:val="en-US" w:eastAsia="zh-CN" w:bidi="ar-SA"/>
        </w:rPr>
        <w:t>）</w:t>
      </w:r>
      <w:r>
        <w:rPr>
          <w:rFonts w:hint="eastAsia" w:ascii="仿宋_GB2312" w:eastAsia="仿宋_GB2312"/>
          <w:sz w:val="28"/>
          <w:szCs w:val="28"/>
          <w:lang w:val="en-US" w:eastAsia="zh-CN"/>
        </w:rPr>
        <w:t>2024年度年初预算19441.98万元，</w:t>
      </w:r>
      <w:r>
        <w:rPr>
          <w:rFonts w:hint="eastAsia" w:ascii="仿宋_GB2312" w:eastAsia="仿宋_GB2312"/>
          <w:sz w:val="28"/>
          <w:szCs w:val="28"/>
        </w:rPr>
        <w:t>202</w:t>
      </w:r>
      <w:r>
        <w:rPr>
          <w:rFonts w:hint="eastAsia" w:ascii="仿宋_GB2312" w:eastAsia="仿宋_GB2312"/>
          <w:sz w:val="28"/>
          <w:szCs w:val="28"/>
          <w:lang w:val="en-US" w:eastAsia="zh-CN"/>
        </w:rPr>
        <w:t>4</w:t>
      </w:r>
      <w:r>
        <w:rPr>
          <w:rFonts w:hint="eastAsia" w:ascii="仿宋_GB2312" w:eastAsia="仿宋_GB2312"/>
          <w:sz w:val="28"/>
          <w:szCs w:val="28"/>
        </w:rPr>
        <w:t>年度决算17539</w:t>
      </w:r>
      <w:r>
        <w:rPr>
          <w:rFonts w:hint="eastAsia" w:ascii="仿宋_GB2312" w:eastAsia="仿宋_GB2312"/>
          <w:sz w:val="28"/>
          <w:szCs w:val="28"/>
          <w:lang w:val="en-US" w:eastAsia="zh-CN"/>
        </w:rPr>
        <w:t>.</w:t>
      </w:r>
      <w:r>
        <w:rPr>
          <w:rFonts w:hint="eastAsia" w:ascii="仿宋_GB2312" w:eastAsia="仿宋_GB2312"/>
          <w:sz w:val="28"/>
          <w:szCs w:val="28"/>
        </w:rPr>
        <w:t>19万元，</w:t>
      </w:r>
      <w:r>
        <w:rPr>
          <w:rFonts w:hint="eastAsia" w:ascii="仿宋_GB2312" w:eastAsia="仿宋_GB2312"/>
          <w:sz w:val="28"/>
          <w:szCs w:val="28"/>
          <w:lang w:eastAsia="zh-CN"/>
        </w:rPr>
        <w:t>完成年初预算的</w:t>
      </w:r>
      <w:r>
        <w:rPr>
          <w:rFonts w:hint="eastAsia" w:ascii="仿宋_GB2312" w:eastAsia="仿宋_GB2312"/>
          <w:sz w:val="28"/>
          <w:szCs w:val="28"/>
          <w:lang w:val="en-US" w:eastAsia="zh-CN"/>
        </w:rPr>
        <w:t>90.21%</w:t>
      </w:r>
      <w:r>
        <w:rPr>
          <w:rFonts w:hint="eastAsia" w:ascii="仿宋_GB2312" w:eastAsia="仿宋_GB2312"/>
          <w:sz w:val="28"/>
          <w:szCs w:val="28"/>
        </w:rPr>
        <w:t>。</w:t>
      </w:r>
      <w:r>
        <w:rPr>
          <w:rFonts w:hint="eastAsia" w:ascii="仿宋_GB2312" w:eastAsia="仿宋_GB2312" w:cs="Times New Roman"/>
          <w:i w:val="0"/>
          <w:iCs w:val="0"/>
          <w:kern w:val="2"/>
          <w:sz w:val="28"/>
          <w:szCs w:val="28"/>
          <w:highlight w:val="none"/>
          <w:lang w:val="en-US" w:eastAsia="zh-CN" w:bidi="ar-SA"/>
        </w:rPr>
        <w:t>主要原因为：</w:t>
      </w:r>
      <w:bookmarkStart w:id="1" w:name="OLE_LINK11"/>
      <w:r>
        <w:rPr>
          <w:rFonts w:hint="eastAsia" w:ascii="仿宋_GB2312" w:eastAsia="仿宋_GB2312"/>
          <w:sz w:val="28"/>
          <w:szCs w:val="28"/>
          <w:lang w:eastAsia="zh-CN"/>
        </w:rPr>
        <w:t>落实过紧日子要求，压缩经费，节约财政资金</w:t>
      </w:r>
      <w:r>
        <w:rPr>
          <w:rFonts w:hint="eastAsia" w:ascii="仿宋_GB2312" w:eastAsia="仿宋_GB2312"/>
          <w:sz w:val="28"/>
          <w:szCs w:val="28"/>
        </w:rPr>
        <w:t>。</w:t>
      </w:r>
      <w:bookmarkEnd w:id="1"/>
    </w:p>
    <w:p>
      <w:pPr>
        <w:keepNext w:val="0"/>
        <w:keepLines w:val="0"/>
        <w:pageBreakBefore w:val="0"/>
        <w:widowControl w:val="0"/>
        <w:kinsoku/>
        <w:wordWrap/>
        <w:overflowPunct/>
        <w:topLinePunct w:val="0"/>
        <w:autoSpaceDE w:val="0"/>
        <w:autoSpaceDN w:val="0"/>
        <w:bidi w:val="0"/>
        <w:adjustRightInd w:val="0"/>
        <w:snapToGrid/>
        <w:spacing w:line="560" w:lineRule="exact"/>
        <w:ind w:firstLine="560" w:firstLineChars="200"/>
        <w:jc w:val="left"/>
        <w:textAlignment w:val="auto"/>
        <w:rPr>
          <w:rFonts w:hint="eastAsia" w:ascii="仿宋_GB2312" w:eastAsia="仿宋_GB2312"/>
          <w:sz w:val="28"/>
          <w:szCs w:val="28"/>
        </w:rPr>
      </w:pPr>
      <w:r>
        <w:rPr>
          <w:rFonts w:hint="eastAsia" w:ascii="仿宋_GB2312" w:eastAsia="仿宋_GB2312"/>
          <w:sz w:val="28"/>
          <w:szCs w:val="28"/>
          <w:lang w:val="en-US" w:eastAsia="zh-CN"/>
        </w:rPr>
        <w:t>2、</w:t>
      </w:r>
      <w:r>
        <w:rPr>
          <w:rFonts w:hint="eastAsia" w:ascii="仿宋_GB2312" w:eastAsia="仿宋_GB2312"/>
          <w:sz w:val="28"/>
          <w:szCs w:val="28"/>
        </w:rPr>
        <w:t>“教育支出”(类)</w:t>
      </w:r>
      <w:bookmarkStart w:id="2" w:name="OLE_LINK3"/>
      <w:r>
        <w:rPr>
          <w:rFonts w:hint="eastAsia" w:ascii="仿宋_GB2312" w:eastAsia="仿宋_GB2312"/>
          <w:sz w:val="28"/>
          <w:szCs w:val="28"/>
          <w:lang w:val="en-US" w:eastAsia="zh-CN"/>
        </w:rPr>
        <w:t>2024年度年初预算49.94万元，</w:t>
      </w:r>
      <w:r>
        <w:rPr>
          <w:rFonts w:hint="eastAsia" w:ascii="仿宋_GB2312" w:eastAsia="仿宋_GB2312"/>
          <w:sz w:val="28"/>
          <w:szCs w:val="28"/>
        </w:rPr>
        <w:t>202</w:t>
      </w:r>
      <w:r>
        <w:rPr>
          <w:rFonts w:hint="eastAsia" w:ascii="仿宋_GB2312" w:eastAsia="仿宋_GB2312"/>
          <w:sz w:val="28"/>
          <w:szCs w:val="28"/>
          <w:lang w:val="en-US" w:eastAsia="zh-CN"/>
        </w:rPr>
        <w:t>4</w:t>
      </w:r>
      <w:r>
        <w:rPr>
          <w:rFonts w:hint="eastAsia" w:ascii="仿宋_GB2312" w:eastAsia="仿宋_GB2312"/>
          <w:sz w:val="28"/>
          <w:szCs w:val="28"/>
        </w:rPr>
        <w:t>年度决算1</w:t>
      </w:r>
      <w:r>
        <w:rPr>
          <w:rFonts w:hint="eastAsia" w:ascii="仿宋_GB2312" w:eastAsia="仿宋_GB2312"/>
          <w:sz w:val="28"/>
          <w:szCs w:val="28"/>
          <w:lang w:val="en-US" w:eastAsia="zh-CN"/>
        </w:rPr>
        <w:t>.</w:t>
      </w:r>
      <w:r>
        <w:rPr>
          <w:rFonts w:hint="eastAsia" w:ascii="仿宋_GB2312" w:eastAsia="仿宋_GB2312"/>
          <w:sz w:val="28"/>
          <w:szCs w:val="28"/>
        </w:rPr>
        <w:t>8</w:t>
      </w:r>
      <w:r>
        <w:rPr>
          <w:rFonts w:hint="eastAsia" w:ascii="仿宋_GB2312" w:eastAsia="仿宋_GB2312"/>
          <w:sz w:val="28"/>
          <w:szCs w:val="28"/>
          <w:lang w:val="en-US" w:eastAsia="zh-CN"/>
        </w:rPr>
        <w:t>1</w:t>
      </w:r>
      <w:r>
        <w:rPr>
          <w:rFonts w:hint="eastAsia" w:ascii="仿宋_GB2312" w:eastAsia="仿宋_GB2312"/>
          <w:sz w:val="28"/>
          <w:szCs w:val="28"/>
        </w:rPr>
        <w:t>万元，</w:t>
      </w:r>
      <w:r>
        <w:rPr>
          <w:rFonts w:hint="eastAsia" w:ascii="仿宋_GB2312" w:eastAsia="仿宋_GB2312"/>
          <w:sz w:val="28"/>
          <w:szCs w:val="28"/>
          <w:lang w:eastAsia="zh-CN"/>
        </w:rPr>
        <w:t>完成年初预算的</w:t>
      </w:r>
      <w:r>
        <w:rPr>
          <w:rFonts w:hint="eastAsia" w:ascii="仿宋_GB2312" w:eastAsia="仿宋_GB2312"/>
          <w:sz w:val="28"/>
          <w:szCs w:val="28"/>
          <w:lang w:val="en-US" w:eastAsia="zh-CN"/>
        </w:rPr>
        <w:t>3.62%</w:t>
      </w:r>
      <w:r>
        <w:rPr>
          <w:rFonts w:hint="eastAsia" w:ascii="仿宋_GB2312" w:eastAsia="仿宋_GB2312"/>
          <w:sz w:val="28"/>
          <w:szCs w:val="28"/>
        </w:rPr>
        <w:t>。</w:t>
      </w:r>
      <w:bookmarkEnd w:id="2"/>
    </w:p>
    <w:p>
      <w:pPr>
        <w:tabs>
          <w:tab w:val="center" w:pos="6979"/>
        </w:tabs>
        <w:ind w:firstLine="570"/>
        <w:rPr>
          <w:rFonts w:hint="eastAsia" w:ascii="仿宋_GB2312" w:eastAsia="仿宋_GB2312"/>
          <w:sz w:val="28"/>
          <w:szCs w:val="28"/>
          <w:lang w:val="en-US" w:eastAsia="zh-CN"/>
        </w:rPr>
      </w:pPr>
      <w:r>
        <w:rPr>
          <w:rFonts w:hint="eastAsia" w:ascii="仿宋_GB2312" w:eastAsia="仿宋_GB2312"/>
          <w:sz w:val="28"/>
          <w:szCs w:val="28"/>
          <w:lang w:val="en-US" w:eastAsia="zh-CN"/>
        </w:rPr>
        <w:t>其中：“进修及培训”（款）2024年度年初预算49.94万元，2024年度决算1.81万元，完成年初预算的3.62%。</w:t>
      </w:r>
      <w:r>
        <w:rPr>
          <w:rFonts w:hint="eastAsia" w:ascii="仿宋_GB2312" w:eastAsia="仿宋_GB2312" w:cs="Times New Roman"/>
          <w:i w:val="0"/>
          <w:iCs w:val="0"/>
          <w:kern w:val="2"/>
          <w:sz w:val="28"/>
          <w:szCs w:val="28"/>
          <w:highlight w:val="none"/>
          <w:lang w:val="en-US" w:eastAsia="zh-CN" w:bidi="ar-SA"/>
        </w:rPr>
        <w:t>主要原因为：</w:t>
      </w:r>
      <w:r>
        <w:rPr>
          <w:rFonts w:hint="eastAsia" w:ascii="仿宋_GB2312" w:eastAsia="仿宋_GB2312"/>
          <w:sz w:val="28"/>
          <w:szCs w:val="28"/>
          <w:lang w:eastAsia="zh-CN"/>
        </w:rPr>
        <w:t>落实过紧日子要求，利用线上培训载体和局内培训，开展教育培训，节约财政资金</w:t>
      </w:r>
      <w:r>
        <w:rPr>
          <w:rFonts w:hint="eastAsia" w:ascii="仿宋_GB2312" w:eastAsia="仿宋_GB2312"/>
          <w:sz w:val="28"/>
          <w:szCs w:val="28"/>
        </w:rPr>
        <w:t>。</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560" w:firstLineChars="200"/>
        <w:jc w:val="left"/>
        <w:textAlignment w:val="auto"/>
        <w:rPr>
          <w:rFonts w:hint="eastAsia" w:ascii="仿宋_GB2312" w:eastAsia="仿宋_GB2312"/>
          <w:sz w:val="28"/>
          <w:szCs w:val="28"/>
          <w:highlight w:val="none"/>
        </w:rPr>
      </w:pPr>
      <w:r>
        <w:rPr>
          <w:rFonts w:hint="eastAsia" w:ascii="仿宋_GB2312" w:eastAsia="仿宋_GB2312" w:cs="Times New Roman"/>
          <w:sz w:val="28"/>
          <w:szCs w:val="28"/>
          <w:lang w:val="en-US" w:eastAsia="zh-CN"/>
        </w:rPr>
        <w:t>3、</w:t>
      </w:r>
      <w:r>
        <w:rPr>
          <w:rFonts w:hint="eastAsia" w:ascii="仿宋_GB2312" w:hAnsi="Times New Roman" w:eastAsia="仿宋_GB2312" w:cs="Times New Roman"/>
          <w:sz w:val="28"/>
          <w:szCs w:val="28"/>
          <w:lang w:eastAsia="zh-CN"/>
        </w:rPr>
        <w:t>“</w:t>
      </w:r>
      <w:r>
        <w:rPr>
          <w:rFonts w:hint="eastAsia" w:ascii="仿宋_GB2312" w:hAnsi="Times New Roman" w:eastAsia="仿宋_GB2312" w:cs="Times New Roman"/>
          <w:sz w:val="28"/>
          <w:szCs w:val="28"/>
        </w:rPr>
        <w:t>社会保障和就业支出”(类)</w:t>
      </w:r>
      <w:bookmarkStart w:id="3" w:name="OLE_LINK4"/>
      <w:r>
        <w:rPr>
          <w:rFonts w:hint="eastAsia" w:ascii="仿宋_GB2312" w:eastAsia="仿宋_GB2312"/>
          <w:sz w:val="28"/>
          <w:szCs w:val="28"/>
          <w:lang w:val="en-US" w:eastAsia="zh-CN"/>
        </w:rPr>
        <w:t>2024年度年初预</w:t>
      </w:r>
      <w:r>
        <w:rPr>
          <w:rFonts w:hint="eastAsia" w:ascii="仿宋_GB2312" w:eastAsia="仿宋_GB2312"/>
          <w:sz w:val="28"/>
          <w:szCs w:val="28"/>
          <w:highlight w:val="none"/>
          <w:lang w:val="en-US" w:eastAsia="zh-CN"/>
        </w:rPr>
        <w:t>算3133.52万元，</w:t>
      </w:r>
      <w:r>
        <w:rPr>
          <w:rFonts w:hint="eastAsia" w:ascii="仿宋_GB2312" w:eastAsia="仿宋_GB2312"/>
          <w:sz w:val="28"/>
          <w:szCs w:val="28"/>
          <w:highlight w:val="none"/>
        </w:rPr>
        <w:t>202</w:t>
      </w:r>
      <w:r>
        <w:rPr>
          <w:rFonts w:hint="eastAsia" w:ascii="仿宋_GB2312" w:eastAsia="仿宋_GB2312"/>
          <w:sz w:val="28"/>
          <w:szCs w:val="28"/>
          <w:highlight w:val="none"/>
          <w:lang w:val="en-US" w:eastAsia="zh-CN"/>
        </w:rPr>
        <w:t>4</w:t>
      </w:r>
      <w:r>
        <w:rPr>
          <w:rFonts w:hint="eastAsia" w:ascii="仿宋_GB2312" w:eastAsia="仿宋_GB2312"/>
          <w:sz w:val="28"/>
          <w:szCs w:val="28"/>
          <w:highlight w:val="none"/>
        </w:rPr>
        <w:t>年度决算</w:t>
      </w:r>
      <w:r>
        <w:rPr>
          <w:rFonts w:hint="eastAsia" w:ascii="仿宋_GB2312" w:eastAsia="仿宋_GB2312"/>
          <w:sz w:val="28"/>
          <w:szCs w:val="28"/>
          <w:highlight w:val="none"/>
          <w:lang w:val="en-US" w:eastAsia="zh-CN"/>
        </w:rPr>
        <w:t>3044.02</w:t>
      </w:r>
      <w:r>
        <w:rPr>
          <w:rFonts w:hint="eastAsia" w:ascii="仿宋_GB2312" w:eastAsia="仿宋_GB2312"/>
          <w:sz w:val="28"/>
          <w:szCs w:val="28"/>
          <w:highlight w:val="none"/>
        </w:rPr>
        <w:t>万元，</w:t>
      </w:r>
      <w:r>
        <w:rPr>
          <w:rFonts w:hint="eastAsia" w:ascii="仿宋_GB2312" w:eastAsia="仿宋_GB2312"/>
          <w:sz w:val="28"/>
          <w:szCs w:val="28"/>
          <w:highlight w:val="none"/>
          <w:lang w:eastAsia="zh-CN"/>
        </w:rPr>
        <w:t>完成年初预算的</w:t>
      </w:r>
      <w:r>
        <w:rPr>
          <w:rFonts w:hint="eastAsia" w:ascii="仿宋_GB2312" w:eastAsia="仿宋_GB2312"/>
          <w:sz w:val="28"/>
          <w:szCs w:val="28"/>
          <w:highlight w:val="none"/>
          <w:lang w:val="en-US" w:eastAsia="zh-CN"/>
        </w:rPr>
        <w:t>97.14%</w:t>
      </w:r>
      <w:bookmarkEnd w:id="3"/>
      <w:r>
        <w:rPr>
          <w:rFonts w:hint="eastAsia" w:ascii="仿宋_GB2312" w:eastAsia="仿宋_GB2312"/>
          <w:sz w:val="28"/>
          <w:szCs w:val="28"/>
          <w:highlight w:val="none"/>
        </w:rPr>
        <w:t>。</w:t>
      </w:r>
    </w:p>
    <w:p>
      <w:pPr>
        <w:tabs>
          <w:tab w:val="center" w:pos="6979"/>
        </w:tabs>
        <w:ind w:firstLine="570"/>
        <w:rPr>
          <w:rFonts w:hint="eastAsia" w:ascii="仿宋_GB2312" w:eastAsia="仿宋_GB2312" w:cs="Times New Roman"/>
          <w:i w:val="0"/>
          <w:iCs w:val="0"/>
          <w:kern w:val="2"/>
          <w:sz w:val="28"/>
          <w:szCs w:val="28"/>
          <w:lang w:val="en-US" w:eastAsia="zh-CN" w:bidi="ar-SA"/>
        </w:rPr>
      </w:pPr>
      <w:r>
        <w:rPr>
          <w:rFonts w:hint="eastAsia" w:ascii="仿宋_GB2312" w:eastAsia="仿宋_GB2312" w:cs="Times New Roman"/>
          <w:i w:val="0"/>
          <w:iCs w:val="0"/>
          <w:kern w:val="2"/>
          <w:sz w:val="28"/>
          <w:szCs w:val="28"/>
          <w:highlight w:val="none"/>
          <w:lang w:val="en-US" w:eastAsia="zh-CN" w:bidi="ar-SA"/>
        </w:rPr>
        <w:t>其中：</w:t>
      </w:r>
      <w:r>
        <w:rPr>
          <w:rFonts w:hint="eastAsia" w:ascii="仿宋_GB2312" w:hAnsi="Times New Roman" w:eastAsia="仿宋_GB2312" w:cs="Times New Roman"/>
          <w:i w:val="0"/>
          <w:iCs w:val="0"/>
          <w:kern w:val="2"/>
          <w:sz w:val="28"/>
          <w:szCs w:val="28"/>
          <w:highlight w:val="none"/>
          <w:lang w:val="en-US" w:eastAsia="zh-CN" w:bidi="ar-SA"/>
        </w:rPr>
        <w:t>“行政事业单位养老支出”（款）</w:t>
      </w:r>
      <w:bookmarkStart w:id="4" w:name="OLE_LINK5"/>
      <w:r>
        <w:rPr>
          <w:rFonts w:hint="eastAsia" w:ascii="仿宋_GB2312" w:hAnsi="Times New Roman" w:eastAsia="仿宋_GB2312" w:cs="Times New Roman"/>
          <w:i w:val="0"/>
          <w:iCs w:val="0"/>
          <w:kern w:val="2"/>
          <w:sz w:val="28"/>
          <w:szCs w:val="28"/>
          <w:highlight w:val="none"/>
          <w:lang w:val="en-US" w:eastAsia="zh-CN" w:bidi="ar-SA"/>
        </w:rPr>
        <w:t>2024年度年初预算3133.52万元</w:t>
      </w:r>
      <w:r>
        <w:rPr>
          <w:rFonts w:hint="eastAsia" w:ascii="仿宋_GB2312" w:hAnsi="Times New Roman" w:eastAsia="仿宋_GB2312" w:cs="Times New Roman"/>
          <w:i w:val="0"/>
          <w:iCs w:val="0"/>
          <w:kern w:val="2"/>
          <w:sz w:val="28"/>
          <w:szCs w:val="28"/>
          <w:lang w:val="en-US" w:eastAsia="zh-CN" w:bidi="ar-SA"/>
        </w:rPr>
        <w:t>，2024年度决算</w:t>
      </w:r>
      <w:r>
        <w:rPr>
          <w:rFonts w:hint="eastAsia" w:ascii="仿宋_GB2312" w:eastAsia="仿宋_GB2312" w:cs="Times New Roman"/>
          <w:i w:val="0"/>
          <w:iCs w:val="0"/>
          <w:kern w:val="2"/>
          <w:sz w:val="28"/>
          <w:szCs w:val="28"/>
          <w:lang w:val="en-US" w:eastAsia="zh-CN" w:bidi="ar-SA"/>
        </w:rPr>
        <w:t>2905.81</w:t>
      </w:r>
      <w:r>
        <w:rPr>
          <w:rFonts w:hint="eastAsia" w:ascii="仿宋_GB2312" w:hAnsi="Times New Roman" w:eastAsia="仿宋_GB2312" w:cs="Times New Roman"/>
          <w:i w:val="0"/>
          <w:iCs w:val="0"/>
          <w:kern w:val="2"/>
          <w:sz w:val="28"/>
          <w:szCs w:val="28"/>
          <w:lang w:val="en-US" w:eastAsia="zh-CN" w:bidi="ar-SA"/>
        </w:rPr>
        <w:t>万元，完成年初预算的</w:t>
      </w:r>
      <w:r>
        <w:rPr>
          <w:rFonts w:hint="eastAsia" w:ascii="仿宋_GB2312" w:eastAsia="仿宋_GB2312" w:cs="Times New Roman"/>
          <w:i w:val="0"/>
          <w:iCs w:val="0"/>
          <w:kern w:val="2"/>
          <w:sz w:val="28"/>
          <w:szCs w:val="28"/>
          <w:lang w:val="en-US" w:eastAsia="zh-CN" w:bidi="ar-SA"/>
        </w:rPr>
        <w:t>92.73</w:t>
      </w:r>
      <w:r>
        <w:rPr>
          <w:rFonts w:hint="eastAsia" w:ascii="仿宋_GB2312" w:hAnsi="Times New Roman" w:eastAsia="仿宋_GB2312" w:cs="Times New Roman"/>
          <w:i w:val="0"/>
          <w:iCs w:val="0"/>
          <w:kern w:val="2"/>
          <w:sz w:val="28"/>
          <w:szCs w:val="28"/>
          <w:lang w:val="en-US" w:eastAsia="zh-CN" w:bidi="ar-SA"/>
        </w:rPr>
        <w:t>%</w:t>
      </w:r>
      <w:r>
        <w:rPr>
          <w:rFonts w:hint="eastAsia" w:ascii="仿宋_GB2312" w:eastAsia="仿宋_GB2312" w:cs="Times New Roman"/>
          <w:i w:val="0"/>
          <w:iCs w:val="0"/>
          <w:kern w:val="2"/>
          <w:sz w:val="28"/>
          <w:szCs w:val="28"/>
          <w:lang w:val="en-US" w:eastAsia="zh-CN" w:bidi="ar-SA"/>
        </w:rPr>
        <w:t>。</w:t>
      </w:r>
      <w:bookmarkEnd w:id="4"/>
      <w:r>
        <w:rPr>
          <w:rFonts w:hint="eastAsia" w:ascii="仿宋_GB2312" w:eastAsia="仿宋_GB2312" w:cs="Times New Roman"/>
          <w:i w:val="0"/>
          <w:iCs w:val="0"/>
          <w:kern w:val="2"/>
          <w:sz w:val="28"/>
          <w:szCs w:val="28"/>
          <w:highlight w:val="none"/>
          <w:lang w:val="en-US" w:eastAsia="zh-CN" w:bidi="ar-SA"/>
        </w:rPr>
        <w:t>主要原因为：</w:t>
      </w:r>
      <w:r>
        <w:rPr>
          <w:rFonts w:hint="eastAsia" w:ascii="仿宋_GB2312" w:eastAsia="仿宋_GB2312"/>
          <w:sz w:val="28"/>
          <w:szCs w:val="28"/>
          <w:highlight w:val="none"/>
          <w:lang w:eastAsia="zh-CN"/>
        </w:rPr>
        <w:t>在职人员养老保险和职业年金基数调整</w:t>
      </w:r>
      <w:r>
        <w:rPr>
          <w:rFonts w:hint="eastAsia" w:ascii="仿宋_GB2312" w:eastAsia="仿宋_GB2312"/>
          <w:sz w:val="28"/>
          <w:szCs w:val="28"/>
        </w:rPr>
        <w:t>。</w:t>
      </w:r>
    </w:p>
    <w:p>
      <w:pPr>
        <w:keepNext w:val="0"/>
        <w:keepLines w:val="0"/>
        <w:pageBreakBefore w:val="0"/>
        <w:widowControl w:val="0"/>
        <w:numPr>
          <w:ilvl w:val="-1"/>
          <w:numId w:val="0"/>
        </w:numPr>
        <w:kinsoku/>
        <w:wordWrap/>
        <w:overflowPunct/>
        <w:topLinePunct w:val="0"/>
        <w:bidi w:val="0"/>
        <w:snapToGrid/>
        <w:spacing w:line="560" w:lineRule="exact"/>
        <w:ind w:firstLine="0" w:firstLineChars="0"/>
        <w:textAlignment w:val="auto"/>
        <w:rPr>
          <w:rFonts w:hint="eastAsia" w:ascii="仿宋_GB2312" w:hAnsi="Times New Roman" w:eastAsia="仿宋_GB2312" w:cs="Times New Roman"/>
          <w:i w:val="0"/>
          <w:iCs w:val="0"/>
          <w:kern w:val="2"/>
          <w:sz w:val="28"/>
          <w:szCs w:val="28"/>
          <w:lang w:val="en-US" w:eastAsia="zh-CN" w:bidi="ar-SA"/>
        </w:rPr>
      </w:pPr>
      <w:r>
        <w:rPr>
          <w:rFonts w:hint="eastAsia" w:ascii="仿宋_GB2312" w:hAnsi="Times New Roman" w:eastAsia="仿宋_GB2312" w:cs="Times New Roman"/>
          <w:i w:val="0"/>
          <w:iCs w:val="0"/>
          <w:kern w:val="2"/>
          <w:sz w:val="28"/>
          <w:szCs w:val="28"/>
          <w:lang w:val="en-US" w:eastAsia="zh-CN" w:bidi="ar-SA"/>
        </w:rPr>
        <w:t>“抚恤”（款）2024年度年初预算</w:t>
      </w:r>
      <w:r>
        <w:rPr>
          <w:rFonts w:hint="eastAsia" w:ascii="仿宋_GB2312" w:eastAsia="仿宋_GB2312" w:cs="Times New Roman"/>
          <w:i w:val="0"/>
          <w:iCs w:val="0"/>
          <w:kern w:val="2"/>
          <w:sz w:val="28"/>
          <w:szCs w:val="28"/>
          <w:lang w:val="en-US" w:eastAsia="zh-CN" w:bidi="ar-SA"/>
        </w:rPr>
        <w:t>0</w:t>
      </w:r>
      <w:r>
        <w:rPr>
          <w:rFonts w:hint="eastAsia" w:ascii="仿宋_GB2312" w:hAnsi="Times New Roman" w:eastAsia="仿宋_GB2312" w:cs="Times New Roman"/>
          <w:i w:val="0"/>
          <w:iCs w:val="0"/>
          <w:kern w:val="2"/>
          <w:sz w:val="28"/>
          <w:szCs w:val="28"/>
          <w:lang w:val="en-US" w:eastAsia="zh-CN" w:bidi="ar-SA"/>
        </w:rPr>
        <w:t>万元，2024年度决算</w:t>
      </w:r>
      <w:r>
        <w:rPr>
          <w:rFonts w:hint="eastAsia" w:ascii="仿宋_GB2312" w:eastAsia="仿宋_GB2312" w:cs="Times New Roman"/>
          <w:i w:val="0"/>
          <w:iCs w:val="0"/>
          <w:kern w:val="2"/>
          <w:sz w:val="28"/>
          <w:szCs w:val="28"/>
          <w:lang w:val="en-US" w:eastAsia="zh-CN" w:bidi="ar-SA"/>
        </w:rPr>
        <w:t>138.21</w:t>
      </w:r>
      <w:r>
        <w:rPr>
          <w:rFonts w:hint="eastAsia" w:ascii="仿宋_GB2312" w:hAnsi="Times New Roman" w:eastAsia="仿宋_GB2312" w:cs="Times New Roman"/>
          <w:i w:val="0"/>
          <w:iCs w:val="0"/>
          <w:kern w:val="2"/>
          <w:sz w:val="28"/>
          <w:szCs w:val="28"/>
          <w:lang w:val="en-US" w:eastAsia="zh-CN" w:bidi="ar-SA"/>
        </w:rPr>
        <w:t>万元，完成年初预算的</w:t>
      </w:r>
      <w:r>
        <w:rPr>
          <w:rFonts w:hint="eastAsia" w:ascii="仿宋_GB2312" w:eastAsia="仿宋_GB2312" w:cs="Times New Roman"/>
          <w:i w:val="0"/>
          <w:iCs w:val="0"/>
          <w:kern w:val="2"/>
          <w:sz w:val="28"/>
          <w:szCs w:val="28"/>
          <w:lang w:val="en-US" w:eastAsia="zh-CN" w:bidi="ar-SA"/>
        </w:rPr>
        <w:t>0</w:t>
      </w:r>
      <w:r>
        <w:rPr>
          <w:rFonts w:hint="eastAsia" w:ascii="仿宋_GB2312" w:hAnsi="Times New Roman" w:eastAsia="仿宋_GB2312" w:cs="Times New Roman"/>
          <w:i w:val="0"/>
          <w:iCs w:val="0"/>
          <w:kern w:val="2"/>
          <w:sz w:val="28"/>
          <w:szCs w:val="28"/>
          <w:lang w:val="en-US" w:eastAsia="zh-CN" w:bidi="ar-SA"/>
        </w:rPr>
        <w:t>%</w:t>
      </w:r>
      <w:r>
        <w:rPr>
          <w:rFonts w:hint="eastAsia" w:ascii="仿宋_GB2312" w:eastAsia="仿宋_GB2312" w:cs="Times New Roman"/>
          <w:i w:val="0"/>
          <w:iCs w:val="0"/>
          <w:kern w:val="2"/>
          <w:sz w:val="28"/>
          <w:szCs w:val="28"/>
          <w:lang w:val="en-US" w:eastAsia="zh-CN" w:bidi="ar-SA"/>
        </w:rPr>
        <w:t>。</w:t>
      </w:r>
      <w:r>
        <w:rPr>
          <w:rFonts w:hint="eastAsia" w:ascii="仿宋_GB2312" w:eastAsia="仿宋_GB2312" w:cs="Times New Roman"/>
          <w:i w:val="0"/>
          <w:iCs w:val="0"/>
          <w:kern w:val="2"/>
          <w:sz w:val="28"/>
          <w:szCs w:val="28"/>
          <w:highlight w:val="none"/>
          <w:lang w:val="en-US" w:eastAsia="zh-CN" w:bidi="ar-SA"/>
        </w:rPr>
        <w:t>主要原因为：根据我局当年实际情况，于年中追加相关经费。</w:t>
      </w:r>
    </w:p>
    <w:p>
      <w:pPr>
        <w:keepNext w:val="0"/>
        <w:keepLines w:val="0"/>
        <w:pageBreakBefore w:val="0"/>
        <w:widowControl w:val="0"/>
        <w:numPr>
          <w:ilvl w:val="0"/>
          <w:numId w:val="0"/>
        </w:numPr>
        <w:kinsoku/>
        <w:wordWrap/>
        <w:overflowPunct/>
        <w:topLinePunct w:val="0"/>
        <w:bidi w:val="0"/>
        <w:snapToGrid/>
        <w:spacing w:line="560" w:lineRule="exact"/>
        <w:ind w:firstLine="560" w:firstLineChars="200"/>
        <w:textAlignment w:val="auto"/>
        <w:outlineLvl w:val="1"/>
        <w:rPr>
          <w:rFonts w:hint="eastAsia" w:ascii="仿宋_GB2312" w:eastAsia="仿宋_GB2312"/>
          <w:sz w:val="28"/>
          <w:szCs w:val="28"/>
          <w:highlight w:val="none"/>
        </w:rPr>
      </w:pPr>
      <w:r>
        <w:rPr>
          <w:rFonts w:hint="eastAsia" w:ascii="仿宋_GB2312" w:eastAsia="仿宋_GB2312"/>
          <w:sz w:val="28"/>
          <w:szCs w:val="28"/>
          <w:highlight w:val="none"/>
          <w:lang w:val="en-US" w:eastAsia="zh-CN"/>
        </w:rPr>
        <w:t>4、“卫生健康支出”（类）</w:t>
      </w:r>
      <w:r>
        <w:rPr>
          <w:rFonts w:hint="eastAsia" w:ascii="仿宋_GB2312" w:eastAsia="仿宋_GB2312"/>
          <w:sz w:val="28"/>
          <w:szCs w:val="28"/>
          <w:lang w:val="en-US" w:eastAsia="zh-CN"/>
        </w:rPr>
        <w:t>2024年度年初预算1519.89万元，</w:t>
      </w:r>
      <w:r>
        <w:rPr>
          <w:rFonts w:hint="eastAsia" w:ascii="仿宋_GB2312" w:eastAsia="仿宋_GB2312"/>
          <w:sz w:val="28"/>
          <w:szCs w:val="28"/>
          <w:highlight w:val="none"/>
        </w:rPr>
        <w:t>202</w:t>
      </w:r>
      <w:r>
        <w:rPr>
          <w:rFonts w:hint="eastAsia" w:ascii="仿宋_GB2312" w:eastAsia="仿宋_GB2312"/>
          <w:sz w:val="28"/>
          <w:szCs w:val="28"/>
          <w:highlight w:val="none"/>
          <w:lang w:val="en-US" w:eastAsia="zh-CN"/>
        </w:rPr>
        <w:t>4</w:t>
      </w:r>
      <w:r>
        <w:rPr>
          <w:rFonts w:hint="eastAsia" w:ascii="仿宋_GB2312" w:eastAsia="仿宋_GB2312"/>
          <w:sz w:val="28"/>
          <w:szCs w:val="28"/>
          <w:highlight w:val="none"/>
        </w:rPr>
        <w:t>年度决算</w:t>
      </w:r>
      <w:r>
        <w:rPr>
          <w:rFonts w:hint="eastAsia" w:ascii="仿宋_GB2312" w:eastAsia="仿宋_GB2312"/>
          <w:sz w:val="28"/>
          <w:szCs w:val="28"/>
          <w:lang w:val="en-US" w:eastAsia="zh-CN"/>
        </w:rPr>
        <w:t>1769.09</w:t>
      </w:r>
      <w:r>
        <w:rPr>
          <w:rFonts w:hint="eastAsia" w:ascii="仿宋_GB2312" w:eastAsia="仿宋_GB2312"/>
          <w:sz w:val="28"/>
          <w:szCs w:val="28"/>
          <w:highlight w:val="none"/>
        </w:rPr>
        <w:t>万元，</w:t>
      </w:r>
      <w:bookmarkStart w:id="5" w:name="OLE_LINK1"/>
      <w:r>
        <w:rPr>
          <w:rFonts w:hint="eastAsia" w:ascii="仿宋_GB2312" w:eastAsia="仿宋_GB2312"/>
          <w:sz w:val="28"/>
          <w:szCs w:val="28"/>
          <w:lang w:eastAsia="zh-CN"/>
        </w:rPr>
        <w:t>完成年初预算的</w:t>
      </w:r>
      <w:r>
        <w:rPr>
          <w:rFonts w:hint="eastAsia" w:ascii="仿宋_GB2312" w:eastAsia="仿宋_GB2312"/>
          <w:sz w:val="28"/>
          <w:szCs w:val="28"/>
          <w:lang w:val="en-US" w:eastAsia="zh-CN"/>
        </w:rPr>
        <w:t>116.4%</w:t>
      </w:r>
      <w:bookmarkEnd w:id="5"/>
      <w:r>
        <w:rPr>
          <w:rFonts w:hint="eastAsia" w:ascii="仿宋_GB2312" w:eastAsia="仿宋_GB2312"/>
          <w:sz w:val="28"/>
          <w:szCs w:val="28"/>
          <w:highlight w:val="none"/>
        </w:rPr>
        <w:t>。</w:t>
      </w:r>
    </w:p>
    <w:p>
      <w:pPr>
        <w:keepNext w:val="0"/>
        <w:keepLines w:val="0"/>
        <w:pageBreakBefore w:val="0"/>
        <w:widowControl w:val="0"/>
        <w:numPr>
          <w:ilvl w:val="-1"/>
          <w:numId w:val="0"/>
        </w:numPr>
        <w:kinsoku/>
        <w:wordWrap/>
        <w:overflowPunct/>
        <w:topLinePunct w:val="0"/>
        <w:bidi w:val="0"/>
        <w:snapToGrid/>
        <w:spacing w:line="560" w:lineRule="exact"/>
        <w:ind w:firstLine="560" w:firstLineChars="200"/>
        <w:textAlignment w:val="auto"/>
        <w:rPr>
          <w:rFonts w:hint="eastAsia" w:ascii="仿宋_GB2312" w:hAnsi="Times New Roman" w:eastAsia="仿宋_GB2312" w:cs="Times New Roman"/>
          <w:i w:val="0"/>
          <w:iCs w:val="0"/>
          <w:kern w:val="2"/>
          <w:sz w:val="28"/>
          <w:szCs w:val="28"/>
          <w:highlight w:val="none"/>
          <w:lang w:val="en-US" w:eastAsia="zh-CN" w:bidi="ar-SA"/>
        </w:rPr>
      </w:pPr>
      <w:r>
        <w:rPr>
          <w:rFonts w:hint="eastAsia" w:ascii="仿宋_GB2312" w:eastAsia="仿宋_GB2312" w:cs="Times New Roman"/>
          <w:i w:val="0"/>
          <w:iCs w:val="0"/>
          <w:kern w:val="2"/>
          <w:sz w:val="28"/>
          <w:szCs w:val="28"/>
          <w:highlight w:val="none"/>
          <w:lang w:val="en-US" w:eastAsia="zh-CN" w:bidi="ar-SA"/>
        </w:rPr>
        <w:t>其中：</w:t>
      </w:r>
      <w:r>
        <w:rPr>
          <w:rFonts w:hint="eastAsia" w:ascii="仿宋_GB2312" w:hAnsi="Times New Roman" w:eastAsia="仿宋_GB2312" w:cs="Times New Roman"/>
          <w:i w:val="0"/>
          <w:iCs w:val="0"/>
          <w:kern w:val="2"/>
          <w:sz w:val="28"/>
          <w:szCs w:val="28"/>
          <w:highlight w:val="none"/>
          <w:lang w:val="en-US" w:eastAsia="zh-CN" w:bidi="ar-SA"/>
        </w:rPr>
        <w:t>“行政事业单位医疗”（款）</w:t>
      </w:r>
      <w:r>
        <w:rPr>
          <w:rFonts w:hint="eastAsia" w:ascii="仿宋_GB2312" w:hAnsi="Times New Roman" w:eastAsia="仿宋_GB2312" w:cs="Times New Roman"/>
          <w:i w:val="0"/>
          <w:iCs w:val="0"/>
          <w:kern w:val="2"/>
          <w:sz w:val="28"/>
          <w:szCs w:val="28"/>
          <w:lang w:val="en-US" w:eastAsia="zh-CN" w:bidi="ar-SA"/>
        </w:rPr>
        <w:t>2024年度年初预算1519.89万元，2024年度决算1769.09万元，完成年初预算的116.4%。</w:t>
      </w:r>
      <w:r>
        <w:rPr>
          <w:rFonts w:hint="eastAsia" w:ascii="仿宋_GB2312" w:eastAsia="仿宋_GB2312" w:cs="Times New Roman"/>
          <w:i w:val="0"/>
          <w:iCs w:val="0"/>
          <w:kern w:val="2"/>
          <w:sz w:val="28"/>
          <w:szCs w:val="28"/>
          <w:highlight w:val="none"/>
          <w:lang w:val="en-US" w:eastAsia="zh-CN" w:bidi="ar-SA"/>
        </w:rPr>
        <w:t>主要原因为：本年度增加新入职及新调入人员。</w:t>
      </w:r>
    </w:p>
    <w:p>
      <w:pPr>
        <w:keepNext w:val="0"/>
        <w:keepLines w:val="0"/>
        <w:pageBreakBefore w:val="0"/>
        <w:widowControl w:val="0"/>
        <w:numPr>
          <w:ilvl w:val="0"/>
          <w:numId w:val="0"/>
        </w:numPr>
        <w:kinsoku/>
        <w:wordWrap/>
        <w:overflowPunct/>
        <w:topLinePunct w:val="0"/>
        <w:bidi w:val="0"/>
        <w:snapToGrid/>
        <w:spacing w:line="560" w:lineRule="exact"/>
        <w:ind w:firstLine="560" w:firstLineChars="200"/>
        <w:textAlignment w:val="auto"/>
        <w:outlineLvl w:val="1"/>
        <w:rPr>
          <w:rFonts w:hint="eastAsia" w:ascii="仿宋_GB2312" w:eastAsia="仿宋_GB2312"/>
          <w:sz w:val="28"/>
          <w:szCs w:val="28"/>
          <w:highlight w:val="none"/>
        </w:rPr>
      </w:pPr>
      <w:r>
        <w:rPr>
          <w:rFonts w:hint="eastAsia" w:ascii="仿宋_GB2312" w:eastAsia="仿宋_GB2312"/>
          <w:sz w:val="28"/>
          <w:szCs w:val="28"/>
          <w:highlight w:val="none"/>
          <w:lang w:val="en-US" w:eastAsia="zh-CN"/>
        </w:rPr>
        <w:t>5、</w:t>
      </w:r>
      <w:r>
        <w:rPr>
          <w:rFonts w:hint="eastAsia" w:ascii="仿宋_GB2312" w:eastAsia="仿宋_GB2312"/>
          <w:sz w:val="28"/>
          <w:szCs w:val="28"/>
          <w:highlight w:val="none"/>
          <w:lang w:eastAsia="zh-CN"/>
        </w:rPr>
        <w:t>“住房保障支出</w:t>
      </w:r>
      <w:r>
        <w:rPr>
          <w:rFonts w:hint="eastAsia" w:ascii="仿宋_GB2312" w:eastAsia="仿宋_GB2312"/>
          <w:sz w:val="28"/>
          <w:szCs w:val="28"/>
          <w:highlight w:val="none"/>
        </w:rPr>
        <w:t>”(类)</w:t>
      </w:r>
      <w:r>
        <w:rPr>
          <w:rFonts w:hint="eastAsia" w:ascii="仿宋_GB2312" w:eastAsia="仿宋_GB2312"/>
          <w:sz w:val="28"/>
          <w:szCs w:val="28"/>
          <w:lang w:val="en-US" w:eastAsia="zh-CN"/>
        </w:rPr>
        <w:t>2024年度年初预算2682.72万元，</w:t>
      </w:r>
      <w:r>
        <w:rPr>
          <w:rFonts w:hint="eastAsia" w:ascii="仿宋_GB2312" w:eastAsia="仿宋_GB2312"/>
          <w:sz w:val="28"/>
          <w:szCs w:val="28"/>
          <w:highlight w:val="none"/>
        </w:rPr>
        <w:t>202</w:t>
      </w:r>
      <w:r>
        <w:rPr>
          <w:rFonts w:hint="eastAsia" w:ascii="仿宋_GB2312" w:eastAsia="仿宋_GB2312"/>
          <w:sz w:val="28"/>
          <w:szCs w:val="28"/>
          <w:highlight w:val="none"/>
          <w:lang w:val="en-US" w:eastAsia="zh-CN"/>
        </w:rPr>
        <w:t>4</w:t>
      </w:r>
      <w:r>
        <w:rPr>
          <w:rFonts w:hint="eastAsia" w:ascii="仿宋_GB2312" w:eastAsia="仿宋_GB2312"/>
          <w:sz w:val="28"/>
          <w:szCs w:val="28"/>
          <w:highlight w:val="none"/>
        </w:rPr>
        <w:t>年度决算</w:t>
      </w:r>
      <w:r>
        <w:rPr>
          <w:rFonts w:hint="eastAsia" w:ascii="仿宋_GB2312" w:eastAsia="仿宋_GB2312"/>
          <w:sz w:val="28"/>
          <w:szCs w:val="28"/>
          <w:lang w:val="en-US" w:eastAsia="zh-CN"/>
        </w:rPr>
        <w:t>3113.43</w:t>
      </w:r>
      <w:r>
        <w:rPr>
          <w:rFonts w:hint="eastAsia" w:ascii="仿宋_GB2312" w:eastAsia="仿宋_GB2312"/>
          <w:sz w:val="28"/>
          <w:szCs w:val="28"/>
          <w:highlight w:val="none"/>
        </w:rPr>
        <w:t>万元，</w:t>
      </w:r>
      <w:r>
        <w:rPr>
          <w:rFonts w:hint="eastAsia" w:ascii="仿宋_GB2312" w:eastAsia="仿宋_GB2312"/>
          <w:sz w:val="28"/>
          <w:szCs w:val="28"/>
          <w:lang w:eastAsia="zh-CN"/>
        </w:rPr>
        <w:t>完成年初预算的</w:t>
      </w:r>
      <w:r>
        <w:rPr>
          <w:rFonts w:hint="eastAsia" w:ascii="仿宋_GB2312" w:eastAsia="仿宋_GB2312"/>
          <w:sz w:val="28"/>
          <w:szCs w:val="28"/>
          <w:lang w:val="en-US" w:eastAsia="zh-CN"/>
        </w:rPr>
        <w:t>116.05%</w:t>
      </w:r>
      <w:r>
        <w:rPr>
          <w:rFonts w:hint="eastAsia" w:ascii="仿宋_GB2312" w:eastAsia="仿宋_GB2312"/>
          <w:sz w:val="28"/>
          <w:szCs w:val="28"/>
          <w:highlight w:val="none"/>
        </w:rPr>
        <w:t>。</w:t>
      </w:r>
    </w:p>
    <w:p>
      <w:pPr>
        <w:keepNext w:val="0"/>
        <w:keepLines w:val="0"/>
        <w:pageBreakBefore w:val="0"/>
        <w:widowControl w:val="0"/>
        <w:numPr>
          <w:ilvl w:val="-1"/>
          <w:numId w:val="0"/>
        </w:numPr>
        <w:kinsoku/>
        <w:wordWrap/>
        <w:overflowPunct/>
        <w:topLinePunct w:val="0"/>
        <w:bidi w:val="0"/>
        <w:snapToGrid/>
        <w:spacing w:line="560" w:lineRule="exact"/>
        <w:ind w:firstLine="560" w:firstLineChars="200"/>
        <w:textAlignment w:val="auto"/>
        <w:rPr>
          <w:rFonts w:hint="eastAsia"/>
          <w:lang w:val="en-US" w:eastAsia="zh-CN"/>
        </w:rPr>
      </w:pPr>
      <w:r>
        <w:rPr>
          <w:rFonts w:hint="eastAsia" w:ascii="仿宋_GB2312" w:eastAsia="仿宋_GB2312"/>
          <w:sz w:val="28"/>
          <w:szCs w:val="28"/>
          <w:highlight w:val="none"/>
          <w:lang w:eastAsia="zh-CN"/>
        </w:rPr>
        <w:t>其中：“住房改革支出”（款）</w:t>
      </w:r>
      <w:r>
        <w:rPr>
          <w:rFonts w:hint="eastAsia" w:ascii="仿宋_GB2312" w:eastAsia="仿宋_GB2312"/>
          <w:sz w:val="28"/>
          <w:szCs w:val="28"/>
          <w:highlight w:val="none"/>
          <w:lang w:val="en-US" w:eastAsia="zh-CN"/>
        </w:rPr>
        <w:t>2024年度年初预算2682.72万元，</w:t>
      </w:r>
      <w:r>
        <w:rPr>
          <w:rFonts w:hint="eastAsia" w:ascii="仿宋_GB2312" w:eastAsia="仿宋_GB2312"/>
          <w:sz w:val="28"/>
          <w:szCs w:val="28"/>
          <w:highlight w:val="none"/>
          <w:lang w:eastAsia="zh-CN"/>
        </w:rPr>
        <w:t>202</w:t>
      </w:r>
      <w:r>
        <w:rPr>
          <w:rFonts w:hint="eastAsia" w:ascii="仿宋_GB2312" w:eastAsia="仿宋_GB2312"/>
          <w:sz w:val="28"/>
          <w:szCs w:val="28"/>
          <w:highlight w:val="none"/>
          <w:lang w:val="en-US" w:eastAsia="zh-CN"/>
        </w:rPr>
        <w:t>4</w:t>
      </w:r>
      <w:r>
        <w:rPr>
          <w:rFonts w:hint="eastAsia" w:ascii="仿宋_GB2312" w:eastAsia="仿宋_GB2312"/>
          <w:sz w:val="28"/>
          <w:szCs w:val="28"/>
          <w:highlight w:val="none"/>
          <w:lang w:eastAsia="zh-CN"/>
        </w:rPr>
        <w:t>年度决算</w:t>
      </w:r>
      <w:r>
        <w:rPr>
          <w:rFonts w:hint="eastAsia" w:ascii="仿宋_GB2312" w:eastAsia="仿宋_GB2312"/>
          <w:sz w:val="28"/>
          <w:szCs w:val="28"/>
          <w:highlight w:val="none"/>
          <w:lang w:val="en-US" w:eastAsia="zh-CN"/>
        </w:rPr>
        <w:t>3113.43</w:t>
      </w:r>
      <w:r>
        <w:rPr>
          <w:rFonts w:hint="eastAsia" w:ascii="仿宋_GB2312" w:eastAsia="仿宋_GB2312"/>
          <w:sz w:val="28"/>
          <w:szCs w:val="28"/>
          <w:highlight w:val="none"/>
          <w:lang w:eastAsia="zh-CN"/>
        </w:rPr>
        <w:t>万元，完成年初预算的</w:t>
      </w:r>
      <w:r>
        <w:rPr>
          <w:rFonts w:hint="eastAsia" w:ascii="仿宋_GB2312" w:eastAsia="仿宋_GB2312"/>
          <w:sz w:val="28"/>
          <w:szCs w:val="28"/>
          <w:highlight w:val="none"/>
          <w:lang w:val="en-US" w:eastAsia="zh-CN"/>
        </w:rPr>
        <w:t>116.05%</w:t>
      </w:r>
      <w:r>
        <w:rPr>
          <w:rFonts w:hint="eastAsia" w:ascii="仿宋_GB2312" w:eastAsia="仿宋_GB2312"/>
          <w:sz w:val="28"/>
          <w:szCs w:val="28"/>
          <w:highlight w:val="none"/>
          <w:lang w:eastAsia="zh-CN"/>
        </w:rPr>
        <w:t>。</w:t>
      </w:r>
      <w:r>
        <w:rPr>
          <w:rFonts w:hint="eastAsia" w:ascii="仿宋_GB2312" w:eastAsia="仿宋_GB2312" w:cs="Times New Roman"/>
          <w:i w:val="0"/>
          <w:iCs w:val="0"/>
          <w:kern w:val="2"/>
          <w:sz w:val="28"/>
          <w:szCs w:val="28"/>
          <w:highlight w:val="none"/>
          <w:lang w:val="en-US" w:eastAsia="zh-CN" w:bidi="ar-SA"/>
        </w:rPr>
        <w:t>主要原因为：本年度增加新入职及新调入人员。</w:t>
      </w:r>
    </w:p>
    <w:p>
      <w:pPr>
        <w:keepNext w:val="0"/>
        <w:keepLines w:val="0"/>
        <w:pageBreakBefore w:val="0"/>
        <w:widowControl w:val="0"/>
        <w:kinsoku/>
        <w:wordWrap/>
        <w:overflowPunct/>
        <w:topLinePunct w:val="0"/>
        <w:bidi w:val="0"/>
        <w:snapToGrid/>
        <w:spacing w:line="560" w:lineRule="exact"/>
        <w:ind w:firstLine="560" w:firstLineChars="200"/>
        <w:textAlignment w:val="auto"/>
        <w:rPr>
          <w:rFonts w:ascii="仿宋_GB2312" w:eastAsia="仿宋_GB2312"/>
          <w:sz w:val="28"/>
          <w:szCs w:val="28"/>
        </w:rPr>
      </w:pPr>
      <w:r>
        <w:rPr>
          <w:rFonts w:hint="eastAsia" w:ascii="黑体" w:eastAsia="黑体"/>
          <w:b/>
          <w:sz w:val="28"/>
          <w:szCs w:val="28"/>
        </w:rPr>
        <w:t>五、政府性基金预算财政拨款支出决算情况说明</w:t>
      </w:r>
    </w:p>
    <w:p>
      <w:pPr>
        <w:keepNext w:val="0"/>
        <w:keepLines w:val="0"/>
        <w:pageBreakBefore w:val="0"/>
        <w:widowControl w:val="0"/>
        <w:kinsoku/>
        <w:wordWrap/>
        <w:overflowPunct/>
        <w:topLinePunct w:val="0"/>
        <w:autoSpaceDE w:val="0"/>
        <w:autoSpaceDN w:val="0"/>
        <w:bidi w:val="0"/>
        <w:adjustRightInd w:val="0"/>
        <w:snapToGrid/>
        <w:spacing w:line="560" w:lineRule="exact"/>
        <w:ind w:firstLine="560" w:firstLineChars="200"/>
        <w:jc w:val="left"/>
        <w:textAlignment w:val="auto"/>
        <w:rPr>
          <w:rFonts w:ascii="仿宋_GB2312" w:eastAsia="仿宋_GB2312"/>
          <w:sz w:val="28"/>
          <w:szCs w:val="28"/>
        </w:rPr>
      </w:pPr>
      <w:r>
        <w:rPr>
          <w:rFonts w:hint="eastAsia" w:ascii="仿宋_GB2312" w:eastAsia="仿宋_GB2312"/>
          <w:sz w:val="28"/>
          <w:szCs w:val="28"/>
        </w:rPr>
        <w:t>（一）政府性基金预算财政拨款支出决算总体情况</w:t>
      </w:r>
    </w:p>
    <w:p>
      <w:pPr>
        <w:keepNext w:val="0"/>
        <w:keepLines w:val="0"/>
        <w:pageBreakBefore w:val="0"/>
        <w:widowControl w:val="0"/>
        <w:tabs>
          <w:tab w:val="center" w:pos="6979"/>
        </w:tabs>
        <w:kinsoku/>
        <w:wordWrap/>
        <w:overflowPunct/>
        <w:topLinePunct w:val="0"/>
        <w:bidi w:val="0"/>
        <w:snapToGrid/>
        <w:spacing w:line="560" w:lineRule="exact"/>
        <w:ind w:firstLine="560" w:firstLineChars="200"/>
        <w:textAlignment w:val="auto"/>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本单位20</w:t>
      </w:r>
      <w:r>
        <w:rPr>
          <w:rFonts w:hint="eastAsia" w:ascii="仿宋_GB2312" w:hAnsi="Times New Roman" w:eastAsia="仿宋_GB2312" w:cs="Times New Roman"/>
          <w:sz w:val="28"/>
          <w:szCs w:val="28"/>
          <w:lang w:val="en-US" w:eastAsia="zh-CN"/>
        </w:rPr>
        <w:t>24</w:t>
      </w:r>
      <w:r>
        <w:rPr>
          <w:rFonts w:hint="eastAsia" w:ascii="仿宋_GB2312" w:hAnsi="Times New Roman" w:eastAsia="仿宋_GB2312" w:cs="Times New Roman"/>
          <w:sz w:val="28"/>
          <w:szCs w:val="28"/>
        </w:rPr>
        <w:t>年</w:t>
      </w:r>
      <w:r>
        <w:rPr>
          <w:rFonts w:hint="eastAsia" w:ascii="仿宋_GB2312" w:hAnsi="Times New Roman" w:eastAsia="仿宋_GB2312" w:cs="Times New Roman"/>
          <w:sz w:val="28"/>
          <w:szCs w:val="28"/>
          <w:lang w:eastAsia="zh-CN"/>
        </w:rPr>
        <w:t>无</w:t>
      </w:r>
      <w:r>
        <w:rPr>
          <w:rFonts w:hint="eastAsia" w:ascii="仿宋_GB2312" w:hAnsi="Times New Roman" w:eastAsia="仿宋_GB2312" w:cs="Times New Roman"/>
          <w:sz w:val="28"/>
          <w:szCs w:val="28"/>
        </w:rPr>
        <w:t>政府性基金财政拨款收支。</w:t>
      </w:r>
    </w:p>
    <w:p>
      <w:pPr>
        <w:keepNext w:val="0"/>
        <w:keepLines w:val="0"/>
        <w:pageBreakBefore w:val="0"/>
        <w:widowControl w:val="0"/>
        <w:kinsoku/>
        <w:wordWrap/>
        <w:overflowPunct/>
        <w:topLinePunct w:val="0"/>
        <w:autoSpaceDE w:val="0"/>
        <w:autoSpaceDN w:val="0"/>
        <w:bidi w:val="0"/>
        <w:adjustRightInd w:val="0"/>
        <w:snapToGrid/>
        <w:spacing w:line="560" w:lineRule="exact"/>
        <w:ind w:firstLine="560" w:firstLineChars="200"/>
        <w:jc w:val="left"/>
        <w:textAlignment w:val="auto"/>
        <w:rPr>
          <w:rFonts w:ascii="仿宋_GB2312" w:eastAsia="仿宋_GB2312"/>
          <w:sz w:val="28"/>
          <w:szCs w:val="28"/>
        </w:rPr>
      </w:pPr>
      <w:r>
        <w:rPr>
          <w:rFonts w:hint="eastAsia" w:ascii="仿宋_GB2312" w:eastAsia="仿宋_GB2312"/>
          <w:sz w:val="28"/>
          <w:szCs w:val="28"/>
        </w:rPr>
        <w:t>（二）政府性基金预算财政拨款支出决算具体情况</w:t>
      </w:r>
    </w:p>
    <w:p>
      <w:pPr>
        <w:keepNext w:val="0"/>
        <w:keepLines w:val="0"/>
        <w:pageBreakBefore w:val="0"/>
        <w:widowControl w:val="0"/>
        <w:tabs>
          <w:tab w:val="center" w:pos="6979"/>
        </w:tabs>
        <w:kinsoku/>
        <w:wordWrap/>
        <w:overflowPunct/>
        <w:topLinePunct w:val="0"/>
        <w:bidi w:val="0"/>
        <w:snapToGrid/>
        <w:spacing w:line="560" w:lineRule="exact"/>
        <w:ind w:firstLine="560" w:firstLineChars="200"/>
        <w:textAlignment w:val="auto"/>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本单位20</w:t>
      </w:r>
      <w:r>
        <w:rPr>
          <w:rFonts w:hint="eastAsia" w:ascii="仿宋_GB2312" w:hAnsi="Times New Roman" w:eastAsia="仿宋_GB2312" w:cs="Times New Roman"/>
          <w:sz w:val="28"/>
          <w:szCs w:val="28"/>
          <w:lang w:val="en-US" w:eastAsia="zh-CN"/>
        </w:rPr>
        <w:t>24</w:t>
      </w:r>
      <w:r>
        <w:rPr>
          <w:rFonts w:hint="eastAsia" w:ascii="仿宋_GB2312" w:hAnsi="Times New Roman" w:eastAsia="仿宋_GB2312" w:cs="Times New Roman"/>
          <w:sz w:val="28"/>
          <w:szCs w:val="28"/>
        </w:rPr>
        <w:t>年</w:t>
      </w:r>
      <w:r>
        <w:rPr>
          <w:rFonts w:hint="eastAsia" w:ascii="仿宋_GB2312" w:hAnsi="Times New Roman" w:eastAsia="仿宋_GB2312" w:cs="Times New Roman"/>
          <w:sz w:val="28"/>
          <w:szCs w:val="28"/>
          <w:lang w:eastAsia="zh-CN"/>
        </w:rPr>
        <w:t>无</w:t>
      </w:r>
      <w:r>
        <w:rPr>
          <w:rFonts w:hint="eastAsia" w:ascii="仿宋_GB2312" w:hAnsi="Times New Roman" w:eastAsia="仿宋_GB2312" w:cs="Times New Roman"/>
          <w:sz w:val="28"/>
          <w:szCs w:val="28"/>
        </w:rPr>
        <w:t>政府性基金财政拨款收支。</w:t>
      </w:r>
    </w:p>
    <w:p>
      <w:pPr>
        <w:keepNext w:val="0"/>
        <w:keepLines w:val="0"/>
        <w:pageBreakBefore w:val="0"/>
        <w:widowControl w:val="0"/>
        <w:kinsoku/>
        <w:wordWrap/>
        <w:overflowPunct/>
        <w:topLinePunct w:val="0"/>
        <w:bidi w:val="0"/>
        <w:snapToGrid/>
        <w:spacing w:line="560" w:lineRule="exact"/>
        <w:ind w:firstLine="560" w:firstLineChars="200"/>
        <w:textAlignment w:val="auto"/>
        <w:rPr>
          <w:rFonts w:ascii="黑体" w:eastAsia="黑体"/>
          <w:b/>
          <w:sz w:val="28"/>
          <w:szCs w:val="28"/>
        </w:rPr>
      </w:pPr>
      <w:r>
        <w:rPr>
          <w:rFonts w:hint="eastAsia" w:ascii="黑体" w:eastAsia="黑体"/>
          <w:b/>
          <w:sz w:val="28"/>
          <w:szCs w:val="28"/>
        </w:rPr>
        <w:t>六、国有资本经营预算财</w:t>
      </w:r>
      <w:r>
        <w:rPr>
          <w:rFonts w:ascii="黑体" w:eastAsia="黑体"/>
          <w:b/>
          <w:sz w:val="28"/>
          <w:szCs w:val="28"/>
        </w:rPr>
        <w:t>政拨款</w:t>
      </w:r>
      <w:r>
        <w:rPr>
          <w:rFonts w:hint="eastAsia" w:ascii="黑体" w:eastAsia="黑体"/>
          <w:b/>
          <w:sz w:val="28"/>
          <w:szCs w:val="28"/>
        </w:rPr>
        <w:t>收支情况</w:t>
      </w:r>
    </w:p>
    <w:p>
      <w:pPr>
        <w:keepNext w:val="0"/>
        <w:keepLines w:val="0"/>
        <w:pageBreakBefore w:val="0"/>
        <w:widowControl w:val="0"/>
        <w:kinsoku/>
        <w:wordWrap/>
        <w:overflowPunct/>
        <w:topLinePunct w:val="0"/>
        <w:bidi w:val="0"/>
        <w:snapToGrid/>
        <w:spacing w:line="560" w:lineRule="exact"/>
        <w:ind w:firstLine="560" w:firstLineChars="200"/>
        <w:textAlignment w:val="auto"/>
        <w:rPr>
          <w:rFonts w:ascii="仿宋_GB2312" w:eastAsia="仿宋_GB2312"/>
          <w:sz w:val="28"/>
          <w:szCs w:val="28"/>
        </w:rPr>
      </w:pPr>
      <w:r>
        <w:rPr>
          <w:rFonts w:hint="eastAsia" w:ascii="仿宋_GB2312" w:hAnsi="仿宋" w:eastAsia="仿宋_GB2312" w:cs="仿宋"/>
          <w:color w:val="000000"/>
          <w:sz w:val="28"/>
          <w:szCs w:val="28"/>
          <w:lang w:eastAsia="zh-CN"/>
        </w:rPr>
        <w:t>本单位</w:t>
      </w:r>
      <w:r>
        <w:rPr>
          <w:rFonts w:hint="eastAsia" w:ascii="仿宋_GB2312" w:hAnsi="仿宋" w:eastAsia="仿宋_GB2312" w:cs="仿宋"/>
          <w:color w:val="000000"/>
          <w:sz w:val="28"/>
          <w:szCs w:val="28"/>
          <w:lang w:val="en-US" w:eastAsia="zh-CN"/>
        </w:rPr>
        <w:t>2024年</w:t>
      </w:r>
      <w:r>
        <w:rPr>
          <w:rFonts w:hint="eastAsia" w:ascii="仿宋_GB2312" w:hAnsi="仿宋" w:eastAsia="仿宋_GB2312" w:cs="仿宋"/>
          <w:color w:val="000000"/>
          <w:sz w:val="28"/>
          <w:szCs w:val="28"/>
          <w:lang w:eastAsia="zh-CN"/>
        </w:rPr>
        <w:t>无</w:t>
      </w:r>
      <w:r>
        <w:rPr>
          <w:rFonts w:hint="eastAsia" w:ascii="仿宋_GB2312" w:hAnsi="仿宋" w:eastAsia="仿宋_GB2312" w:cs="仿宋"/>
          <w:color w:val="000000"/>
          <w:sz w:val="28"/>
          <w:szCs w:val="28"/>
        </w:rPr>
        <w:t>国有资本经营预算财政拨款收支。</w:t>
      </w:r>
    </w:p>
    <w:p>
      <w:pPr>
        <w:keepNext w:val="0"/>
        <w:keepLines w:val="0"/>
        <w:pageBreakBefore w:val="0"/>
        <w:widowControl w:val="0"/>
        <w:kinsoku/>
        <w:wordWrap/>
        <w:overflowPunct/>
        <w:topLinePunct w:val="0"/>
        <w:bidi w:val="0"/>
        <w:snapToGrid/>
        <w:spacing w:line="560" w:lineRule="exact"/>
        <w:ind w:firstLine="548" w:firstLineChars="196"/>
        <w:textAlignment w:val="auto"/>
        <w:rPr>
          <w:rFonts w:ascii="黑体" w:eastAsia="黑体"/>
          <w:sz w:val="28"/>
          <w:szCs w:val="28"/>
        </w:rPr>
      </w:pPr>
      <w:r>
        <w:rPr>
          <w:rFonts w:hint="eastAsia" w:ascii="黑体" w:eastAsia="黑体"/>
          <w:b/>
          <w:sz w:val="28"/>
          <w:szCs w:val="28"/>
        </w:rPr>
        <w:t>七、财政拨款基本支出决算情况说明</w:t>
      </w:r>
    </w:p>
    <w:p>
      <w:pPr>
        <w:keepNext w:val="0"/>
        <w:keepLines w:val="0"/>
        <w:pageBreakBefore w:val="0"/>
        <w:widowControl w:val="0"/>
        <w:tabs>
          <w:tab w:val="center" w:pos="6979"/>
        </w:tabs>
        <w:kinsoku/>
        <w:wordWrap/>
        <w:overflowPunct/>
        <w:topLinePunct w:val="0"/>
        <w:bidi w:val="0"/>
        <w:snapToGrid/>
        <w:spacing w:line="560" w:lineRule="exact"/>
        <w:ind w:firstLine="548" w:firstLineChars="196"/>
        <w:textAlignment w:val="auto"/>
        <w:rPr>
          <w:rFonts w:ascii="黑体" w:eastAsia="黑体"/>
          <w:b/>
          <w:sz w:val="28"/>
          <w:szCs w:val="28"/>
        </w:rPr>
      </w:pPr>
      <w:r>
        <w:rPr>
          <w:rFonts w:hint="eastAsia" w:ascii="仿宋_GB2312" w:eastAsia="仿宋_GB2312"/>
          <w:sz w:val="28"/>
          <w:szCs w:val="28"/>
          <w:lang w:eastAsia="zh-CN"/>
        </w:rPr>
        <w:t>2024</w:t>
      </w:r>
      <w:r>
        <w:rPr>
          <w:rFonts w:hint="eastAsia" w:ascii="仿宋_GB2312" w:eastAsia="仿宋_GB2312"/>
          <w:sz w:val="28"/>
          <w:szCs w:val="28"/>
        </w:rPr>
        <w:t>年度使用一般公共预算财政拨款安排基本支出</w:t>
      </w:r>
      <w:r>
        <w:rPr>
          <w:rFonts w:ascii="仿宋_GB2312" w:eastAsia="仿宋_GB2312"/>
          <w:sz w:val="28"/>
          <w:szCs w:val="28"/>
        </w:rPr>
        <w:t>21883.43</w:t>
      </w:r>
      <w:r>
        <w:rPr>
          <w:rFonts w:hint="eastAsia" w:ascii="仿宋_GB2312" w:eastAsia="仿宋_GB2312"/>
          <w:sz w:val="28"/>
          <w:szCs w:val="28"/>
        </w:rPr>
        <w:t>万元，使用政府性基金财政拨款安排基本支出</w:t>
      </w:r>
      <w:r>
        <w:rPr>
          <w:rFonts w:ascii="仿宋_GB2312" w:eastAsia="仿宋_GB2312"/>
          <w:sz w:val="28"/>
          <w:szCs w:val="28"/>
        </w:rPr>
        <w:t>0</w:t>
      </w:r>
      <w:r>
        <w:rPr>
          <w:rFonts w:hint="eastAsia" w:ascii="仿宋_GB2312" w:eastAsia="仿宋_GB2312"/>
          <w:sz w:val="28"/>
          <w:szCs w:val="28"/>
        </w:rPr>
        <w:t>万元，其中：（1）工资福利支出包括基本工资</w:t>
      </w:r>
      <w:r>
        <w:rPr>
          <w:rFonts w:ascii="仿宋_GB2312" w:eastAsia="仿宋_GB2312"/>
          <w:sz w:val="28"/>
          <w:szCs w:val="28"/>
        </w:rPr>
        <w:t>、津贴补贴、奖金、伙食补助费、绩效工资、</w:t>
      </w:r>
      <w:r>
        <w:rPr>
          <w:rFonts w:hint="eastAsia" w:ascii="仿宋_GB2312" w:eastAsia="仿宋_GB2312"/>
          <w:sz w:val="28"/>
          <w:szCs w:val="28"/>
        </w:rPr>
        <w:t>其他</w:t>
      </w:r>
      <w:r>
        <w:rPr>
          <w:rFonts w:ascii="仿宋_GB2312" w:eastAsia="仿宋_GB2312"/>
          <w:sz w:val="28"/>
          <w:szCs w:val="28"/>
        </w:rPr>
        <w:t>社会保障缴费、其他工资福利</w:t>
      </w:r>
      <w:r>
        <w:rPr>
          <w:rFonts w:hint="eastAsia" w:ascii="仿宋_GB2312" w:eastAsia="仿宋_GB2312"/>
          <w:sz w:val="28"/>
          <w:szCs w:val="28"/>
        </w:rPr>
        <w:t>等</w:t>
      </w:r>
      <w:r>
        <w:rPr>
          <w:rFonts w:ascii="仿宋_GB2312" w:eastAsia="仿宋_GB2312"/>
          <w:sz w:val="28"/>
          <w:szCs w:val="28"/>
        </w:rPr>
        <w:t>支出</w:t>
      </w:r>
      <w:r>
        <w:rPr>
          <w:rFonts w:hint="eastAsia" w:ascii="仿宋_GB2312" w:eastAsia="仿宋_GB2312"/>
          <w:sz w:val="28"/>
          <w:szCs w:val="28"/>
        </w:rPr>
        <w:t>；（2）商品和服务支出包括</w:t>
      </w:r>
      <w:r>
        <w:rPr>
          <w:rFonts w:ascii="仿宋_GB2312" w:eastAsia="仿宋_GB2312"/>
          <w:sz w:val="28"/>
          <w:szCs w:val="28"/>
        </w:rPr>
        <w:t>办公费、印刷费、咨询费、手续费、水费、电费、邮电费、取暖费、物业管理费、差旅费、因公出国（境）费、维修（护）费、租赁费、会议费、培训费、公务接待费、专用材料费、劳务费、委托业务费、工会经费、福利费、公务用车运行维护费、其他交通费、其他商品和服务</w:t>
      </w:r>
      <w:r>
        <w:rPr>
          <w:rFonts w:hint="eastAsia" w:ascii="仿宋_GB2312" w:eastAsia="仿宋_GB2312"/>
          <w:sz w:val="28"/>
          <w:szCs w:val="28"/>
        </w:rPr>
        <w:t>等</w:t>
      </w:r>
      <w:r>
        <w:rPr>
          <w:rFonts w:ascii="仿宋_GB2312" w:eastAsia="仿宋_GB2312"/>
          <w:sz w:val="28"/>
          <w:szCs w:val="28"/>
        </w:rPr>
        <w:t>支出</w:t>
      </w:r>
      <w:r>
        <w:rPr>
          <w:rFonts w:hint="eastAsia" w:ascii="仿宋_GB2312" w:eastAsia="仿宋_GB2312"/>
          <w:sz w:val="28"/>
          <w:szCs w:val="28"/>
        </w:rPr>
        <w:t>；（3）对个人和家庭补助支出包括</w:t>
      </w:r>
      <w:r>
        <w:rPr>
          <w:rFonts w:ascii="仿宋_GB2312" w:eastAsia="仿宋_GB2312"/>
          <w:sz w:val="28"/>
          <w:szCs w:val="28"/>
        </w:rPr>
        <w:t>离休费、退休费、抚恤金、奖励金</w:t>
      </w:r>
      <w:r>
        <w:rPr>
          <w:rFonts w:hint="eastAsia" w:ascii="仿宋_GB2312" w:eastAsia="仿宋_GB2312"/>
          <w:sz w:val="28"/>
          <w:szCs w:val="28"/>
        </w:rPr>
        <w:t>、</w:t>
      </w:r>
      <w:r>
        <w:rPr>
          <w:rFonts w:ascii="仿宋_GB2312" w:eastAsia="仿宋_GB2312"/>
          <w:sz w:val="28"/>
          <w:szCs w:val="28"/>
        </w:rPr>
        <w:t>其他对个人和家庭的补助</w:t>
      </w:r>
      <w:r>
        <w:rPr>
          <w:rFonts w:hint="eastAsia" w:ascii="仿宋_GB2312" w:eastAsia="仿宋_GB2312"/>
          <w:sz w:val="28"/>
          <w:szCs w:val="28"/>
        </w:rPr>
        <w:t>等</w:t>
      </w:r>
      <w:r>
        <w:rPr>
          <w:rFonts w:ascii="仿宋_GB2312" w:eastAsia="仿宋_GB2312"/>
          <w:sz w:val="28"/>
          <w:szCs w:val="28"/>
        </w:rPr>
        <w:t>支出</w:t>
      </w:r>
      <w:r>
        <w:rPr>
          <w:rFonts w:hint="eastAsia" w:ascii="仿宋_GB2312" w:eastAsia="仿宋_GB2312"/>
          <w:sz w:val="28"/>
          <w:szCs w:val="28"/>
        </w:rPr>
        <w:t>。（4）其他资本性支出包括</w:t>
      </w:r>
      <w:r>
        <w:rPr>
          <w:rFonts w:ascii="仿宋_GB2312" w:eastAsia="仿宋_GB2312"/>
          <w:sz w:val="28"/>
          <w:szCs w:val="28"/>
        </w:rPr>
        <w:t>办公设备购置、专用设备购置</w:t>
      </w:r>
      <w:r>
        <w:rPr>
          <w:rFonts w:hint="eastAsia" w:ascii="仿宋_GB2312" w:eastAsia="仿宋_GB2312"/>
          <w:sz w:val="28"/>
          <w:szCs w:val="28"/>
        </w:rPr>
        <w:t>等</w:t>
      </w:r>
      <w:r>
        <w:rPr>
          <w:rFonts w:ascii="仿宋_GB2312" w:eastAsia="仿宋_GB2312"/>
          <w:sz w:val="28"/>
          <w:szCs w:val="28"/>
        </w:rPr>
        <w:t>。</w:t>
      </w:r>
    </w:p>
    <w:p>
      <w:pPr>
        <w:keepNext w:val="0"/>
        <w:keepLines w:val="0"/>
        <w:pageBreakBefore w:val="0"/>
        <w:widowControl w:val="0"/>
        <w:kinsoku/>
        <w:wordWrap/>
        <w:overflowPunct/>
        <w:topLinePunct w:val="0"/>
        <w:autoSpaceDE w:val="0"/>
        <w:autoSpaceDN w:val="0"/>
        <w:bidi w:val="0"/>
        <w:adjustRightInd w:val="0"/>
        <w:snapToGrid/>
        <w:spacing w:line="560" w:lineRule="exact"/>
        <w:jc w:val="center"/>
        <w:textAlignment w:val="auto"/>
        <w:rPr>
          <w:rFonts w:ascii="宋体" w:hAnsi="宋体" w:cs="宋体"/>
          <w:b/>
          <w:spacing w:val="40"/>
          <w:kern w:val="0"/>
          <w:sz w:val="32"/>
          <w:szCs w:val="32"/>
        </w:rPr>
      </w:pPr>
      <w:r>
        <w:rPr>
          <w:rFonts w:ascii="仿宋_GB2312" w:eastAsia="仿宋_GB2312"/>
          <w:sz w:val="28"/>
          <w:szCs w:val="28"/>
        </w:rPr>
        <w:br w:type="page"/>
      </w:r>
      <w:r>
        <w:rPr>
          <w:rFonts w:hint="eastAsia" w:ascii="宋体" w:hAnsi="宋体" w:cs="宋体"/>
          <w:b/>
          <w:bCs/>
          <w:spacing w:val="40"/>
          <w:kern w:val="0"/>
          <w:sz w:val="32"/>
          <w:szCs w:val="32"/>
        </w:rPr>
        <w:t>第三部分</w:t>
      </w:r>
      <w:r>
        <w:rPr>
          <w:rFonts w:hint="eastAsia" w:ascii="宋体" w:hAnsi="宋体"/>
          <w:b/>
          <w:spacing w:val="40"/>
          <w:sz w:val="32"/>
          <w:szCs w:val="32"/>
          <w:lang w:eastAsia="zh-CN"/>
        </w:rPr>
        <w:t>2024</w:t>
      </w:r>
      <w:r>
        <w:rPr>
          <w:rFonts w:hint="eastAsia" w:ascii="宋体" w:hAnsi="宋体"/>
          <w:b/>
          <w:spacing w:val="40"/>
          <w:sz w:val="32"/>
          <w:szCs w:val="32"/>
        </w:rPr>
        <w:t>年度</w:t>
      </w:r>
      <w:r>
        <w:rPr>
          <w:rFonts w:hint="eastAsia" w:ascii="宋体" w:hAnsi="宋体" w:cs="宋体"/>
          <w:b/>
          <w:spacing w:val="40"/>
          <w:kern w:val="0"/>
          <w:sz w:val="32"/>
          <w:szCs w:val="32"/>
        </w:rPr>
        <w:t>其他重要事项的情况说明</w:t>
      </w:r>
    </w:p>
    <w:p>
      <w:pPr>
        <w:keepNext w:val="0"/>
        <w:keepLines w:val="0"/>
        <w:pageBreakBefore w:val="0"/>
        <w:widowControl w:val="0"/>
        <w:kinsoku/>
        <w:wordWrap/>
        <w:overflowPunct/>
        <w:topLinePunct w:val="0"/>
        <w:bidi w:val="0"/>
        <w:snapToGrid/>
        <w:spacing w:line="560" w:lineRule="exact"/>
        <w:ind w:firstLine="560" w:firstLineChars="200"/>
        <w:textAlignment w:val="auto"/>
        <w:rPr>
          <w:rFonts w:ascii="黑体" w:eastAsia="黑体"/>
          <w:sz w:val="28"/>
          <w:szCs w:val="28"/>
        </w:rPr>
      </w:pPr>
      <w:r>
        <w:rPr>
          <w:rFonts w:hint="eastAsia" w:ascii="黑体" w:eastAsia="黑体"/>
          <w:sz w:val="28"/>
          <w:szCs w:val="28"/>
        </w:rPr>
        <w:t>一、“三公”经费财政拨款决算情况</w:t>
      </w:r>
    </w:p>
    <w:p>
      <w:pPr>
        <w:keepNext w:val="0"/>
        <w:keepLines w:val="0"/>
        <w:pageBreakBefore w:val="0"/>
        <w:widowControl w:val="0"/>
        <w:kinsoku/>
        <w:wordWrap/>
        <w:overflowPunct/>
        <w:topLinePunct w:val="0"/>
        <w:bidi w:val="0"/>
        <w:snapToGrid/>
        <w:spacing w:line="560" w:lineRule="exact"/>
        <w:ind w:firstLine="600"/>
        <w:textAlignment w:val="auto"/>
        <w:rPr>
          <w:rFonts w:ascii="仿宋_GB2312" w:eastAsia="仿宋_GB2312"/>
          <w:sz w:val="28"/>
          <w:szCs w:val="28"/>
        </w:rPr>
      </w:pPr>
      <w:r>
        <w:rPr>
          <w:rFonts w:hint="eastAsia" w:ascii="仿宋_GB2312" w:eastAsia="仿宋_GB2312"/>
          <w:sz w:val="28"/>
          <w:szCs w:val="28"/>
          <w:lang w:eastAsia="zh-CN"/>
        </w:rPr>
        <w:t>2024</w:t>
      </w:r>
      <w:r>
        <w:rPr>
          <w:rFonts w:hint="eastAsia" w:ascii="仿宋_GB2312" w:eastAsia="仿宋_GB2312"/>
          <w:sz w:val="28"/>
          <w:szCs w:val="28"/>
        </w:rPr>
        <w:t>年度“三公”经费财政拨款决算数</w:t>
      </w:r>
      <w:r>
        <w:rPr>
          <w:rFonts w:ascii="仿宋_GB2312" w:eastAsia="仿宋_GB2312"/>
          <w:sz w:val="28"/>
          <w:szCs w:val="28"/>
        </w:rPr>
        <w:t>98.92</w:t>
      </w:r>
      <w:r>
        <w:rPr>
          <w:rFonts w:hint="eastAsia" w:ascii="仿宋_GB2312" w:eastAsia="仿宋_GB2312"/>
          <w:sz w:val="28"/>
          <w:szCs w:val="28"/>
        </w:rPr>
        <w:t>万元，比</w:t>
      </w:r>
      <w:r>
        <w:rPr>
          <w:rFonts w:hint="eastAsia" w:ascii="仿宋_GB2312" w:eastAsia="仿宋_GB2312"/>
          <w:sz w:val="28"/>
          <w:szCs w:val="28"/>
          <w:lang w:eastAsia="zh-CN"/>
        </w:rPr>
        <w:t>2024</w:t>
      </w:r>
      <w:r>
        <w:rPr>
          <w:rFonts w:hint="eastAsia" w:ascii="仿宋_GB2312" w:eastAsia="仿宋_GB2312"/>
          <w:sz w:val="28"/>
          <w:szCs w:val="28"/>
        </w:rPr>
        <w:t>年度“三公”经费财政拨款年初预算</w:t>
      </w:r>
      <w:r>
        <w:rPr>
          <w:rFonts w:ascii="仿宋_GB2312" w:eastAsia="仿宋_GB2312"/>
          <w:sz w:val="28"/>
          <w:szCs w:val="28"/>
        </w:rPr>
        <w:t>270.23</w:t>
      </w:r>
      <w:r>
        <w:rPr>
          <w:rFonts w:hint="eastAsia" w:ascii="仿宋_GB2312" w:eastAsia="仿宋_GB2312"/>
          <w:sz w:val="28"/>
          <w:szCs w:val="28"/>
        </w:rPr>
        <w:t>万元减少</w:t>
      </w:r>
      <w:r>
        <w:rPr>
          <w:rFonts w:ascii="仿宋_GB2312" w:eastAsia="仿宋_GB2312"/>
          <w:sz w:val="28"/>
          <w:szCs w:val="28"/>
        </w:rPr>
        <w:t>171.31</w:t>
      </w:r>
      <w:r>
        <w:rPr>
          <w:rFonts w:hint="eastAsia" w:ascii="仿宋_GB2312" w:eastAsia="仿宋_GB2312"/>
          <w:sz w:val="28"/>
          <w:szCs w:val="28"/>
        </w:rPr>
        <w:t>万元。其中：</w:t>
      </w:r>
    </w:p>
    <w:p>
      <w:pPr>
        <w:keepNext w:val="0"/>
        <w:keepLines w:val="0"/>
        <w:pageBreakBefore w:val="0"/>
        <w:widowControl w:val="0"/>
        <w:kinsoku/>
        <w:wordWrap/>
        <w:overflowPunct/>
        <w:topLinePunct w:val="0"/>
        <w:bidi w:val="0"/>
        <w:snapToGrid/>
        <w:spacing w:line="560" w:lineRule="exact"/>
        <w:ind w:firstLine="600"/>
        <w:textAlignment w:val="auto"/>
        <w:rPr>
          <w:rFonts w:hint="eastAsia" w:ascii="仿宋_GB2312" w:eastAsia="仿宋_GB2312"/>
          <w:sz w:val="28"/>
          <w:szCs w:val="28"/>
        </w:rPr>
      </w:pPr>
      <w:r>
        <w:rPr>
          <w:rFonts w:hint="eastAsia" w:ascii="仿宋_GB2312" w:eastAsia="仿宋_GB2312"/>
          <w:sz w:val="28"/>
          <w:szCs w:val="28"/>
        </w:rPr>
        <w:t>1.因公出国（境）费用。202</w:t>
      </w:r>
      <w:r>
        <w:rPr>
          <w:rFonts w:hint="eastAsia" w:ascii="仿宋_GB2312" w:eastAsia="仿宋_GB2312"/>
          <w:sz w:val="28"/>
          <w:szCs w:val="28"/>
          <w:lang w:val="en-US" w:eastAsia="zh-CN"/>
        </w:rPr>
        <w:t>4</w:t>
      </w:r>
      <w:r>
        <w:rPr>
          <w:rFonts w:hint="eastAsia" w:ascii="仿宋_GB2312" w:eastAsia="仿宋_GB2312"/>
          <w:sz w:val="28"/>
          <w:szCs w:val="28"/>
        </w:rPr>
        <w:t>年度决算数</w:t>
      </w:r>
      <w:r>
        <w:rPr>
          <w:rFonts w:ascii="仿宋_GB2312" w:eastAsia="仿宋_GB2312"/>
          <w:sz w:val="28"/>
          <w:szCs w:val="28"/>
        </w:rPr>
        <w:t>4.3</w:t>
      </w:r>
      <w:r>
        <w:rPr>
          <w:rFonts w:hint="eastAsia" w:ascii="仿宋_GB2312" w:eastAsia="仿宋_GB2312"/>
          <w:sz w:val="28"/>
          <w:szCs w:val="28"/>
        </w:rPr>
        <w:t>万元，比202</w:t>
      </w:r>
      <w:r>
        <w:rPr>
          <w:rFonts w:hint="eastAsia" w:ascii="仿宋_GB2312" w:eastAsia="仿宋_GB2312"/>
          <w:sz w:val="28"/>
          <w:szCs w:val="28"/>
          <w:lang w:val="en-US" w:eastAsia="zh-CN"/>
        </w:rPr>
        <w:t>4</w:t>
      </w:r>
      <w:r>
        <w:rPr>
          <w:rFonts w:hint="eastAsia" w:ascii="仿宋_GB2312" w:eastAsia="仿宋_GB2312"/>
          <w:sz w:val="28"/>
          <w:szCs w:val="28"/>
        </w:rPr>
        <w:t>年度年初预算数</w:t>
      </w:r>
      <w:r>
        <w:rPr>
          <w:rFonts w:ascii="仿宋_GB2312" w:eastAsia="仿宋_GB2312"/>
          <w:sz w:val="28"/>
          <w:szCs w:val="28"/>
        </w:rPr>
        <w:t>0</w:t>
      </w:r>
      <w:r>
        <w:rPr>
          <w:rFonts w:hint="eastAsia" w:ascii="仿宋_GB2312" w:eastAsia="仿宋_GB2312"/>
          <w:sz w:val="28"/>
          <w:szCs w:val="28"/>
        </w:rPr>
        <w:t>万元增加</w:t>
      </w:r>
      <w:r>
        <w:rPr>
          <w:rFonts w:ascii="仿宋_GB2312" w:eastAsia="仿宋_GB2312"/>
          <w:sz w:val="28"/>
          <w:szCs w:val="28"/>
        </w:rPr>
        <w:t>4.3</w:t>
      </w:r>
      <w:r>
        <w:rPr>
          <w:rFonts w:hint="eastAsia" w:ascii="仿宋_GB2312" w:eastAsia="仿宋_GB2312"/>
          <w:sz w:val="28"/>
          <w:szCs w:val="28"/>
        </w:rPr>
        <w:t>万</w:t>
      </w:r>
      <w:r>
        <w:rPr>
          <w:rFonts w:hint="eastAsia" w:ascii="仿宋_GB2312" w:hAnsi="Times New Roman" w:eastAsia="仿宋_GB2312" w:cs="Times New Roman"/>
          <w:sz w:val="28"/>
          <w:szCs w:val="28"/>
        </w:rPr>
        <w:t>元。</w:t>
      </w:r>
      <w:r>
        <w:rPr>
          <w:rFonts w:hint="eastAsia" w:ascii="仿宋_GB2312" w:eastAsia="仿宋_GB2312"/>
          <w:sz w:val="28"/>
          <w:szCs w:val="28"/>
        </w:rPr>
        <w:t>主要原因：</w:t>
      </w:r>
      <w:r>
        <w:rPr>
          <w:rFonts w:ascii="仿宋_GB2312" w:hAnsi="Times New Roman" w:eastAsia="仿宋_GB2312" w:cs="Times New Roman"/>
          <w:sz w:val="28"/>
          <w:szCs w:val="28"/>
        </w:rPr>
        <w:t>按照区里统一安排，经区政府外事办与区商务局统筹，我局</w:t>
      </w:r>
      <w:r>
        <w:rPr>
          <w:rFonts w:hint="eastAsia" w:ascii="仿宋_GB2312" w:eastAsia="仿宋_GB2312" w:cs="Times New Roman"/>
          <w:sz w:val="28"/>
          <w:szCs w:val="28"/>
          <w:lang w:eastAsia="zh-CN"/>
        </w:rPr>
        <w:t>派员</w:t>
      </w:r>
      <w:r>
        <w:rPr>
          <w:rFonts w:ascii="仿宋_GB2312" w:hAnsi="Times New Roman" w:eastAsia="仿宋_GB2312" w:cs="Times New Roman"/>
          <w:sz w:val="28"/>
          <w:szCs w:val="28"/>
        </w:rPr>
        <w:t>参</w:t>
      </w:r>
      <w:r>
        <w:rPr>
          <w:rFonts w:hint="eastAsia" w:ascii="仿宋_GB2312" w:hAnsi="Times New Roman" w:eastAsia="仿宋_GB2312" w:cs="Times New Roman"/>
          <w:sz w:val="28"/>
          <w:szCs w:val="28"/>
          <w:lang w:eastAsia="zh-CN"/>
        </w:rPr>
        <w:t>加</w:t>
      </w:r>
      <w:r>
        <w:rPr>
          <w:rFonts w:hint="eastAsia" w:ascii="仿宋_GB2312" w:eastAsia="仿宋_GB2312" w:cs="Times New Roman"/>
          <w:sz w:val="28"/>
          <w:szCs w:val="28"/>
          <w:lang w:eastAsia="zh-CN"/>
        </w:rPr>
        <w:t>因公出国（境）活动，故产生费用</w:t>
      </w:r>
      <w:r>
        <w:rPr>
          <w:rFonts w:hint="eastAsia" w:ascii="仿宋_GB2312" w:eastAsia="仿宋_GB2312" w:cs="Times New Roman"/>
          <w:sz w:val="28"/>
          <w:szCs w:val="28"/>
          <w:lang w:val="en-US" w:eastAsia="zh-CN"/>
        </w:rPr>
        <w:t>4.3万元</w:t>
      </w:r>
      <w:r>
        <w:rPr>
          <w:rFonts w:hint="eastAsia" w:ascii="仿宋_GB2312" w:eastAsia="仿宋_GB2312"/>
          <w:sz w:val="28"/>
          <w:szCs w:val="28"/>
          <w:lang w:eastAsia="zh-CN"/>
        </w:rPr>
        <w:t>；</w:t>
      </w:r>
      <w:r>
        <w:rPr>
          <w:rFonts w:hint="eastAsia" w:ascii="仿宋_GB2312" w:eastAsia="仿宋_GB2312"/>
          <w:sz w:val="28"/>
          <w:szCs w:val="28"/>
        </w:rPr>
        <w:t>202</w:t>
      </w:r>
      <w:r>
        <w:rPr>
          <w:rFonts w:hint="eastAsia" w:ascii="仿宋_GB2312" w:eastAsia="仿宋_GB2312"/>
          <w:sz w:val="28"/>
          <w:szCs w:val="28"/>
          <w:lang w:val="en-US" w:eastAsia="zh-CN"/>
        </w:rPr>
        <w:t>4</w:t>
      </w:r>
      <w:r>
        <w:rPr>
          <w:rFonts w:hint="eastAsia" w:ascii="仿宋_GB2312" w:eastAsia="仿宋_GB2312"/>
          <w:sz w:val="28"/>
          <w:szCs w:val="28"/>
        </w:rPr>
        <w:t>年度组织因公出国（境）团组</w:t>
      </w:r>
      <w:r>
        <w:rPr>
          <w:rFonts w:hint="eastAsia" w:ascii="仿宋_GB2312" w:eastAsia="仿宋_GB2312"/>
          <w:sz w:val="28"/>
          <w:szCs w:val="28"/>
          <w:lang w:eastAsia="zh-CN"/>
        </w:rPr>
        <w:t>0</w:t>
      </w:r>
      <w:r>
        <w:rPr>
          <w:rFonts w:hint="eastAsia" w:ascii="仿宋_GB2312" w:eastAsia="仿宋_GB2312"/>
          <w:sz w:val="28"/>
          <w:szCs w:val="28"/>
        </w:rPr>
        <w:t>个、</w:t>
      </w:r>
      <w:r>
        <w:rPr>
          <w:rFonts w:hint="eastAsia" w:ascii="仿宋_GB2312" w:eastAsia="仿宋_GB2312"/>
          <w:sz w:val="28"/>
          <w:szCs w:val="28"/>
          <w:lang w:eastAsia="zh-CN"/>
        </w:rPr>
        <w:t>1</w:t>
      </w:r>
      <w:r>
        <w:rPr>
          <w:rFonts w:hint="eastAsia" w:ascii="仿宋_GB2312" w:eastAsia="仿宋_GB2312"/>
          <w:sz w:val="28"/>
          <w:szCs w:val="28"/>
        </w:rPr>
        <w:t>人次。</w:t>
      </w:r>
    </w:p>
    <w:p>
      <w:pPr>
        <w:keepNext w:val="0"/>
        <w:keepLines w:val="0"/>
        <w:pageBreakBefore w:val="0"/>
        <w:widowControl w:val="0"/>
        <w:kinsoku/>
        <w:wordWrap/>
        <w:overflowPunct/>
        <w:topLinePunct w:val="0"/>
        <w:bidi w:val="0"/>
        <w:snapToGrid/>
        <w:spacing w:line="560" w:lineRule="exact"/>
        <w:ind w:firstLine="600"/>
        <w:textAlignment w:val="auto"/>
        <w:rPr>
          <w:rFonts w:hint="eastAsia" w:ascii="仿宋_GB2312" w:eastAsia="仿宋_GB2312"/>
          <w:sz w:val="28"/>
          <w:szCs w:val="28"/>
        </w:rPr>
      </w:pPr>
      <w:r>
        <w:rPr>
          <w:rFonts w:hint="eastAsia" w:ascii="仿宋_GB2312" w:eastAsia="仿宋_GB2312"/>
          <w:sz w:val="28"/>
          <w:szCs w:val="28"/>
        </w:rPr>
        <w:t>2.公务接待费。202</w:t>
      </w:r>
      <w:r>
        <w:rPr>
          <w:rFonts w:hint="eastAsia" w:ascii="仿宋_GB2312" w:eastAsia="仿宋_GB2312"/>
          <w:sz w:val="28"/>
          <w:szCs w:val="28"/>
          <w:lang w:val="en-US" w:eastAsia="zh-CN"/>
        </w:rPr>
        <w:t>4</w:t>
      </w:r>
      <w:r>
        <w:rPr>
          <w:rFonts w:hint="eastAsia" w:ascii="仿宋_GB2312" w:eastAsia="仿宋_GB2312"/>
          <w:sz w:val="28"/>
          <w:szCs w:val="28"/>
        </w:rPr>
        <w:t>年度决算数</w:t>
      </w:r>
      <w:r>
        <w:rPr>
          <w:rFonts w:ascii="仿宋_GB2312" w:eastAsia="仿宋_GB2312"/>
          <w:sz w:val="28"/>
          <w:szCs w:val="28"/>
        </w:rPr>
        <w:t>0</w:t>
      </w:r>
      <w:r>
        <w:rPr>
          <w:rFonts w:hint="eastAsia" w:ascii="仿宋_GB2312" w:eastAsia="仿宋_GB2312"/>
          <w:sz w:val="28"/>
          <w:szCs w:val="28"/>
        </w:rPr>
        <w:t>万元，比202</w:t>
      </w:r>
      <w:r>
        <w:rPr>
          <w:rFonts w:hint="eastAsia" w:ascii="仿宋_GB2312" w:eastAsia="仿宋_GB2312"/>
          <w:sz w:val="28"/>
          <w:szCs w:val="28"/>
          <w:lang w:val="en-US" w:eastAsia="zh-CN"/>
        </w:rPr>
        <w:t>4</w:t>
      </w:r>
      <w:r>
        <w:rPr>
          <w:rFonts w:hint="eastAsia" w:ascii="仿宋_GB2312" w:eastAsia="仿宋_GB2312"/>
          <w:sz w:val="28"/>
          <w:szCs w:val="28"/>
        </w:rPr>
        <w:t>年度年初预算数</w:t>
      </w:r>
      <w:r>
        <w:rPr>
          <w:rFonts w:ascii="仿宋_GB2312" w:eastAsia="仿宋_GB2312"/>
          <w:sz w:val="28"/>
          <w:szCs w:val="28"/>
        </w:rPr>
        <w:t>14.73</w:t>
      </w:r>
      <w:r>
        <w:rPr>
          <w:rFonts w:hint="eastAsia" w:ascii="仿宋_GB2312" w:eastAsia="仿宋_GB2312"/>
          <w:sz w:val="28"/>
          <w:szCs w:val="28"/>
        </w:rPr>
        <w:t>万元减少</w:t>
      </w:r>
      <w:r>
        <w:rPr>
          <w:rFonts w:ascii="仿宋_GB2312" w:eastAsia="仿宋_GB2312"/>
          <w:sz w:val="28"/>
          <w:szCs w:val="28"/>
        </w:rPr>
        <w:t>14.73</w:t>
      </w:r>
      <w:r>
        <w:rPr>
          <w:rFonts w:hint="eastAsia" w:ascii="仿宋_GB2312" w:eastAsia="仿宋_GB2312"/>
          <w:sz w:val="28"/>
          <w:szCs w:val="28"/>
        </w:rPr>
        <w:t>万元。主要原因：</w:t>
      </w:r>
      <w:r>
        <w:rPr>
          <w:rFonts w:hint="eastAsia" w:ascii="仿宋_GB2312" w:eastAsia="仿宋_GB2312"/>
          <w:sz w:val="28"/>
          <w:szCs w:val="28"/>
          <w:lang w:eastAsia="zh-CN"/>
        </w:rPr>
        <w:t>我单位本年度无公务接待</w:t>
      </w:r>
      <w:r>
        <w:rPr>
          <w:rFonts w:hint="eastAsia" w:ascii="仿宋_GB2312" w:eastAsia="仿宋_GB2312"/>
          <w:sz w:val="28"/>
          <w:szCs w:val="28"/>
        </w:rPr>
        <w:t>。</w:t>
      </w:r>
    </w:p>
    <w:p>
      <w:pPr>
        <w:keepNext w:val="0"/>
        <w:keepLines w:val="0"/>
        <w:pageBreakBefore w:val="0"/>
        <w:widowControl w:val="0"/>
        <w:kinsoku/>
        <w:wordWrap/>
        <w:overflowPunct/>
        <w:topLinePunct w:val="0"/>
        <w:bidi w:val="0"/>
        <w:snapToGrid/>
        <w:spacing w:line="560" w:lineRule="exact"/>
        <w:ind w:firstLine="560" w:firstLineChars="200"/>
        <w:textAlignment w:val="auto"/>
        <w:rPr>
          <w:rFonts w:hint="eastAsia" w:ascii="仿宋_GB2312" w:eastAsia="仿宋_GB2312"/>
          <w:sz w:val="28"/>
          <w:szCs w:val="28"/>
        </w:rPr>
      </w:pPr>
      <w:r>
        <w:rPr>
          <w:rFonts w:hint="eastAsia" w:ascii="仿宋_GB2312" w:eastAsia="仿宋_GB2312"/>
          <w:sz w:val="28"/>
          <w:szCs w:val="28"/>
        </w:rPr>
        <w:t>3.公务用车购置及运行维护费。202</w:t>
      </w:r>
      <w:r>
        <w:rPr>
          <w:rFonts w:hint="eastAsia" w:ascii="仿宋_GB2312" w:eastAsia="仿宋_GB2312"/>
          <w:sz w:val="28"/>
          <w:szCs w:val="28"/>
          <w:lang w:val="en-US" w:eastAsia="zh-CN"/>
        </w:rPr>
        <w:t>4</w:t>
      </w:r>
      <w:r>
        <w:rPr>
          <w:rFonts w:hint="eastAsia" w:ascii="仿宋_GB2312" w:eastAsia="仿宋_GB2312"/>
          <w:sz w:val="28"/>
          <w:szCs w:val="28"/>
        </w:rPr>
        <w:t>年度决算数</w:t>
      </w:r>
      <w:r>
        <w:rPr>
          <w:rFonts w:ascii="仿宋_GB2312" w:eastAsia="仿宋_GB2312"/>
          <w:sz w:val="28"/>
          <w:szCs w:val="28"/>
        </w:rPr>
        <w:t>94.62</w:t>
      </w:r>
      <w:r>
        <w:rPr>
          <w:rFonts w:hint="eastAsia" w:ascii="仿宋_GB2312" w:eastAsia="仿宋_GB2312"/>
          <w:sz w:val="28"/>
          <w:szCs w:val="28"/>
        </w:rPr>
        <w:t>万元，比202</w:t>
      </w:r>
      <w:r>
        <w:rPr>
          <w:rFonts w:hint="eastAsia" w:ascii="仿宋_GB2312" w:eastAsia="仿宋_GB2312"/>
          <w:sz w:val="28"/>
          <w:szCs w:val="28"/>
          <w:lang w:val="en-US" w:eastAsia="zh-CN"/>
        </w:rPr>
        <w:t>4</w:t>
      </w:r>
      <w:r>
        <w:rPr>
          <w:rFonts w:hint="eastAsia" w:ascii="仿宋_GB2312" w:eastAsia="仿宋_GB2312"/>
          <w:sz w:val="28"/>
          <w:szCs w:val="28"/>
        </w:rPr>
        <w:t>年度年初预算数</w:t>
      </w:r>
      <w:r>
        <w:rPr>
          <w:rFonts w:ascii="仿宋_GB2312" w:eastAsia="仿宋_GB2312"/>
          <w:sz w:val="28"/>
          <w:szCs w:val="28"/>
        </w:rPr>
        <w:t>255.5</w:t>
      </w:r>
      <w:r>
        <w:rPr>
          <w:rFonts w:hint="eastAsia" w:ascii="仿宋_GB2312" w:eastAsia="仿宋_GB2312"/>
          <w:sz w:val="28"/>
          <w:szCs w:val="28"/>
        </w:rPr>
        <w:t>万元减少</w:t>
      </w:r>
      <w:r>
        <w:rPr>
          <w:rFonts w:ascii="仿宋_GB2312" w:eastAsia="仿宋_GB2312"/>
          <w:sz w:val="28"/>
          <w:szCs w:val="28"/>
        </w:rPr>
        <w:t>160.88</w:t>
      </w:r>
      <w:r>
        <w:rPr>
          <w:rFonts w:hint="eastAsia" w:ascii="仿宋_GB2312" w:eastAsia="仿宋_GB2312"/>
          <w:sz w:val="28"/>
          <w:szCs w:val="28"/>
        </w:rPr>
        <w:t>万元。</w:t>
      </w:r>
    </w:p>
    <w:p>
      <w:pPr>
        <w:keepNext w:val="0"/>
        <w:keepLines w:val="0"/>
        <w:pageBreakBefore w:val="0"/>
        <w:widowControl w:val="0"/>
        <w:kinsoku/>
        <w:wordWrap/>
        <w:overflowPunct/>
        <w:topLinePunct w:val="0"/>
        <w:bidi w:val="0"/>
        <w:snapToGrid/>
        <w:spacing w:line="560" w:lineRule="exact"/>
        <w:ind w:firstLine="560" w:firstLineChars="200"/>
        <w:textAlignment w:val="auto"/>
        <w:rPr>
          <w:rFonts w:ascii="仿宋_GB2312" w:eastAsia="仿宋_GB2312"/>
          <w:sz w:val="28"/>
          <w:szCs w:val="28"/>
        </w:rPr>
      </w:pPr>
      <w:r>
        <w:rPr>
          <w:rFonts w:hint="eastAsia" w:ascii="仿宋_GB2312" w:eastAsia="仿宋_GB2312"/>
          <w:sz w:val="28"/>
          <w:szCs w:val="28"/>
        </w:rPr>
        <w:t>其中，公务用车购置费202</w:t>
      </w:r>
      <w:r>
        <w:rPr>
          <w:rFonts w:hint="eastAsia" w:ascii="仿宋_GB2312" w:eastAsia="仿宋_GB2312"/>
          <w:sz w:val="28"/>
          <w:szCs w:val="28"/>
          <w:lang w:val="en-US" w:eastAsia="zh-CN"/>
        </w:rPr>
        <w:t>4</w:t>
      </w:r>
      <w:r>
        <w:rPr>
          <w:rFonts w:hint="eastAsia" w:ascii="仿宋_GB2312" w:eastAsia="仿宋_GB2312"/>
          <w:sz w:val="28"/>
          <w:szCs w:val="28"/>
        </w:rPr>
        <w:t>年度决算数</w:t>
      </w:r>
      <w:r>
        <w:rPr>
          <w:rFonts w:hint="eastAsia" w:ascii="仿宋_GB2312" w:eastAsia="仿宋_GB2312"/>
          <w:sz w:val="28"/>
          <w:szCs w:val="28"/>
          <w:lang w:val="en-US" w:eastAsia="zh-CN"/>
        </w:rPr>
        <w:t>0</w:t>
      </w:r>
      <w:r>
        <w:rPr>
          <w:rFonts w:hint="eastAsia" w:ascii="仿宋_GB2312" w:eastAsia="仿宋_GB2312"/>
          <w:sz w:val="28"/>
          <w:szCs w:val="28"/>
        </w:rPr>
        <w:t>万元。主要原因：</w:t>
      </w:r>
      <w:r>
        <w:rPr>
          <w:rFonts w:hint="eastAsia" w:ascii="仿宋_GB2312" w:eastAsia="仿宋_GB2312"/>
          <w:sz w:val="28"/>
          <w:szCs w:val="28"/>
          <w:lang w:eastAsia="zh-CN"/>
        </w:rPr>
        <w:t>我单位本年度未购置公务用车</w:t>
      </w:r>
      <w:r>
        <w:rPr>
          <w:rFonts w:hint="eastAsia" w:ascii="仿宋_GB2312" w:eastAsia="仿宋_GB2312"/>
          <w:sz w:val="28"/>
          <w:szCs w:val="28"/>
        </w:rPr>
        <w:t>。公务用车运行维护费202</w:t>
      </w:r>
      <w:r>
        <w:rPr>
          <w:rFonts w:hint="eastAsia" w:ascii="仿宋_GB2312" w:eastAsia="仿宋_GB2312"/>
          <w:sz w:val="28"/>
          <w:szCs w:val="28"/>
          <w:lang w:val="en-US" w:eastAsia="zh-CN"/>
        </w:rPr>
        <w:t>4</w:t>
      </w:r>
      <w:r>
        <w:rPr>
          <w:rFonts w:hint="eastAsia" w:ascii="仿宋_GB2312" w:eastAsia="仿宋_GB2312"/>
          <w:sz w:val="28"/>
          <w:szCs w:val="28"/>
        </w:rPr>
        <w:t>年度决算数</w:t>
      </w:r>
      <w:r>
        <w:rPr>
          <w:rFonts w:hint="eastAsia" w:ascii="仿宋_GB2312" w:eastAsia="仿宋_GB2312"/>
          <w:sz w:val="28"/>
          <w:szCs w:val="28"/>
          <w:lang w:val="en-US" w:eastAsia="zh-CN"/>
        </w:rPr>
        <w:t>94.62</w:t>
      </w:r>
      <w:r>
        <w:rPr>
          <w:rFonts w:hint="eastAsia" w:ascii="仿宋_GB2312" w:eastAsia="仿宋_GB2312"/>
          <w:sz w:val="28"/>
          <w:szCs w:val="28"/>
        </w:rPr>
        <w:t>万元，主要原因：</w:t>
      </w:r>
      <w:r>
        <w:rPr>
          <w:rFonts w:hint="eastAsia" w:ascii="仿宋_GB2312" w:eastAsia="仿宋_GB2312"/>
          <w:sz w:val="28"/>
          <w:szCs w:val="28"/>
          <w:lang w:eastAsia="zh-CN"/>
        </w:rPr>
        <w:t>压缩经费，节约财政资金</w:t>
      </w:r>
      <w:r>
        <w:rPr>
          <w:rFonts w:hint="eastAsia" w:ascii="仿宋_GB2312" w:eastAsia="仿宋_GB2312"/>
          <w:sz w:val="28"/>
          <w:szCs w:val="28"/>
        </w:rPr>
        <w:t>。202</w:t>
      </w:r>
      <w:r>
        <w:rPr>
          <w:rFonts w:hint="eastAsia" w:ascii="仿宋_GB2312" w:eastAsia="仿宋_GB2312"/>
          <w:sz w:val="28"/>
          <w:szCs w:val="28"/>
          <w:lang w:val="en-US" w:eastAsia="zh-CN"/>
        </w:rPr>
        <w:t>4</w:t>
      </w:r>
      <w:r>
        <w:rPr>
          <w:rFonts w:hint="eastAsia" w:ascii="仿宋_GB2312" w:eastAsia="仿宋_GB2312"/>
          <w:sz w:val="28"/>
          <w:szCs w:val="28"/>
        </w:rPr>
        <w:t>年度公务用车保有量</w:t>
      </w:r>
      <w:r>
        <w:rPr>
          <w:rFonts w:ascii="仿宋_GB2312" w:eastAsia="仿宋_GB2312"/>
          <w:sz w:val="28"/>
          <w:szCs w:val="28"/>
        </w:rPr>
        <w:t>124</w:t>
      </w:r>
      <w:r>
        <w:rPr>
          <w:rFonts w:hint="eastAsia" w:ascii="仿宋_GB2312" w:eastAsia="仿宋_GB2312"/>
          <w:sz w:val="28"/>
          <w:szCs w:val="28"/>
        </w:rPr>
        <w:t>辆。</w:t>
      </w:r>
    </w:p>
    <w:p>
      <w:pPr>
        <w:keepNext w:val="0"/>
        <w:keepLines w:val="0"/>
        <w:pageBreakBefore w:val="0"/>
        <w:widowControl w:val="0"/>
        <w:tabs>
          <w:tab w:val="center" w:pos="6979"/>
        </w:tabs>
        <w:kinsoku/>
        <w:wordWrap/>
        <w:overflowPunct/>
        <w:topLinePunct w:val="0"/>
        <w:bidi w:val="0"/>
        <w:snapToGrid/>
        <w:spacing w:line="560" w:lineRule="exact"/>
        <w:ind w:firstLine="554" w:firstLineChars="198"/>
        <w:textAlignment w:val="auto"/>
        <w:rPr>
          <w:rFonts w:ascii="黑体" w:eastAsia="黑体"/>
          <w:sz w:val="28"/>
          <w:szCs w:val="28"/>
        </w:rPr>
      </w:pPr>
      <w:r>
        <w:rPr>
          <w:rFonts w:hint="eastAsia" w:ascii="黑体" w:eastAsia="黑体"/>
          <w:sz w:val="28"/>
          <w:szCs w:val="28"/>
        </w:rPr>
        <w:t>二、机关运行经费支出情况</w:t>
      </w:r>
    </w:p>
    <w:p>
      <w:pPr>
        <w:keepNext w:val="0"/>
        <w:keepLines w:val="0"/>
        <w:pageBreakBefore w:val="0"/>
        <w:widowControl w:val="0"/>
        <w:kinsoku/>
        <w:wordWrap/>
        <w:overflowPunct/>
        <w:topLinePunct w:val="0"/>
        <w:bidi w:val="0"/>
        <w:snapToGrid/>
        <w:spacing w:line="560" w:lineRule="exact"/>
        <w:ind w:firstLine="537" w:firstLineChars="192"/>
        <w:textAlignment w:val="auto"/>
        <w:rPr>
          <w:rFonts w:ascii="仿宋_GB2312" w:eastAsia="仿宋_GB2312"/>
          <w:sz w:val="28"/>
          <w:szCs w:val="28"/>
        </w:rPr>
      </w:pPr>
      <w:r>
        <w:rPr>
          <w:rFonts w:hint="eastAsia" w:ascii="仿宋_GB2312" w:eastAsia="仿宋_GB2312"/>
          <w:sz w:val="28"/>
          <w:szCs w:val="28"/>
          <w:lang w:eastAsia="zh-CN"/>
        </w:rPr>
        <w:t>2024</w:t>
      </w:r>
      <w:r>
        <w:rPr>
          <w:rFonts w:hint="eastAsia" w:ascii="仿宋_GB2312" w:eastAsia="仿宋_GB2312"/>
          <w:sz w:val="28"/>
          <w:szCs w:val="28"/>
        </w:rPr>
        <w:t>年度使用财政拨款安排的基本支出中的日常公用经费支出，合计</w:t>
      </w:r>
      <w:r>
        <w:rPr>
          <w:rFonts w:hint="eastAsia" w:ascii="仿宋_GB2312" w:eastAsia="仿宋_GB2312"/>
          <w:sz w:val="28"/>
          <w:szCs w:val="28"/>
          <w:lang w:val="en-US" w:eastAsia="zh-CN"/>
        </w:rPr>
        <w:t>1782.02</w:t>
      </w:r>
      <w:r>
        <w:rPr>
          <w:rFonts w:hint="eastAsia" w:ascii="仿宋_GB2312" w:eastAsia="仿宋_GB2312"/>
          <w:sz w:val="28"/>
          <w:szCs w:val="28"/>
        </w:rPr>
        <w:t>万元，比上年减少</w:t>
      </w:r>
      <w:r>
        <w:rPr>
          <w:rFonts w:hint="eastAsia" w:ascii="仿宋_GB2312" w:eastAsia="仿宋_GB2312"/>
          <w:sz w:val="28"/>
          <w:szCs w:val="28"/>
          <w:lang w:val="en-US" w:eastAsia="zh-CN"/>
        </w:rPr>
        <w:t>47.95</w:t>
      </w:r>
      <w:r>
        <w:rPr>
          <w:rFonts w:hint="eastAsia" w:ascii="仿宋_GB2312" w:eastAsia="仿宋_GB2312"/>
          <w:sz w:val="28"/>
          <w:szCs w:val="28"/>
        </w:rPr>
        <w:t>万元，减少原因：</w:t>
      </w:r>
      <w:r>
        <w:rPr>
          <w:rFonts w:hint="eastAsia" w:ascii="仿宋_GB2312" w:eastAsia="仿宋_GB2312"/>
          <w:sz w:val="28"/>
          <w:szCs w:val="28"/>
          <w:lang w:eastAsia="zh-CN"/>
        </w:rPr>
        <w:t>落实过紧日子要求，压缩经费，节约财政资金</w:t>
      </w:r>
      <w:r>
        <w:rPr>
          <w:rFonts w:hint="eastAsia" w:ascii="仿宋_GB2312" w:eastAsia="仿宋_GB2312"/>
          <w:sz w:val="28"/>
          <w:szCs w:val="28"/>
        </w:rPr>
        <w:t>。</w:t>
      </w:r>
    </w:p>
    <w:p>
      <w:pPr>
        <w:keepNext w:val="0"/>
        <w:keepLines w:val="0"/>
        <w:pageBreakBefore w:val="0"/>
        <w:widowControl w:val="0"/>
        <w:kinsoku/>
        <w:wordWrap/>
        <w:overflowPunct/>
        <w:topLinePunct w:val="0"/>
        <w:bidi w:val="0"/>
        <w:snapToGrid/>
        <w:spacing w:line="560" w:lineRule="exact"/>
        <w:ind w:left="540"/>
        <w:textAlignment w:val="auto"/>
        <w:rPr>
          <w:rFonts w:ascii="黑体" w:eastAsia="黑体"/>
          <w:sz w:val="28"/>
          <w:szCs w:val="28"/>
        </w:rPr>
      </w:pPr>
      <w:r>
        <w:rPr>
          <w:rFonts w:hint="eastAsia" w:ascii="黑体" w:eastAsia="黑体"/>
          <w:sz w:val="28"/>
          <w:szCs w:val="28"/>
        </w:rPr>
        <w:t>三、政府采购支出情况</w:t>
      </w:r>
    </w:p>
    <w:p>
      <w:pPr>
        <w:keepNext w:val="0"/>
        <w:keepLines w:val="0"/>
        <w:pageBreakBefore w:val="0"/>
        <w:widowControl w:val="0"/>
        <w:kinsoku/>
        <w:wordWrap/>
        <w:overflowPunct/>
        <w:topLinePunct w:val="0"/>
        <w:bidi w:val="0"/>
        <w:snapToGrid/>
        <w:spacing w:line="560" w:lineRule="exact"/>
        <w:ind w:firstLine="560" w:firstLineChars="200"/>
        <w:jc w:val="both"/>
        <w:textAlignment w:val="auto"/>
        <w:rPr>
          <w:rFonts w:hint="eastAsia" w:ascii="仿宋_GB2312" w:eastAsia="仿宋_GB2312"/>
          <w:sz w:val="28"/>
          <w:szCs w:val="28"/>
          <w:highlight w:val="yellow"/>
        </w:rPr>
      </w:pPr>
      <w:r>
        <w:rPr>
          <w:rFonts w:hint="eastAsia" w:ascii="仿宋_GB2312" w:eastAsia="仿宋_GB2312"/>
          <w:sz w:val="28"/>
          <w:szCs w:val="28"/>
        </w:rPr>
        <w:t>202</w:t>
      </w:r>
      <w:r>
        <w:rPr>
          <w:rFonts w:hint="eastAsia" w:ascii="仿宋_GB2312" w:eastAsia="仿宋_GB2312"/>
          <w:sz w:val="28"/>
          <w:szCs w:val="28"/>
          <w:lang w:val="en-US" w:eastAsia="zh-CN"/>
        </w:rPr>
        <w:t>4</w:t>
      </w:r>
      <w:r>
        <w:rPr>
          <w:rFonts w:hint="eastAsia" w:ascii="仿宋_GB2312" w:eastAsia="仿宋_GB2312"/>
          <w:sz w:val="28"/>
          <w:szCs w:val="28"/>
        </w:rPr>
        <w:t>年度政府采购支出总额</w:t>
      </w:r>
      <w:r>
        <w:rPr>
          <w:rFonts w:ascii="仿宋_GB2312" w:eastAsia="仿宋_GB2312"/>
          <w:sz w:val="28"/>
          <w:szCs w:val="28"/>
        </w:rPr>
        <w:t>978.25</w:t>
      </w:r>
      <w:r>
        <w:rPr>
          <w:rFonts w:hint="eastAsia" w:ascii="仿宋_GB2312" w:eastAsia="仿宋_GB2312"/>
          <w:sz w:val="28"/>
          <w:szCs w:val="28"/>
        </w:rPr>
        <w:t>万元，其中：政府采购货物支出</w:t>
      </w:r>
      <w:r>
        <w:rPr>
          <w:rFonts w:ascii="仿宋_GB2312" w:eastAsia="仿宋_GB2312"/>
          <w:sz w:val="28"/>
          <w:szCs w:val="28"/>
        </w:rPr>
        <w:t>42.72</w:t>
      </w:r>
      <w:r>
        <w:rPr>
          <w:rFonts w:hint="eastAsia" w:ascii="仿宋_GB2312" w:eastAsia="仿宋_GB2312"/>
          <w:sz w:val="28"/>
          <w:szCs w:val="28"/>
        </w:rPr>
        <w:t>万元，政府采购工程支出</w:t>
      </w:r>
      <w:r>
        <w:rPr>
          <w:rFonts w:ascii="仿宋_GB2312" w:eastAsia="仿宋_GB2312"/>
          <w:sz w:val="28"/>
          <w:szCs w:val="28"/>
        </w:rPr>
        <w:t>0</w:t>
      </w:r>
      <w:r>
        <w:rPr>
          <w:rFonts w:hint="eastAsia" w:ascii="仿宋_GB2312" w:eastAsia="仿宋_GB2312"/>
          <w:sz w:val="28"/>
          <w:szCs w:val="28"/>
        </w:rPr>
        <w:t>万元，政府采购服务支出</w:t>
      </w:r>
      <w:r>
        <w:rPr>
          <w:rFonts w:ascii="仿宋_GB2312" w:eastAsia="仿宋_GB2312"/>
          <w:sz w:val="28"/>
          <w:szCs w:val="28"/>
        </w:rPr>
        <w:t>935.53</w:t>
      </w:r>
      <w:r>
        <w:rPr>
          <w:rFonts w:hint="eastAsia" w:ascii="仿宋_GB2312" w:eastAsia="仿宋_GB2312"/>
          <w:sz w:val="28"/>
          <w:szCs w:val="28"/>
        </w:rPr>
        <w:t>万元。授予中小企业合同金额</w:t>
      </w:r>
      <w:r>
        <w:rPr>
          <w:rFonts w:ascii="仿宋_GB2312" w:eastAsia="仿宋_GB2312"/>
          <w:sz w:val="28"/>
          <w:szCs w:val="28"/>
        </w:rPr>
        <w:t>557.46</w:t>
      </w:r>
      <w:r>
        <w:rPr>
          <w:rFonts w:hint="eastAsia" w:ascii="仿宋_GB2312" w:eastAsia="仿宋_GB2312"/>
          <w:sz w:val="28"/>
          <w:szCs w:val="28"/>
        </w:rPr>
        <w:t>万元，占政府采购支出总额的</w:t>
      </w:r>
      <w:r>
        <w:rPr>
          <w:rFonts w:hint="eastAsia" w:ascii="仿宋_GB2312" w:eastAsia="仿宋_GB2312"/>
          <w:sz w:val="28"/>
          <w:szCs w:val="28"/>
          <w:lang w:eastAsia="zh-CN"/>
        </w:rPr>
        <w:t>56.98</w:t>
      </w:r>
      <w:r>
        <w:rPr>
          <w:rFonts w:hint="eastAsia" w:ascii="仿宋_GB2312" w:eastAsia="仿宋_GB2312"/>
          <w:sz w:val="28"/>
          <w:szCs w:val="28"/>
        </w:rPr>
        <w:t>%，</w:t>
      </w:r>
      <w:r>
        <w:rPr>
          <w:rFonts w:hint="eastAsia" w:ascii="仿宋_GB2312" w:eastAsia="仿宋_GB2312"/>
          <w:sz w:val="28"/>
          <w:szCs w:val="28"/>
          <w:lang w:eastAsia="zh-CN"/>
        </w:rPr>
        <w:t>其中：授予小微企业合同金额</w:t>
      </w:r>
      <w:r>
        <w:rPr>
          <w:rFonts w:hint="eastAsia" w:ascii="仿宋_GB2312" w:eastAsia="仿宋_GB2312"/>
          <w:sz w:val="28"/>
          <w:szCs w:val="28"/>
        </w:rPr>
        <w:t>141.1万元，占政府采购支出总额的</w:t>
      </w:r>
      <w:r>
        <w:rPr>
          <w:rFonts w:ascii="仿宋_GB2312" w:eastAsia="仿宋_GB2312"/>
          <w:sz w:val="28"/>
          <w:szCs w:val="28"/>
        </w:rPr>
        <w:t>14.42</w:t>
      </w:r>
      <w:r>
        <w:rPr>
          <w:rFonts w:hint="eastAsia" w:ascii="仿宋_GB2312" w:eastAsia="仿宋_GB2312"/>
          <w:sz w:val="28"/>
          <w:szCs w:val="28"/>
        </w:rPr>
        <w:t>%。</w:t>
      </w:r>
    </w:p>
    <w:p>
      <w:pPr>
        <w:keepNext w:val="0"/>
        <w:keepLines w:val="0"/>
        <w:pageBreakBefore w:val="0"/>
        <w:widowControl w:val="0"/>
        <w:kinsoku/>
        <w:wordWrap/>
        <w:overflowPunct/>
        <w:topLinePunct w:val="0"/>
        <w:bidi w:val="0"/>
        <w:snapToGrid/>
        <w:spacing w:line="560" w:lineRule="exact"/>
        <w:ind w:firstLine="560" w:firstLineChars="200"/>
        <w:textAlignment w:val="auto"/>
        <w:rPr>
          <w:rFonts w:ascii="黑体" w:eastAsia="黑体"/>
          <w:sz w:val="28"/>
          <w:szCs w:val="28"/>
          <w:highlight w:val="yellow"/>
        </w:rPr>
      </w:pPr>
      <w:r>
        <w:rPr>
          <w:rFonts w:hint="eastAsia" w:ascii="黑体" w:eastAsia="黑体"/>
          <w:sz w:val="28"/>
          <w:szCs w:val="28"/>
        </w:rPr>
        <w:t>四、国有资产占用情况</w:t>
      </w:r>
    </w:p>
    <w:p>
      <w:pPr>
        <w:keepNext w:val="0"/>
        <w:keepLines w:val="0"/>
        <w:pageBreakBefore w:val="0"/>
        <w:widowControl w:val="0"/>
        <w:kinsoku/>
        <w:wordWrap/>
        <w:overflowPunct/>
        <w:topLinePunct w:val="0"/>
        <w:bidi w:val="0"/>
        <w:snapToGrid/>
        <w:spacing w:line="560" w:lineRule="exact"/>
        <w:ind w:firstLine="560" w:firstLineChars="200"/>
        <w:textAlignment w:val="auto"/>
        <w:rPr>
          <w:rFonts w:ascii="仿宋_GB2312" w:eastAsia="仿宋_GB2312"/>
          <w:sz w:val="32"/>
          <w:szCs w:val="32"/>
        </w:rPr>
      </w:pPr>
      <w:r>
        <w:rPr>
          <w:rFonts w:hint="eastAsia" w:ascii="仿宋_GB2312" w:eastAsia="仿宋_GB2312"/>
          <w:sz w:val="28"/>
          <w:szCs w:val="28"/>
        </w:rPr>
        <w:t>截至12月31日，</w:t>
      </w:r>
      <w:r>
        <w:rPr>
          <w:rFonts w:hint="eastAsia" w:ascii="仿宋_GB2312" w:eastAsia="仿宋_GB2312"/>
          <w:sz w:val="28"/>
          <w:szCs w:val="28"/>
          <w:lang w:eastAsia="zh-CN"/>
        </w:rPr>
        <w:t>本</w:t>
      </w:r>
      <w:r>
        <w:rPr>
          <w:rFonts w:hint="eastAsia" w:ascii="仿宋_GB2312" w:hAnsi="Times New Roman" w:eastAsia="仿宋_GB2312" w:cs="Times New Roman"/>
          <w:sz w:val="28"/>
          <w:szCs w:val="28"/>
        </w:rPr>
        <w:t>部门共有车辆124台；</w:t>
      </w:r>
      <w:r>
        <w:rPr>
          <w:rFonts w:hint="eastAsia" w:ascii="仿宋_GB2312" w:eastAsia="仿宋_GB2312"/>
          <w:sz w:val="28"/>
          <w:szCs w:val="28"/>
          <w:lang w:eastAsia="zh-CN"/>
        </w:rPr>
        <w:t>无</w:t>
      </w:r>
      <w:r>
        <w:rPr>
          <w:rFonts w:hint="eastAsia" w:ascii="仿宋_GB2312" w:eastAsia="仿宋_GB2312"/>
          <w:sz w:val="28"/>
          <w:szCs w:val="28"/>
        </w:rPr>
        <w:t>单价100万元以上的设备。</w:t>
      </w:r>
    </w:p>
    <w:p>
      <w:pPr>
        <w:keepNext w:val="0"/>
        <w:keepLines w:val="0"/>
        <w:pageBreakBefore w:val="0"/>
        <w:widowControl w:val="0"/>
        <w:kinsoku/>
        <w:wordWrap/>
        <w:overflowPunct/>
        <w:topLinePunct w:val="0"/>
        <w:bidi w:val="0"/>
        <w:snapToGrid/>
        <w:spacing w:line="560" w:lineRule="exact"/>
        <w:ind w:firstLine="537" w:firstLineChars="192"/>
        <w:textAlignment w:val="auto"/>
        <w:rPr>
          <w:rFonts w:ascii="黑体" w:eastAsia="黑体"/>
          <w:sz w:val="28"/>
          <w:szCs w:val="28"/>
        </w:rPr>
      </w:pPr>
      <w:r>
        <w:rPr>
          <w:rFonts w:hint="eastAsia" w:ascii="黑体" w:eastAsia="黑体"/>
          <w:sz w:val="28"/>
          <w:szCs w:val="28"/>
        </w:rPr>
        <w:t>五</w:t>
      </w:r>
      <w:r>
        <w:rPr>
          <w:rFonts w:ascii="黑体" w:eastAsia="黑体"/>
          <w:sz w:val="28"/>
          <w:szCs w:val="28"/>
        </w:rPr>
        <w:t>、政府购买服务</w:t>
      </w:r>
      <w:r>
        <w:rPr>
          <w:rFonts w:hint="eastAsia" w:ascii="黑体" w:eastAsia="黑体"/>
          <w:sz w:val="28"/>
          <w:szCs w:val="28"/>
        </w:rPr>
        <w:t>支出</w:t>
      </w:r>
      <w:r>
        <w:rPr>
          <w:rFonts w:ascii="黑体" w:eastAsia="黑体"/>
          <w:sz w:val="28"/>
          <w:szCs w:val="28"/>
        </w:rPr>
        <w:t>说明</w:t>
      </w:r>
    </w:p>
    <w:p>
      <w:pPr>
        <w:keepNext w:val="0"/>
        <w:keepLines w:val="0"/>
        <w:pageBreakBefore w:val="0"/>
        <w:widowControl w:val="0"/>
        <w:kinsoku/>
        <w:wordWrap/>
        <w:overflowPunct/>
        <w:topLinePunct w:val="0"/>
        <w:bidi w:val="0"/>
        <w:snapToGrid/>
        <w:spacing w:line="560" w:lineRule="exact"/>
        <w:ind w:firstLine="537" w:firstLineChars="192"/>
        <w:textAlignment w:val="auto"/>
        <w:rPr>
          <w:rFonts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4</w:t>
      </w:r>
      <w:r>
        <w:rPr>
          <w:rFonts w:hint="eastAsia" w:ascii="仿宋_GB2312" w:eastAsia="仿宋_GB2312"/>
          <w:sz w:val="28"/>
          <w:szCs w:val="28"/>
        </w:rPr>
        <w:t>年度</w:t>
      </w:r>
      <w:r>
        <w:rPr>
          <w:rFonts w:ascii="仿宋_GB2312" w:eastAsia="仿宋_GB2312"/>
          <w:sz w:val="28"/>
          <w:szCs w:val="28"/>
        </w:rPr>
        <w:t>政府购买服务决算1374.3</w:t>
      </w:r>
      <w:r>
        <w:rPr>
          <w:rFonts w:hint="eastAsia" w:ascii="仿宋_GB2312" w:eastAsia="仿宋_GB2312"/>
          <w:sz w:val="28"/>
          <w:szCs w:val="28"/>
        </w:rPr>
        <w:t>万元。</w:t>
      </w:r>
    </w:p>
    <w:p>
      <w:pPr>
        <w:keepNext w:val="0"/>
        <w:keepLines w:val="0"/>
        <w:pageBreakBefore w:val="0"/>
        <w:widowControl w:val="0"/>
        <w:kinsoku/>
        <w:wordWrap/>
        <w:overflowPunct/>
        <w:topLinePunct w:val="0"/>
        <w:bidi w:val="0"/>
        <w:snapToGrid/>
        <w:spacing w:line="560" w:lineRule="exact"/>
        <w:ind w:firstLine="560" w:firstLineChars="200"/>
        <w:jc w:val="left"/>
        <w:textAlignment w:val="auto"/>
        <w:rPr>
          <w:rFonts w:ascii="仿宋_GB2312" w:eastAsia="仿宋_GB2312"/>
          <w:color w:val="000000"/>
          <w:sz w:val="32"/>
          <w:szCs w:val="32"/>
        </w:rPr>
      </w:pPr>
      <w:r>
        <w:rPr>
          <w:rFonts w:hint="eastAsia" w:ascii="黑体" w:eastAsia="黑体"/>
          <w:sz w:val="28"/>
          <w:szCs w:val="28"/>
        </w:rPr>
        <w:t>六、</w:t>
      </w:r>
      <w:r>
        <w:rPr>
          <w:rFonts w:ascii="黑体" w:eastAsia="黑体"/>
          <w:sz w:val="28"/>
          <w:szCs w:val="28"/>
        </w:rPr>
        <w:t>专业名词解释</w:t>
      </w:r>
    </w:p>
    <w:p>
      <w:pPr>
        <w:keepNext w:val="0"/>
        <w:keepLines w:val="0"/>
        <w:pageBreakBefore w:val="0"/>
        <w:widowControl w:val="0"/>
        <w:kinsoku/>
        <w:wordWrap/>
        <w:overflowPunct/>
        <w:topLinePunct w:val="0"/>
        <w:bidi w:val="0"/>
        <w:snapToGrid/>
        <w:spacing w:line="560" w:lineRule="exact"/>
        <w:ind w:firstLine="560" w:firstLineChars="200"/>
        <w:textAlignment w:val="auto"/>
        <w:rPr>
          <w:rFonts w:ascii="仿宋_GB2312" w:eastAsia="仿宋_GB2312"/>
          <w:sz w:val="28"/>
          <w:szCs w:val="28"/>
        </w:rPr>
      </w:pPr>
      <w:r>
        <w:rPr>
          <w:rFonts w:hint="eastAsia" w:ascii="仿宋_GB2312" w:eastAsia="仿宋_GB2312"/>
          <w:sz w:val="28"/>
          <w:szCs w:val="28"/>
        </w:rPr>
        <w:t>1.基本支出：指为保障机构正常运转、完成日常工作任务而发生的人员支出和公用支出。</w:t>
      </w:r>
    </w:p>
    <w:p>
      <w:pPr>
        <w:keepNext w:val="0"/>
        <w:keepLines w:val="0"/>
        <w:pageBreakBefore w:val="0"/>
        <w:widowControl w:val="0"/>
        <w:kinsoku/>
        <w:wordWrap/>
        <w:overflowPunct/>
        <w:topLinePunct w:val="0"/>
        <w:bidi w:val="0"/>
        <w:snapToGrid/>
        <w:spacing w:line="560" w:lineRule="exact"/>
        <w:ind w:firstLine="560" w:firstLineChars="200"/>
        <w:textAlignment w:val="auto"/>
        <w:rPr>
          <w:rFonts w:ascii="仿宋_GB2312" w:eastAsia="仿宋_GB2312"/>
          <w:sz w:val="28"/>
          <w:szCs w:val="28"/>
        </w:rPr>
      </w:pPr>
      <w:r>
        <w:rPr>
          <w:rFonts w:hint="eastAsia" w:ascii="仿宋_GB2312" w:eastAsia="仿宋_GB2312"/>
          <w:sz w:val="28"/>
          <w:szCs w:val="28"/>
        </w:rPr>
        <w:t>2.项目支出：指在基本支出之外为完成特定行政任务或事业发展目标所发生的支出。</w:t>
      </w:r>
    </w:p>
    <w:p>
      <w:pPr>
        <w:keepNext w:val="0"/>
        <w:keepLines w:val="0"/>
        <w:pageBreakBefore w:val="0"/>
        <w:widowControl w:val="0"/>
        <w:kinsoku/>
        <w:wordWrap/>
        <w:overflowPunct/>
        <w:topLinePunct w:val="0"/>
        <w:bidi w:val="0"/>
        <w:snapToGrid/>
        <w:spacing w:line="560" w:lineRule="exact"/>
        <w:ind w:firstLine="560" w:firstLineChars="200"/>
        <w:textAlignment w:val="auto"/>
        <w:rPr>
          <w:rFonts w:ascii="仿宋_GB2312" w:hAnsi="宋体" w:eastAsia="仿宋_GB2312"/>
          <w:sz w:val="28"/>
          <w:szCs w:val="28"/>
        </w:rPr>
      </w:pPr>
      <w:r>
        <w:rPr>
          <w:rFonts w:hint="eastAsia" w:ascii="仿宋_GB2312" w:eastAsia="仿宋_GB2312"/>
          <w:sz w:val="28"/>
          <w:szCs w:val="28"/>
        </w:rPr>
        <w:t>3.“三公”经费：</w:t>
      </w:r>
      <w:r>
        <w:rPr>
          <w:rFonts w:hint="eastAsia" w:ascii="仿宋_GB2312" w:hAnsi="宋体" w:eastAsia="仿宋_GB2312"/>
          <w:sz w:val="28"/>
          <w:szCs w:val="28"/>
        </w:rPr>
        <w:t>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购置支出（含车辆购置税、牌照费）及单位按规定保留的公务用车燃料费、维修费、过路过桥费、保险费、安全奖励费等支出；公务接待费指单位按规定开支的各类公务接待（含外宾接待）支出。</w:t>
      </w:r>
    </w:p>
    <w:p>
      <w:pPr>
        <w:keepNext w:val="0"/>
        <w:keepLines w:val="0"/>
        <w:pageBreakBefore w:val="0"/>
        <w:widowControl w:val="0"/>
        <w:kinsoku/>
        <w:wordWrap/>
        <w:overflowPunct/>
        <w:topLinePunct w:val="0"/>
        <w:bidi w:val="0"/>
        <w:snapToGrid/>
        <w:spacing w:line="560" w:lineRule="exact"/>
        <w:ind w:firstLine="560" w:firstLineChars="200"/>
        <w:textAlignment w:val="auto"/>
        <w:rPr>
          <w:rFonts w:ascii="仿宋_GB2312" w:hAnsi="宋体" w:eastAsia="仿宋_GB2312"/>
          <w:sz w:val="28"/>
          <w:szCs w:val="28"/>
        </w:rPr>
      </w:pPr>
      <w:r>
        <w:rPr>
          <w:rFonts w:hint="eastAsia" w:ascii="仿宋_GB2312" w:eastAsia="仿宋_GB2312"/>
          <w:sz w:val="28"/>
          <w:szCs w:val="28"/>
        </w:rPr>
        <w:t>4</w:t>
      </w:r>
      <w:r>
        <w:rPr>
          <w:rFonts w:ascii="仿宋_GB2312" w:eastAsia="仿宋_GB2312"/>
          <w:sz w:val="28"/>
          <w:szCs w:val="28"/>
        </w:rPr>
        <w:t>.</w:t>
      </w:r>
      <w:r>
        <w:rPr>
          <w:rFonts w:hint="eastAsia" w:ascii="仿宋_GB2312" w:eastAsia="仿宋_GB2312"/>
          <w:sz w:val="28"/>
          <w:szCs w:val="28"/>
        </w:rPr>
        <w:t>机关运行经费：</w:t>
      </w:r>
      <w:r>
        <w:rPr>
          <w:rFonts w:hint="eastAsia" w:ascii="仿宋_GB2312" w:hAnsi="宋体" w:eastAsia="仿宋_GB2312"/>
          <w:sz w:val="28"/>
          <w:szCs w:val="28"/>
        </w:rPr>
        <w:t>指为</w:t>
      </w:r>
      <w:r>
        <w:rPr>
          <w:rFonts w:ascii="仿宋_GB2312" w:hAnsi="宋体" w:eastAsia="仿宋_GB2312"/>
          <w:sz w:val="28"/>
          <w:szCs w:val="28"/>
        </w:rPr>
        <w:t>保障</w:t>
      </w:r>
      <w:r>
        <w:rPr>
          <w:rFonts w:hint="eastAsia" w:ascii="仿宋_GB2312" w:hAnsi="宋体" w:eastAsia="仿宋_GB2312"/>
          <w:sz w:val="28"/>
          <w:szCs w:val="28"/>
        </w:rPr>
        <w:t>行政单位（含参照公务员法管理事业单位）运行用于</w:t>
      </w:r>
      <w:r>
        <w:rPr>
          <w:rFonts w:ascii="仿宋_GB2312" w:hAnsi="宋体" w:eastAsia="仿宋_GB2312"/>
          <w:sz w:val="28"/>
          <w:szCs w:val="28"/>
        </w:rPr>
        <w:t>购买货物和服务的各项资金</w:t>
      </w:r>
      <w:r>
        <w:rPr>
          <w:rFonts w:hint="eastAsia" w:ascii="仿宋_GB2312" w:hAnsi="宋体" w:eastAsia="仿宋_GB2312"/>
          <w:sz w:val="28"/>
          <w:szCs w:val="28"/>
        </w:rPr>
        <w:t>，包括办公及印刷费、邮电费、差旅费、会议费、福利费、日常维修费、专用材料及一般设备购置费、办公用房水电费、办公用房取暖费、办公用房物业管理费、公务用车运行维护费以及其他费用。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widowControl w:val="0"/>
        <w:kinsoku/>
        <w:wordWrap/>
        <w:overflowPunct/>
        <w:topLinePunct w:val="0"/>
        <w:bidi w:val="0"/>
        <w:snapToGrid/>
        <w:spacing w:line="560" w:lineRule="exact"/>
        <w:ind w:firstLine="560" w:firstLineChars="200"/>
        <w:textAlignment w:val="auto"/>
        <w:rPr>
          <w:rFonts w:ascii="仿宋_GB2312" w:eastAsia="仿宋_GB2312"/>
          <w:sz w:val="28"/>
          <w:szCs w:val="28"/>
        </w:rPr>
      </w:pPr>
      <w:r>
        <w:rPr>
          <w:rFonts w:hint="eastAsia" w:ascii="仿宋_GB2312" w:eastAsia="仿宋_GB2312"/>
          <w:sz w:val="28"/>
          <w:szCs w:val="28"/>
        </w:rPr>
        <w:t>5</w:t>
      </w:r>
      <w:r>
        <w:rPr>
          <w:rFonts w:ascii="仿宋_GB2312" w:eastAsia="仿宋_GB2312"/>
          <w:sz w:val="28"/>
          <w:szCs w:val="28"/>
        </w:rPr>
        <w:t>.</w:t>
      </w:r>
      <w:r>
        <w:rPr>
          <w:rFonts w:hint="eastAsia" w:ascii="仿宋_GB2312" w:eastAsia="仿宋_GB2312"/>
          <w:sz w:val="28"/>
          <w:szCs w:val="28"/>
        </w:rPr>
        <w:t>政府采购</w:t>
      </w:r>
      <w:r>
        <w:rPr>
          <w:rFonts w:ascii="仿宋_GB2312" w:eastAsia="仿宋_GB2312"/>
          <w:sz w:val="28"/>
          <w:szCs w:val="28"/>
        </w:rPr>
        <w:t>：</w:t>
      </w:r>
      <w:r>
        <w:rPr>
          <w:rFonts w:hint="eastAsia" w:ascii="仿宋_GB2312" w:eastAsia="仿宋_GB2312"/>
          <w:sz w:val="28"/>
          <w:szCs w:val="28"/>
        </w:rPr>
        <w:t>指</w:t>
      </w:r>
      <w:r>
        <w:rPr>
          <w:rFonts w:ascii="仿宋_GB2312" w:eastAsia="仿宋_GB2312"/>
          <w:sz w:val="28"/>
          <w:szCs w:val="28"/>
        </w:rPr>
        <w:t>各级国家机关、事业单位和团体组织，使用</w:t>
      </w:r>
      <w:r>
        <w:rPr>
          <w:rFonts w:hint="eastAsia" w:ascii="仿宋_GB2312" w:eastAsia="仿宋_GB2312"/>
          <w:sz w:val="28"/>
          <w:szCs w:val="28"/>
        </w:rPr>
        <w:t>财政性</w:t>
      </w:r>
      <w:r>
        <w:rPr>
          <w:rFonts w:ascii="仿宋_GB2312" w:eastAsia="仿宋_GB2312"/>
          <w:sz w:val="28"/>
          <w:szCs w:val="28"/>
        </w:rPr>
        <w:t>资金采购依法制定的集中目录以内的或者采购限额标准以上的货物、工程和服务的行为</w:t>
      </w:r>
      <w:r>
        <w:rPr>
          <w:rFonts w:hint="eastAsia" w:ascii="仿宋_GB2312" w:eastAsia="仿宋_GB2312"/>
          <w:sz w:val="28"/>
          <w:szCs w:val="28"/>
        </w:rPr>
        <w:t>，</w:t>
      </w:r>
      <w:r>
        <w:rPr>
          <w:rFonts w:ascii="仿宋_GB2312" w:eastAsia="仿宋_GB2312"/>
          <w:sz w:val="28"/>
          <w:szCs w:val="28"/>
        </w:rPr>
        <w:t>是规范财政支出管理和强化预算约束的有效措施。</w:t>
      </w:r>
    </w:p>
    <w:p>
      <w:pPr>
        <w:keepNext w:val="0"/>
        <w:keepLines w:val="0"/>
        <w:pageBreakBefore w:val="0"/>
        <w:widowControl w:val="0"/>
        <w:kinsoku/>
        <w:wordWrap/>
        <w:overflowPunct/>
        <w:topLinePunct w:val="0"/>
        <w:bidi w:val="0"/>
        <w:snapToGrid/>
        <w:spacing w:line="560" w:lineRule="exact"/>
        <w:ind w:firstLine="560" w:firstLineChars="200"/>
        <w:textAlignment w:val="auto"/>
        <w:rPr>
          <w:rFonts w:ascii="仿宋_GB2312" w:eastAsia="仿宋_GB2312"/>
          <w:sz w:val="28"/>
          <w:szCs w:val="28"/>
        </w:rPr>
      </w:pPr>
      <w:r>
        <w:rPr>
          <w:rFonts w:hint="eastAsia" w:ascii="仿宋_GB2312" w:eastAsia="仿宋_GB2312"/>
          <w:sz w:val="28"/>
          <w:szCs w:val="28"/>
        </w:rPr>
        <w:t>6</w:t>
      </w:r>
      <w:r>
        <w:rPr>
          <w:rFonts w:ascii="仿宋_GB2312" w:eastAsia="仿宋_GB2312"/>
          <w:sz w:val="28"/>
          <w:szCs w:val="28"/>
        </w:rPr>
        <w:t>.政府购买服务：</w:t>
      </w:r>
      <w:r>
        <w:rPr>
          <w:rFonts w:hint="eastAsia" w:ascii="仿宋_GB2312" w:eastAsia="仿宋_GB2312"/>
          <w:sz w:val="28"/>
          <w:szCs w:val="28"/>
        </w:rPr>
        <w:t>是指各级国家机关将属于自身职责范围且适合通过市场化方式提供的服务事项，按照政府采购方式和程序，交由符合条件的服务供应商承担，并根据服务数量和质量等因素向其支付费用的行为。</w:t>
      </w:r>
    </w:p>
    <w:p>
      <w:pPr>
        <w:keepNext w:val="0"/>
        <w:keepLines w:val="0"/>
        <w:pageBreakBefore w:val="0"/>
        <w:widowControl w:val="0"/>
        <w:kinsoku/>
        <w:wordWrap/>
        <w:overflowPunct/>
        <w:topLinePunct w:val="0"/>
        <w:bidi w:val="0"/>
        <w:snapToGrid/>
        <w:spacing w:line="560" w:lineRule="exact"/>
        <w:ind w:firstLine="560" w:firstLineChars="200"/>
        <w:textAlignment w:val="auto"/>
        <w:rPr>
          <w:rFonts w:ascii="仿宋_GB2312" w:eastAsia="仿宋_GB2312"/>
          <w:sz w:val="28"/>
          <w:szCs w:val="28"/>
        </w:rPr>
      </w:pPr>
      <w:r>
        <w:rPr>
          <w:rFonts w:hint="eastAsia" w:ascii="仿宋_GB2312" w:eastAsia="仿宋_GB2312"/>
          <w:sz w:val="28"/>
          <w:szCs w:val="28"/>
        </w:rPr>
        <w:t>7.各单位需根据自身业务职能，补充当年使用的所有支出功能分类项级科目名词解释：</w:t>
      </w:r>
    </w:p>
    <w:p>
      <w:pPr>
        <w:keepNext w:val="0"/>
        <w:keepLines w:val="0"/>
        <w:pageBreakBefore w:val="0"/>
        <w:widowControl w:val="0"/>
        <w:kinsoku/>
        <w:wordWrap/>
        <w:overflowPunct/>
        <w:topLinePunct w:val="0"/>
        <w:bidi w:val="0"/>
        <w:snapToGrid/>
        <w:spacing w:line="560" w:lineRule="exact"/>
        <w:ind w:firstLine="560" w:firstLineChars="200"/>
        <w:textAlignment w:val="auto"/>
        <w:rPr>
          <w:rFonts w:hint="eastAsia" w:ascii="仿宋_GB2312" w:eastAsia="仿宋_GB2312"/>
          <w:sz w:val="28"/>
          <w:szCs w:val="28"/>
        </w:rPr>
      </w:pPr>
      <w:bookmarkStart w:id="6" w:name="OLE_LINK6"/>
      <w:r>
        <w:rPr>
          <w:rFonts w:hint="eastAsia" w:ascii="仿宋_GB2312" w:eastAsia="仿宋_GB2312"/>
          <w:sz w:val="28"/>
          <w:szCs w:val="28"/>
        </w:rPr>
        <w:t>一般公共服务支出（类）</w:t>
      </w:r>
      <w:r>
        <w:rPr>
          <w:rFonts w:hint="eastAsia" w:ascii="仿宋_GB2312" w:hAnsi="Times New Roman" w:eastAsia="仿宋_GB2312" w:cs="Times New Roman"/>
          <w:i w:val="0"/>
          <w:iCs w:val="0"/>
          <w:kern w:val="2"/>
          <w:sz w:val="28"/>
          <w:szCs w:val="28"/>
          <w:lang w:val="en-US" w:eastAsia="zh-CN" w:bidi="ar-SA"/>
        </w:rPr>
        <w:t>市场监督管理事务</w:t>
      </w:r>
      <w:r>
        <w:rPr>
          <w:rFonts w:hint="eastAsia" w:ascii="仿宋_GB2312" w:eastAsia="仿宋_GB2312"/>
          <w:sz w:val="28"/>
          <w:szCs w:val="28"/>
        </w:rPr>
        <w:t>（款）行政运行（项）</w:t>
      </w:r>
      <w:bookmarkEnd w:id="6"/>
      <w:r>
        <w:rPr>
          <w:rFonts w:hint="eastAsia" w:ascii="仿宋_GB2312" w:eastAsia="仿宋_GB2312"/>
          <w:sz w:val="28"/>
          <w:szCs w:val="28"/>
        </w:rPr>
        <w:t>：反映行政单位（包括实行公务员管理的事业单位）的基本支出。</w:t>
      </w:r>
    </w:p>
    <w:p>
      <w:pPr>
        <w:pStyle w:val="2"/>
        <w:keepNext w:val="0"/>
        <w:keepLines w:val="0"/>
        <w:pageBreakBefore w:val="0"/>
        <w:widowControl w:val="0"/>
        <w:kinsoku/>
        <w:wordWrap/>
        <w:overflowPunct/>
        <w:topLinePunct w:val="0"/>
        <w:bidi w:val="0"/>
        <w:snapToGrid/>
        <w:spacing w:line="560" w:lineRule="exact"/>
        <w:ind w:left="0" w:leftChars="0" w:firstLine="560" w:firstLineChars="200"/>
        <w:textAlignment w:val="auto"/>
        <w:rPr>
          <w:rFonts w:hint="eastAsia" w:ascii="仿宋_GB2312" w:hAnsi="Times New Roman" w:eastAsia="仿宋_GB2312" w:cs="Times New Roman"/>
          <w:i w:val="0"/>
          <w:iCs w:val="0"/>
          <w:kern w:val="2"/>
          <w:sz w:val="28"/>
          <w:szCs w:val="28"/>
          <w:lang w:val="en-US" w:eastAsia="zh-CN" w:bidi="ar-SA"/>
        </w:rPr>
      </w:pPr>
      <w:r>
        <w:rPr>
          <w:rFonts w:hint="eastAsia" w:ascii="仿宋_GB2312" w:hAnsi="Times New Roman" w:eastAsia="仿宋_GB2312" w:cs="Times New Roman"/>
          <w:i w:val="0"/>
          <w:iCs w:val="0"/>
          <w:kern w:val="2"/>
          <w:sz w:val="28"/>
          <w:szCs w:val="28"/>
          <w:lang w:val="en-US" w:eastAsia="zh-CN" w:bidi="ar-SA"/>
        </w:rPr>
        <w:t>一般公共服务支出（类）市场监督管理事务（款）事业运行（项）：反映事业单位的基本支出</w:t>
      </w:r>
      <w:r>
        <w:rPr>
          <w:rFonts w:hint="eastAsia" w:ascii="仿宋_GB2312" w:eastAsia="仿宋_GB2312" w:cs="Times New Roman"/>
          <w:i w:val="0"/>
          <w:iCs w:val="0"/>
          <w:kern w:val="2"/>
          <w:sz w:val="28"/>
          <w:szCs w:val="28"/>
          <w:lang w:val="en-US" w:eastAsia="zh-CN" w:bidi="ar-SA"/>
        </w:rPr>
        <w:t>，不包括行政单位（包括试行公务员管理的事业单位）后勤服务中心等附属事业单位</w:t>
      </w:r>
      <w:r>
        <w:rPr>
          <w:rFonts w:hint="eastAsia" w:ascii="仿宋_GB2312" w:hAnsi="Times New Roman" w:eastAsia="仿宋_GB2312" w:cs="Times New Roman"/>
          <w:i w:val="0"/>
          <w:iCs w:val="0"/>
          <w:kern w:val="2"/>
          <w:sz w:val="28"/>
          <w:szCs w:val="28"/>
          <w:lang w:val="en-US" w:eastAsia="zh-CN" w:bidi="ar-SA"/>
        </w:rPr>
        <w:t>。</w:t>
      </w:r>
    </w:p>
    <w:p>
      <w:pPr>
        <w:keepNext w:val="0"/>
        <w:keepLines w:val="0"/>
        <w:pageBreakBefore w:val="0"/>
        <w:widowControl w:val="0"/>
        <w:kinsoku/>
        <w:wordWrap/>
        <w:overflowPunct/>
        <w:topLinePunct w:val="0"/>
        <w:bidi w:val="0"/>
        <w:snapToGrid/>
        <w:spacing w:line="560" w:lineRule="exact"/>
        <w:ind w:firstLine="560" w:firstLineChars="200"/>
        <w:textAlignment w:val="auto"/>
        <w:rPr>
          <w:rFonts w:hint="eastAsia" w:ascii="仿宋_GB2312" w:eastAsia="仿宋_GB2312" w:cs="Times New Roman"/>
          <w:i w:val="0"/>
          <w:iCs w:val="0"/>
          <w:kern w:val="2"/>
          <w:sz w:val="28"/>
          <w:szCs w:val="28"/>
          <w:lang w:val="en-US" w:eastAsia="zh-CN" w:bidi="ar-SA"/>
        </w:rPr>
      </w:pPr>
      <w:r>
        <w:rPr>
          <w:rFonts w:hint="eastAsia" w:ascii="仿宋_GB2312" w:hAnsi="Times New Roman" w:eastAsia="仿宋_GB2312" w:cs="Times New Roman"/>
          <w:i w:val="0"/>
          <w:iCs w:val="0"/>
          <w:kern w:val="2"/>
          <w:sz w:val="28"/>
          <w:szCs w:val="28"/>
          <w:lang w:val="en-US" w:eastAsia="zh-CN" w:bidi="ar-SA"/>
        </w:rPr>
        <w:t>一般公共服务支出（类）市场监督管理事务（款）</w:t>
      </w:r>
      <w:r>
        <w:rPr>
          <w:rFonts w:hint="eastAsia" w:ascii="仿宋_GB2312" w:eastAsia="仿宋_GB2312" w:cs="Times New Roman"/>
          <w:i w:val="0"/>
          <w:iCs w:val="0"/>
          <w:kern w:val="2"/>
          <w:sz w:val="28"/>
          <w:szCs w:val="28"/>
          <w:lang w:val="en-US" w:eastAsia="zh-CN" w:bidi="ar-SA"/>
        </w:rPr>
        <w:t>其他市场监督管理局事务</w:t>
      </w:r>
      <w:r>
        <w:rPr>
          <w:rFonts w:hint="eastAsia" w:ascii="仿宋_GB2312" w:hAnsi="Times New Roman" w:eastAsia="仿宋_GB2312" w:cs="Times New Roman"/>
          <w:i w:val="0"/>
          <w:iCs w:val="0"/>
          <w:kern w:val="2"/>
          <w:sz w:val="28"/>
          <w:szCs w:val="28"/>
          <w:lang w:val="en-US" w:eastAsia="zh-CN" w:bidi="ar-SA"/>
        </w:rPr>
        <w:t>（项）</w:t>
      </w:r>
      <w:r>
        <w:rPr>
          <w:rFonts w:hint="eastAsia" w:ascii="仿宋_GB2312" w:eastAsia="仿宋_GB2312" w:cs="Times New Roman"/>
          <w:i w:val="0"/>
          <w:iCs w:val="0"/>
          <w:kern w:val="2"/>
          <w:sz w:val="28"/>
          <w:szCs w:val="28"/>
          <w:lang w:val="en-US" w:eastAsia="zh-CN" w:bidi="ar-SA"/>
        </w:rPr>
        <w:t>：反映用于除上述项目以外其他市场监督管理事务方面的支出。</w:t>
      </w:r>
    </w:p>
    <w:p>
      <w:pPr>
        <w:keepNext w:val="0"/>
        <w:keepLines w:val="0"/>
        <w:pageBreakBefore w:val="0"/>
        <w:widowControl w:val="0"/>
        <w:kinsoku/>
        <w:wordWrap/>
        <w:overflowPunct/>
        <w:topLinePunct w:val="0"/>
        <w:bidi w:val="0"/>
        <w:snapToGrid/>
        <w:spacing w:line="560" w:lineRule="exact"/>
        <w:ind w:firstLine="560" w:firstLineChars="200"/>
        <w:textAlignment w:val="auto"/>
        <w:rPr>
          <w:rFonts w:hint="eastAsia" w:ascii="仿宋_GB2312" w:hAnsi="Times New Roman" w:eastAsia="仿宋_GB2312" w:cs="Times New Roman"/>
          <w:i w:val="0"/>
          <w:iCs w:val="0"/>
          <w:kern w:val="2"/>
          <w:sz w:val="28"/>
          <w:szCs w:val="28"/>
          <w:lang w:val="en-US" w:eastAsia="zh-CN" w:bidi="ar-SA"/>
        </w:rPr>
      </w:pPr>
      <w:bookmarkStart w:id="7" w:name="OLE_LINK8"/>
      <w:r>
        <w:rPr>
          <w:rFonts w:hint="eastAsia" w:ascii="仿宋_GB2312" w:hAnsi="Times New Roman" w:eastAsia="仿宋_GB2312" w:cs="Times New Roman"/>
          <w:i w:val="0"/>
          <w:iCs w:val="0"/>
          <w:kern w:val="2"/>
          <w:sz w:val="28"/>
          <w:szCs w:val="28"/>
          <w:lang w:val="en-US" w:eastAsia="zh-CN" w:bidi="ar-SA"/>
        </w:rPr>
        <w:t>教育支出（类）进修及培训（款）培训支出（项）</w:t>
      </w:r>
      <w:bookmarkEnd w:id="7"/>
      <w:r>
        <w:rPr>
          <w:rFonts w:hint="eastAsia" w:ascii="仿宋_GB2312" w:hAnsi="Times New Roman" w:eastAsia="仿宋_GB2312" w:cs="Times New Roman"/>
          <w:i w:val="0"/>
          <w:iCs w:val="0"/>
          <w:kern w:val="2"/>
          <w:sz w:val="28"/>
          <w:szCs w:val="28"/>
          <w:lang w:val="en-US" w:eastAsia="zh-CN" w:bidi="ar-SA"/>
        </w:rPr>
        <w:t>：反映我单位安排的或参加其他单位安排的用于培训的支出。</w:t>
      </w:r>
    </w:p>
    <w:p>
      <w:pPr>
        <w:keepNext w:val="0"/>
        <w:keepLines w:val="0"/>
        <w:pageBreakBefore w:val="0"/>
        <w:widowControl w:val="0"/>
        <w:kinsoku/>
        <w:wordWrap/>
        <w:overflowPunct/>
        <w:topLinePunct w:val="0"/>
        <w:bidi w:val="0"/>
        <w:snapToGrid/>
        <w:spacing w:line="560" w:lineRule="exact"/>
        <w:ind w:firstLine="560" w:firstLineChars="200"/>
        <w:textAlignment w:val="auto"/>
        <w:rPr>
          <w:rFonts w:hint="eastAsia" w:ascii="仿宋_GB2312" w:hAnsi="Times New Roman" w:eastAsia="仿宋_GB2312" w:cs="Times New Roman"/>
          <w:i w:val="0"/>
          <w:iCs w:val="0"/>
          <w:kern w:val="2"/>
          <w:sz w:val="28"/>
          <w:szCs w:val="28"/>
          <w:lang w:val="en-US" w:eastAsia="zh-CN" w:bidi="ar-SA"/>
        </w:rPr>
      </w:pPr>
      <w:bookmarkStart w:id="8" w:name="OLE_LINK9"/>
      <w:r>
        <w:rPr>
          <w:rFonts w:hint="eastAsia" w:ascii="仿宋_GB2312" w:hAnsi="Times New Roman" w:eastAsia="仿宋_GB2312" w:cs="Times New Roman"/>
          <w:i w:val="0"/>
          <w:iCs w:val="0"/>
          <w:kern w:val="2"/>
          <w:sz w:val="28"/>
          <w:szCs w:val="28"/>
          <w:lang w:val="en-US" w:eastAsia="zh-CN" w:bidi="ar-SA"/>
        </w:rPr>
        <w:t>社会保障和就业支出（类）行政事业单位养老支出（款）行政单位离退休（项）：</w:t>
      </w:r>
      <w:bookmarkEnd w:id="8"/>
      <w:r>
        <w:rPr>
          <w:rFonts w:hint="eastAsia" w:ascii="仿宋_GB2312" w:hAnsi="Times New Roman" w:eastAsia="仿宋_GB2312" w:cs="Times New Roman"/>
          <w:i w:val="0"/>
          <w:iCs w:val="0"/>
          <w:kern w:val="2"/>
          <w:sz w:val="28"/>
          <w:szCs w:val="28"/>
          <w:lang w:val="en-US" w:eastAsia="zh-CN" w:bidi="ar-SA"/>
        </w:rPr>
        <w:t>反映行政单位（包括实行公务员管理的事业单位）开支的离退休经费。</w:t>
      </w:r>
    </w:p>
    <w:p>
      <w:pPr>
        <w:keepNext w:val="0"/>
        <w:keepLines w:val="0"/>
        <w:pageBreakBefore w:val="0"/>
        <w:widowControl w:val="0"/>
        <w:kinsoku/>
        <w:wordWrap/>
        <w:overflowPunct/>
        <w:topLinePunct w:val="0"/>
        <w:bidi w:val="0"/>
        <w:snapToGrid/>
        <w:spacing w:line="560" w:lineRule="exact"/>
        <w:ind w:firstLine="560" w:firstLineChars="200"/>
        <w:textAlignment w:val="auto"/>
        <w:rPr>
          <w:rFonts w:hint="eastAsia" w:ascii="仿宋_GB2312" w:hAnsi="Times New Roman" w:eastAsia="仿宋_GB2312" w:cs="Times New Roman"/>
          <w:i w:val="0"/>
          <w:iCs w:val="0"/>
          <w:kern w:val="2"/>
          <w:sz w:val="28"/>
          <w:szCs w:val="28"/>
          <w:lang w:val="en-US" w:eastAsia="zh-CN" w:bidi="ar-SA"/>
        </w:rPr>
      </w:pPr>
      <w:r>
        <w:rPr>
          <w:rFonts w:hint="eastAsia" w:ascii="仿宋_GB2312" w:hAnsi="Times New Roman" w:eastAsia="仿宋_GB2312" w:cs="Times New Roman"/>
          <w:i w:val="0"/>
          <w:iCs w:val="0"/>
          <w:kern w:val="2"/>
          <w:sz w:val="28"/>
          <w:szCs w:val="28"/>
          <w:lang w:val="en-US" w:eastAsia="zh-CN" w:bidi="ar-SA"/>
        </w:rPr>
        <w:t>社会保障和就业支出（类）行政事业单位养老支出（款）事业单位离退休（项）：反映事业单位开支的离退休经费。</w:t>
      </w:r>
    </w:p>
    <w:p>
      <w:pPr>
        <w:keepNext w:val="0"/>
        <w:keepLines w:val="0"/>
        <w:pageBreakBefore w:val="0"/>
        <w:widowControl w:val="0"/>
        <w:kinsoku/>
        <w:wordWrap/>
        <w:overflowPunct/>
        <w:topLinePunct w:val="0"/>
        <w:bidi w:val="0"/>
        <w:snapToGrid/>
        <w:spacing w:line="560" w:lineRule="exact"/>
        <w:ind w:firstLine="560" w:firstLineChars="200"/>
        <w:textAlignment w:val="auto"/>
        <w:rPr>
          <w:rFonts w:hint="eastAsia" w:ascii="仿宋_GB2312" w:hAnsi="Times New Roman" w:eastAsia="仿宋_GB2312" w:cs="Times New Roman"/>
          <w:i w:val="0"/>
          <w:iCs w:val="0"/>
          <w:kern w:val="2"/>
          <w:sz w:val="28"/>
          <w:szCs w:val="28"/>
          <w:lang w:val="en-US" w:eastAsia="zh-CN" w:bidi="ar-SA"/>
        </w:rPr>
      </w:pPr>
      <w:r>
        <w:rPr>
          <w:rFonts w:hint="eastAsia" w:ascii="仿宋_GB2312" w:hAnsi="Times New Roman" w:eastAsia="仿宋_GB2312" w:cs="Times New Roman"/>
          <w:i w:val="0"/>
          <w:iCs w:val="0"/>
          <w:kern w:val="2"/>
          <w:sz w:val="28"/>
          <w:szCs w:val="28"/>
          <w:lang w:val="en-US" w:eastAsia="zh-CN" w:bidi="ar-SA"/>
        </w:rPr>
        <w:t>社会保障和就业支出（类）行政事业单位养老支出（款）机关事业单位基本养老保险缴费支出（项）：</w:t>
      </w:r>
      <w:r>
        <w:rPr>
          <w:rFonts w:hint="eastAsia" w:ascii="仿宋_GB2312" w:eastAsia="仿宋_GB2312" w:cs="Times New Roman"/>
          <w:i w:val="0"/>
          <w:iCs w:val="0"/>
          <w:kern w:val="2"/>
          <w:sz w:val="28"/>
          <w:szCs w:val="28"/>
          <w:lang w:val="en-US" w:eastAsia="zh-CN" w:bidi="ar-SA"/>
        </w:rPr>
        <w:t>反映</w:t>
      </w:r>
      <w:r>
        <w:rPr>
          <w:rFonts w:hint="eastAsia" w:ascii="仿宋_GB2312" w:hAnsi="Times New Roman" w:eastAsia="仿宋_GB2312" w:cs="Times New Roman"/>
          <w:i w:val="0"/>
          <w:iCs w:val="0"/>
          <w:kern w:val="2"/>
          <w:sz w:val="28"/>
          <w:szCs w:val="28"/>
          <w:lang w:val="en-US" w:eastAsia="zh-CN" w:bidi="ar-SA"/>
        </w:rPr>
        <w:t>机关事业单位实施养老保险制度由单位缴纳的基本养老保险支出。</w:t>
      </w:r>
    </w:p>
    <w:p>
      <w:pPr>
        <w:keepNext w:val="0"/>
        <w:keepLines w:val="0"/>
        <w:pageBreakBefore w:val="0"/>
        <w:widowControl w:val="0"/>
        <w:kinsoku/>
        <w:wordWrap/>
        <w:overflowPunct/>
        <w:topLinePunct w:val="0"/>
        <w:bidi w:val="0"/>
        <w:snapToGrid/>
        <w:spacing w:line="560" w:lineRule="exact"/>
        <w:ind w:firstLine="560" w:firstLineChars="200"/>
        <w:textAlignment w:val="auto"/>
        <w:rPr>
          <w:rFonts w:hint="eastAsia" w:ascii="仿宋_GB2312" w:hAnsi="Times New Roman" w:eastAsia="仿宋_GB2312" w:cs="Times New Roman"/>
          <w:i w:val="0"/>
          <w:iCs w:val="0"/>
          <w:kern w:val="2"/>
          <w:sz w:val="28"/>
          <w:szCs w:val="28"/>
          <w:lang w:val="en-US" w:eastAsia="zh-CN" w:bidi="ar-SA"/>
        </w:rPr>
      </w:pPr>
      <w:bookmarkStart w:id="9" w:name="OLE_LINK10"/>
      <w:r>
        <w:rPr>
          <w:rFonts w:hint="eastAsia" w:ascii="仿宋_GB2312" w:hAnsi="Times New Roman" w:eastAsia="仿宋_GB2312" w:cs="Times New Roman"/>
          <w:i w:val="0"/>
          <w:iCs w:val="0"/>
          <w:kern w:val="2"/>
          <w:sz w:val="28"/>
          <w:szCs w:val="28"/>
          <w:lang w:val="en-US" w:eastAsia="zh-CN" w:bidi="ar-SA"/>
        </w:rPr>
        <w:t>社会保障和就业支出（类）行政事业单位养老支出（款）机关事业单位职业年金缴费支出（项）</w:t>
      </w:r>
      <w:bookmarkEnd w:id="9"/>
      <w:r>
        <w:rPr>
          <w:rFonts w:hint="eastAsia" w:ascii="仿宋_GB2312" w:hAnsi="Times New Roman" w:eastAsia="仿宋_GB2312" w:cs="Times New Roman"/>
          <w:i w:val="0"/>
          <w:iCs w:val="0"/>
          <w:kern w:val="2"/>
          <w:sz w:val="28"/>
          <w:szCs w:val="28"/>
          <w:lang w:val="en-US" w:eastAsia="zh-CN" w:bidi="ar-SA"/>
        </w:rPr>
        <w:t>：反映机关事业单位实施养老保险制度由单位实际缴纳的职业年金支出。</w:t>
      </w:r>
    </w:p>
    <w:p>
      <w:pPr>
        <w:keepNext w:val="0"/>
        <w:keepLines w:val="0"/>
        <w:pageBreakBefore w:val="0"/>
        <w:widowControl w:val="0"/>
        <w:kinsoku/>
        <w:wordWrap/>
        <w:overflowPunct/>
        <w:topLinePunct w:val="0"/>
        <w:bidi w:val="0"/>
        <w:snapToGrid/>
        <w:spacing w:line="560" w:lineRule="exact"/>
        <w:ind w:firstLine="560" w:firstLineChars="200"/>
        <w:textAlignment w:val="auto"/>
        <w:rPr>
          <w:rFonts w:hint="eastAsia" w:ascii="仿宋_GB2312" w:hAnsi="Times New Roman" w:eastAsia="仿宋_GB2312" w:cs="Times New Roman"/>
          <w:i w:val="0"/>
          <w:iCs w:val="0"/>
          <w:kern w:val="2"/>
          <w:sz w:val="28"/>
          <w:szCs w:val="28"/>
          <w:lang w:val="en-US" w:eastAsia="zh-CN" w:bidi="ar-SA"/>
        </w:rPr>
      </w:pPr>
      <w:r>
        <w:rPr>
          <w:rFonts w:hint="eastAsia" w:ascii="仿宋_GB2312" w:hAnsi="Times New Roman" w:eastAsia="仿宋_GB2312" w:cs="Times New Roman"/>
          <w:i w:val="0"/>
          <w:iCs w:val="0"/>
          <w:kern w:val="2"/>
          <w:sz w:val="28"/>
          <w:szCs w:val="28"/>
          <w:lang w:val="en-US" w:eastAsia="zh-CN" w:bidi="ar-SA"/>
        </w:rPr>
        <w:t>社会保障和就业支出（类）抚恤（款）死亡抚恤（项）：反映按规定用于人员死亡的一次性抚恤金、丧葬费补助。</w:t>
      </w:r>
    </w:p>
    <w:p>
      <w:pPr>
        <w:keepNext w:val="0"/>
        <w:keepLines w:val="0"/>
        <w:pageBreakBefore w:val="0"/>
        <w:widowControl w:val="0"/>
        <w:kinsoku/>
        <w:wordWrap/>
        <w:overflowPunct/>
        <w:topLinePunct w:val="0"/>
        <w:bidi w:val="0"/>
        <w:snapToGrid/>
        <w:spacing w:line="560" w:lineRule="exact"/>
        <w:ind w:firstLine="560" w:firstLineChars="200"/>
        <w:textAlignment w:val="auto"/>
        <w:rPr>
          <w:rFonts w:hint="eastAsia" w:ascii="仿宋_GB2312" w:hAnsi="Times New Roman" w:eastAsia="仿宋_GB2312" w:cs="Times New Roman"/>
          <w:i w:val="0"/>
          <w:iCs w:val="0"/>
          <w:kern w:val="2"/>
          <w:sz w:val="28"/>
          <w:szCs w:val="28"/>
          <w:lang w:val="en-US" w:eastAsia="zh-CN" w:bidi="ar-SA"/>
        </w:rPr>
      </w:pPr>
      <w:r>
        <w:rPr>
          <w:rFonts w:hint="eastAsia" w:ascii="仿宋_GB2312" w:hAnsi="Times New Roman" w:eastAsia="仿宋_GB2312" w:cs="Times New Roman"/>
          <w:i w:val="0"/>
          <w:iCs w:val="0"/>
          <w:kern w:val="2"/>
          <w:sz w:val="28"/>
          <w:szCs w:val="28"/>
          <w:lang w:val="en-US" w:eastAsia="zh-CN" w:bidi="ar-SA"/>
        </w:rPr>
        <w:t>卫生健康支出（类）行政事业单位医疗（款）行政单位医疗（项）：反映财政部门安排的行政单位（包括实行公务员管理的事业单位）基本医疗保险缴费经费。</w:t>
      </w:r>
    </w:p>
    <w:p>
      <w:pPr>
        <w:keepNext w:val="0"/>
        <w:keepLines w:val="0"/>
        <w:pageBreakBefore w:val="0"/>
        <w:widowControl w:val="0"/>
        <w:kinsoku/>
        <w:wordWrap/>
        <w:overflowPunct/>
        <w:topLinePunct w:val="0"/>
        <w:bidi w:val="0"/>
        <w:snapToGrid/>
        <w:spacing w:line="560" w:lineRule="exact"/>
        <w:ind w:firstLine="560" w:firstLineChars="200"/>
        <w:textAlignment w:val="auto"/>
        <w:rPr>
          <w:rFonts w:hint="eastAsia" w:ascii="仿宋_GB2312" w:hAnsi="Times New Roman" w:eastAsia="仿宋_GB2312" w:cs="Times New Roman"/>
          <w:i w:val="0"/>
          <w:iCs w:val="0"/>
          <w:kern w:val="2"/>
          <w:sz w:val="28"/>
          <w:szCs w:val="28"/>
          <w:lang w:val="en-US" w:eastAsia="zh-CN" w:bidi="ar-SA"/>
        </w:rPr>
      </w:pPr>
      <w:r>
        <w:rPr>
          <w:rFonts w:hint="eastAsia" w:ascii="仿宋_GB2312" w:hAnsi="Times New Roman" w:eastAsia="仿宋_GB2312" w:cs="Times New Roman"/>
          <w:i w:val="0"/>
          <w:iCs w:val="0"/>
          <w:kern w:val="2"/>
          <w:sz w:val="28"/>
          <w:szCs w:val="28"/>
          <w:lang w:val="en-US" w:eastAsia="zh-CN" w:bidi="ar-SA"/>
        </w:rPr>
        <w:t>卫生健康支出（类）行政事业单位医疗（款）事业单位医疗（项）：反映财政部门安排的事业单位基本医疗保险缴费经费。</w:t>
      </w:r>
    </w:p>
    <w:p>
      <w:pPr>
        <w:keepNext w:val="0"/>
        <w:keepLines w:val="0"/>
        <w:pageBreakBefore w:val="0"/>
        <w:widowControl w:val="0"/>
        <w:kinsoku/>
        <w:wordWrap/>
        <w:overflowPunct/>
        <w:topLinePunct w:val="0"/>
        <w:bidi w:val="0"/>
        <w:snapToGrid/>
        <w:spacing w:line="560" w:lineRule="exact"/>
        <w:ind w:firstLine="560" w:firstLineChars="200"/>
        <w:textAlignment w:val="auto"/>
        <w:rPr>
          <w:rFonts w:hint="eastAsia" w:ascii="仿宋_GB2312" w:hAnsi="Times New Roman" w:eastAsia="仿宋_GB2312" w:cs="Times New Roman"/>
          <w:i w:val="0"/>
          <w:iCs w:val="0"/>
          <w:kern w:val="2"/>
          <w:sz w:val="28"/>
          <w:szCs w:val="28"/>
          <w:lang w:val="en-US" w:eastAsia="zh-CN" w:bidi="ar-SA"/>
        </w:rPr>
      </w:pPr>
      <w:r>
        <w:rPr>
          <w:rFonts w:hint="eastAsia" w:ascii="仿宋_GB2312" w:hAnsi="Times New Roman" w:eastAsia="仿宋_GB2312" w:cs="Times New Roman"/>
          <w:i w:val="0"/>
          <w:iCs w:val="0"/>
          <w:kern w:val="2"/>
          <w:sz w:val="28"/>
          <w:szCs w:val="28"/>
          <w:lang w:val="en-US" w:eastAsia="zh-CN" w:bidi="ar-SA"/>
        </w:rPr>
        <w:t>卫生健康支出（类）行政事业单位医疗（款）其他行政事业单位医疗支出（项）：反映除行政单位医疗及事业单位医疗以外的其他用于行政事业单位医疗方面的支出。</w:t>
      </w:r>
    </w:p>
    <w:p>
      <w:pPr>
        <w:keepNext w:val="0"/>
        <w:keepLines w:val="0"/>
        <w:pageBreakBefore w:val="0"/>
        <w:widowControl w:val="0"/>
        <w:kinsoku/>
        <w:wordWrap/>
        <w:overflowPunct/>
        <w:topLinePunct w:val="0"/>
        <w:bidi w:val="0"/>
        <w:snapToGrid/>
        <w:spacing w:line="560" w:lineRule="exact"/>
        <w:ind w:firstLine="560" w:firstLineChars="200"/>
        <w:textAlignment w:val="auto"/>
        <w:rPr>
          <w:rFonts w:hint="eastAsia" w:ascii="仿宋_GB2312" w:hAnsi="Times New Roman" w:eastAsia="仿宋_GB2312" w:cs="Times New Roman"/>
          <w:i w:val="0"/>
          <w:iCs w:val="0"/>
          <w:kern w:val="2"/>
          <w:sz w:val="28"/>
          <w:szCs w:val="28"/>
          <w:lang w:val="en-US" w:eastAsia="zh-CN" w:bidi="ar-SA"/>
        </w:rPr>
      </w:pPr>
      <w:r>
        <w:rPr>
          <w:rFonts w:hint="eastAsia" w:ascii="仿宋_GB2312" w:hAnsi="Times New Roman" w:eastAsia="仿宋_GB2312" w:cs="Times New Roman"/>
          <w:i w:val="0"/>
          <w:iCs w:val="0"/>
          <w:kern w:val="2"/>
          <w:sz w:val="28"/>
          <w:szCs w:val="28"/>
          <w:lang w:val="en-US" w:eastAsia="zh-CN" w:bidi="ar-SA"/>
        </w:rPr>
        <w:t>住房保障支出（类）住房改革支出（款）住房公积金（项）：反映行政事业单位按人力资源和社会保障部、财政部规定的基本工资和津贴补贴以及规定比例为职工缴纳的住房公积金。</w:t>
      </w:r>
    </w:p>
    <w:p>
      <w:pPr>
        <w:keepNext w:val="0"/>
        <w:keepLines w:val="0"/>
        <w:pageBreakBefore w:val="0"/>
        <w:widowControl w:val="0"/>
        <w:kinsoku/>
        <w:wordWrap/>
        <w:overflowPunct/>
        <w:topLinePunct w:val="0"/>
        <w:bidi w:val="0"/>
        <w:snapToGrid/>
        <w:spacing w:line="560" w:lineRule="exact"/>
        <w:ind w:firstLine="560" w:firstLineChars="200"/>
        <w:textAlignment w:val="auto"/>
        <w:rPr>
          <w:rFonts w:hint="eastAsia" w:ascii="仿宋_GB2312" w:hAnsi="Times New Roman" w:eastAsia="仿宋_GB2312" w:cs="Times New Roman"/>
          <w:i w:val="0"/>
          <w:iCs w:val="0"/>
          <w:kern w:val="2"/>
          <w:sz w:val="28"/>
          <w:szCs w:val="28"/>
          <w:lang w:val="en-US" w:eastAsia="zh-CN" w:bidi="ar-SA"/>
        </w:rPr>
      </w:pPr>
      <w:bookmarkStart w:id="11" w:name="_GoBack"/>
      <w:bookmarkEnd w:id="11"/>
      <w:r>
        <w:rPr>
          <w:rFonts w:hint="eastAsia" w:ascii="仿宋_GB2312" w:hAnsi="Times New Roman" w:eastAsia="仿宋_GB2312" w:cs="Times New Roman"/>
          <w:i w:val="0"/>
          <w:iCs w:val="0"/>
          <w:kern w:val="2"/>
          <w:sz w:val="28"/>
          <w:szCs w:val="28"/>
          <w:lang w:val="en-US" w:eastAsia="zh-CN" w:bidi="ar-SA"/>
        </w:rPr>
        <w:t>住房保障支出（类）住房改革支出（款）购房补贴（项）：反映按房改政策规定，行政事业单位向符合条件职工发放的用于购买住房的补贴。</w:t>
      </w:r>
    </w:p>
    <w:p>
      <w:pPr>
        <w:keepNext w:val="0"/>
        <w:keepLines w:val="0"/>
        <w:pageBreakBefore w:val="0"/>
        <w:widowControl w:val="0"/>
        <w:kinsoku/>
        <w:wordWrap/>
        <w:overflowPunct/>
        <w:topLinePunct w:val="0"/>
        <w:bidi w:val="0"/>
        <w:snapToGrid/>
        <w:spacing w:line="560" w:lineRule="exact"/>
        <w:ind w:firstLine="640" w:firstLineChars="200"/>
        <w:jc w:val="center"/>
        <w:textAlignment w:val="auto"/>
        <w:rPr>
          <w:rFonts w:ascii="黑体" w:eastAsia="黑体"/>
          <w:sz w:val="32"/>
          <w:szCs w:val="32"/>
        </w:rPr>
      </w:pPr>
      <w:r>
        <w:rPr>
          <w:rFonts w:hint="eastAsia" w:ascii="黑体" w:eastAsia="黑体"/>
          <w:sz w:val="32"/>
          <w:szCs w:val="32"/>
        </w:rPr>
        <w:t xml:space="preserve">第四部分  </w:t>
      </w:r>
      <w:r>
        <w:rPr>
          <w:rFonts w:hint="eastAsia" w:ascii="黑体" w:eastAsia="黑体"/>
          <w:sz w:val="32"/>
          <w:szCs w:val="32"/>
          <w:lang w:eastAsia="zh-CN"/>
        </w:rPr>
        <w:t>2024</w:t>
      </w:r>
      <w:r>
        <w:rPr>
          <w:rFonts w:hint="eastAsia" w:ascii="黑体" w:eastAsia="黑体"/>
          <w:sz w:val="32"/>
          <w:szCs w:val="32"/>
        </w:rPr>
        <w:t>年度部门绩效评价情况</w:t>
      </w:r>
    </w:p>
    <w:p>
      <w:pPr>
        <w:keepNext w:val="0"/>
        <w:keepLines w:val="0"/>
        <w:pageBreakBefore w:val="0"/>
        <w:widowControl w:val="0"/>
        <w:kinsoku/>
        <w:wordWrap/>
        <w:overflowPunct/>
        <w:topLinePunct w:val="0"/>
        <w:bidi w:val="0"/>
        <w:snapToGrid/>
        <w:spacing w:line="560" w:lineRule="exact"/>
        <w:ind w:firstLine="560" w:firstLineChars="200"/>
        <w:textAlignment w:val="auto"/>
        <w:rPr>
          <w:rFonts w:ascii="黑体" w:eastAsia="黑体"/>
          <w:sz w:val="28"/>
          <w:szCs w:val="28"/>
          <w:highlight w:val="yellow"/>
        </w:rPr>
      </w:pPr>
    </w:p>
    <w:p>
      <w:pPr>
        <w:keepNext w:val="0"/>
        <w:keepLines w:val="0"/>
        <w:pageBreakBefore w:val="0"/>
        <w:widowControl w:val="0"/>
        <w:kinsoku/>
        <w:wordWrap/>
        <w:overflowPunct/>
        <w:topLinePunct w:val="0"/>
        <w:bidi w:val="0"/>
        <w:snapToGrid/>
        <w:spacing w:line="560" w:lineRule="exact"/>
        <w:ind w:firstLine="560" w:firstLineChars="200"/>
        <w:textAlignment w:val="auto"/>
        <w:rPr>
          <w:rFonts w:hint="eastAsia" w:ascii="黑体" w:eastAsia="黑体"/>
          <w:sz w:val="28"/>
          <w:szCs w:val="28"/>
          <w:lang w:eastAsia="zh-CN"/>
        </w:rPr>
      </w:pPr>
      <w:bookmarkStart w:id="10" w:name="OLE_LINK7"/>
      <w:r>
        <w:rPr>
          <w:rFonts w:hint="eastAsia" w:ascii="黑体" w:eastAsia="黑体"/>
          <w:sz w:val="28"/>
          <w:szCs w:val="28"/>
        </w:rPr>
        <w:t>项目</w:t>
      </w:r>
      <w:r>
        <w:rPr>
          <w:rFonts w:ascii="黑体" w:eastAsia="黑体"/>
          <w:sz w:val="28"/>
          <w:szCs w:val="28"/>
        </w:rPr>
        <w:t>支出绩效自评表</w:t>
      </w:r>
      <w:r>
        <w:rPr>
          <w:rFonts w:hint="eastAsia" w:ascii="黑体" w:eastAsia="黑体"/>
          <w:sz w:val="28"/>
          <w:szCs w:val="28"/>
          <w:lang w:eastAsia="zh-CN"/>
        </w:rPr>
        <w:t>（详见附件）</w:t>
      </w:r>
    </w:p>
    <w:bookmarkEnd w:id="10"/>
    <w:p>
      <w:pPr>
        <w:keepNext w:val="0"/>
        <w:keepLines w:val="0"/>
        <w:pageBreakBefore w:val="0"/>
        <w:widowControl w:val="0"/>
        <w:kinsoku/>
        <w:wordWrap/>
        <w:overflowPunct/>
        <w:topLinePunct w:val="0"/>
        <w:bidi w:val="0"/>
        <w:snapToGrid/>
        <w:spacing w:line="560" w:lineRule="exact"/>
        <w:textAlignment w:val="auto"/>
      </w:pPr>
    </w:p>
    <w:sectPr>
      <w:footerReference r:id="rId4" w:type="default"/>
      <w:footerReference r:id="rId5" w:type="even"/>
      <w:pgSz w:w="16838" w:h="11906" w:orient="landscape"/>
      <w:pgMar w:top="1134" w:right="1134" w:bottom="1134" w:left="1134"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5"/>
      </w:rPr>
    </w:pPr>
    <w:r>
      <w:fldChar w:fldCharType="begin"/>
    </w:r>
    <w:r>
      <w:rPr>
        <w:rStyle w:val="15"/>
      </w:rPr>
      <w:instrText xml:space="preserve">PAGE  </w:instrText>
    </w:r>
    <w:r>
      <w:fldChar w:fldCharType="separate"/>
    </w:r>
    <w:r>
      <w:rPr>
        <w:rStyle w:val="15"/>
      </w:rPr>
      <w:t>3</w:t>
    </w:r>
    <w:r>
      <w:fldChar w:fldCharType="end"/>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5"/>
      </w:rPr>
    </w:pPr>
    <w:r>
      <w:fldChar w:fldCharType="begin"/>
    </w:r>
    <w:r>
      <w:rPr>
        <w:rStyle w:val="15"/>
      </w:rPr>
      <w:instrText xml:space="preserve">PAGE  </w:instrText>
    </w:r>
    <w:r>
      <w:fldChar w:fldCharType="separate"/>
    </w:r>
    <w:r>
      <w:rPr>
        <w:rStyle w:val="15"/>
      </w:rPr>
      <w:t>5</w:t>
    </w:r>
    <w:r>
      <w:fldChar w:fldCharType="end"/>
    </w:r>
  </w:p>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5"/>
      </w:rPr>
    </w:pPr>
    <w:r>
      <w:fldChar w:fldCharType="begin"/>
    </w:r>
    <w:r>
      <w:rPr>
        <w:rStyle w:val="15"/>
      </w:rPr>
      <w:instrText xml:space="preserve">PAGE  </w:instrText>
    </w:r>
    <w:r>
      <w:fldChar w:fldCharType="separate"/>
    </w:r>
    <w:r>
      <w:rPr>
        <w:rStyle w:val="15"/>
      </w:rPr>
      <w:t>15</w:t>
    </w:r>
    <w:r>
      <w:fldChar w:fldCharType="end"/>
    </w:r>
  </w:p>
  <w:p>
    <w:pPr>
      <w:pStyle w:val="9"/>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IwMTNkNzRkOGQ3ZDg5YTBkMDAwNTJiNjc4NWVlMjcifQ=="/>
  </w:docVars>
  <w:rsids>
    <w:rsidRoot w:val="00100246"/>
    <w:rsid w:val="00003B03"/>
    <w:rsid w:val="000040E6"/>
    <w:rsid w:val="00011D72"/>
    <w:rsid w:val="000126C4"/>
    <w:rsid w:val="00027CD5"/>
    <w:rsid w:val="00031B8E"/>
    <w:rsid w:val="00033EC1"/>
    <w:rsid w:val="00034224"/>
    <w:rsid w:val="00040275"/>
    <w:rsid w:val="0004719C"/>
    <w:rsid w:val="00047F6E"/>
    <w:rsid w:val="00051B00"/>
    <w:rsid w:val="000601B1"/>
    <w:rsid w:val="00063034"/>
    <w:rsid w:val="00066E19"/>
    <w:rsid w:val="0006752F"/>
    <w:rsid w:val="00071797"/>
    <w:rsid w:val="00071860"/>
    <w:rsid w:val="0007258E"/>
    <w:rsid w:val="00077A9E"/>
    <w:rsid w:val="00077F4A"/>
    <w:rsid w:val="00077FE5"/>
    <w:rsid w:val="00080447"/>
    <w:rsid w:val="00085663"/>
    <w:rsid w:val="00095948"/>
    <w:rsid w:val="00095C26"/>
    <w:rsid w:val="00096504"/>
    <w:rsid w:val="00096B86"/>
    <w:rsid w:val="000A1770"/>
    <w:rsid w:val="000A283C"/>
    <w:rsid w:val="000B15B7"/>
    <w:rsid w:val="000B70F1"/>
    <w:rsid w:val="000C4611"/>
    <w:rsid w:val="000D1B61"/>
    <w:rsid w:val="000D6854"/>
    <w:rsid w:val="000E0B26"/>
    <w:rsid w:val="000E3291"/>
    <w:rsid w:val="000F08FE"/>
    <w:rsid w:val="000F208B"/>
    <w:rsid w:val="000F2A48"/>
    <w:rsid w:val="000F49BE"/>
    <w:rsid w:val="00100246"/>
    <w:rsid w:val="0010682D"/>
    <w:rsid w:val="001073C6"/>
    <w:rsid w:val="00107DB5"/>
    <w:rsid w:val="00113613"/>
    <w:rsid w:val="0011483D"/>
    <w:rsid w:val="00115724"/>
    <w:rsid w:val="00130995"/>
    <w:rsid w:val="00131FF9"/>
    <w:rsid w:val="00132320"/>
    <w:rsid w:val="00135B6A"/>
    <w:rsid w:val="001369A7"/>
    <w:rsid w:val="001428C5"/>
    <w:rsid w:val="001503D8"/>
    <w:rsid w:val="00157540"/>
    <w:rsid w:val="0017111F"/>
    <w:rsid w:val="00173CF6"/>
    <w:rsid w:val="00180DAD"/>
    <w:rsid w:val="0018370E"/>
    <w:rsid w:val="001852E1"/>
    <w:rsid w:val="00191568"/>
    <w:rsid w:val="001A4277"/>
    <w:rsid w:val="001A7D2E"/>
    <w:rsid w:val="001B1DF9"/>
    <w:rsid w:val="001B1E93"/>
    <w:rsid w:val="001B375E"/>
    <w:rsid w:val="001B4A46"/>
    <w:rsid w:val="001B5E87"/>
    <w:rsid w:val="001B5E91"/>
    <w:rsid w:val="001B69BF"/>
    <w:rsid w:val="001B7988"/>
    <w:rsid w:val="001D78D9"/>
    <w:rsid w:val="001E0556"/>
    <w:rsid w:val="001E2355"/>
    <w:rsid w:val="001E2379"/>
    <w:rsid w:val="001E29A9"/>
    <w:rsid w:val="001F5857"/>
    <w:rsid w:val="00206EC3"/>
    <w:rsid w:val="0021047C"/>
    <w:rsid w:val="00211E4E"/>
    <w:rsid w:val="00213D1C"/>
    <w:rsid w:val="00214C3A"/>
    <w:rsid w:val="00217517"/>
    <w:rsid w:val="00222628"/>
    <w:rsid w:val="002253CB"/>
    <w:rsid w:val="002267A6"/>
    <w:rsid w:val="002326DE"/>
    <w:rsid w:val="00234314"/>
    <w:rsid w:val="00241724"/>
    <w:rsid w:val="0024390C"/>
    <w:rsid w:val="002441F4"/>
    <w:rsid w:val="00244204"/>
    <w:rsid w:val="002448A4"/>
    <w:rsid w:val="00245A0A"/>
    <w:rsid w:val="00246C42"/>
    <w:rsid w:val="002515CC"/>
    <w:rsid w:val="00253EC4"/>
    <w:rsid w:val="00254515"/>
    <w:rsid w:val="0026479D"/>
    <w:rsid w:val="002673C4"/>
    <w:rsid w:val="0027112B"/>
    <w:rsid w:val="00271C3F"/>
    <w:rsid w:val="00272460"/>
    <w:rsid w:val="00273070"/>
    <w:rsid w:val="0027394A"/>
    <w:rsid w:val="00274D50"/>
    <w:rsid w:val="002760D5"/>
    <w:rsid w:val="00276289"/>
    <w:rsid w:val="0028081D"/>
    <w:rsid w:val="0028458C"/>
    <w:rsid w:val="002911BD"/>
    <w:rsid w:val="00291C98"/>
    <w:rsid w:val="00294DE9"/>
    <w:rsid w:val="002A1488"/>
    <w:rsid w:val="002A4C2B"/>
    <w:rsid w:val="002B19D0"/>
    <w:rsid w:val="002B3682"/>
    <w:rsid w:val="002B5464"/>
    <w:rsid w:val="002C0443"/>
    <w:rsid w:val="002C12FB"/>
    <w:rsid w:val="002C24BC"/>
    <w:rsid w:val="002D03C6"/>
    <w:rsid w:val="002D0FDF"/>
    <w:rsid w:val="002D3955"/>
    <w:rsid w:val="002D68A9"/>
    <w:rsid w:val="002E06AE"/>
    <w:rsid w:val="002E4B75"/>
    <w:rsid w:val="002E68DD"/>
    <w:rsid w:val="002F17C2"/>
    <w:rsid w:val="002F32EE"/>
    <w:rsid w:val="002F4054"/>
    <w:rsid w:val="002F5574"/>
    <w:rsid w:val="00301D20"/>
    <w:rsid w:val="00302B19"/>
    <w:rsid w:val="00303428"/>
    <w:rsid w:val="003053C4"/>
    <w:rsid w:val="003058A3"/>
    <w:rsid w:val="00307DA5"/>
    <w:rsid w:val="0031169D"/>
    <w:rsid w:val="0031170D"/>
    <w:rsid w:val="00313E14"/>
    <w:rsid w:val="003167DD"/>
    <w:rsid w:val="00320C8B"/>
    <w:rsid w:val="00321BD8"/>
    <w:rsid w:val="00325687"/>
    <w:rsid w:val="00332C14"/>
    <w:rsid w:val="00335079"/>
    <w:rsid w:val="003352CE"/>
    <w:rsid w:val="00341D8E"/>
    <w:rsid w:val="003502B9"/>
    <w:rsid w:val="00351B8F"/>
    <w:rsid w:val="00353226"/>
    <w:rsid w:val="00353717"/>
    <w:rsid w:val="00354630"/>
    <w:rsid w:val="00365A24"/>
    <w:rsid w:val="003712DB"/>
    <w:rsid w:val="00373DDC"/>
    <w:rsid w:val="00382A86"/>
    <w:rsid w:val="00383BCC"/>
    <w:rsid w:val="00385243"/>
    <w:rsid w:val="003925D4"/>
    <w:rsid w:val="0039318C"/>
    <w:rsid w:val="00393366"/>
    <w:rsid w:val="003937DC"/>
    <w:rsid w:val="00393D75"/>
    <w:rsid w:val="003A2F2D"/>
    <w:rsid w:val="003A43AC"/>
    <w:rsid w:val="003A4EB6"/>
    <w:rsid w:val="003A7AE9"/>
    <w:rsid w:val="003A7BC5"/>
    <w:rsid w:val="003A7FF5"/>
    <w:rsid w:val="003B0352"/>
    <w:rsid w:val="003B4437"/>
    <w:rsid w:val="003B48C4"/>
    <w:rsid w:val="003B5E20"/>
    <w:rsid w:val="003B6DAD"/>
    <w:rsid w:val="003B735F"/>
    <w:rsid w:val="003C030C"/>
    <w:rsid w:val="003C55FC"/>
    <w:rsid w:val="003D0EC3"/>
    <w:rsid w:val="003D7274"/>
    <w:rsid w:val="003E4D82"/>
    <w:rsid w:val="003E5BC1"/>
    <w:rsid w:val="003F0D1B"/>
    <w:rsid w:val="003F1DD6"/>
    <w:rsid w:val="00401087"/>
    <w:rsid w:val="00402E26"/>
    <w:rsid w:val="00405701"/>
    <w:rsid w:val="004110BC"/>
    <w:rsid w:val="0041271F"/>
    <w:rsid w:val="0041688E"/>
    <w:rsid w:val="004170EF"/>
    <w:rsid w:val="0042093C"/>
    <w:rsid w:val="004233DD"/>
    <w:rsid w:val="00424405"/>
    <w:rsid w:val="00425B25"/>
    <w:rsid w:val="00425D24"/>
    <w:rsid w:val="00426A4D"/>
    <w:rsid w:val="00427687"/>
    <w:rsid w:val="00433231"/>
    <w:rsid w:val="004334CA"/>
    <w:rsid w:val="0043506A"/>
    <w:rsid w:val="00435830"/>
    <w:rsid w:val="0043619C"/>
    <w:rsid w:val="0044475D"/>
    <w:rsid w:val="00444D1E"/>
    <w:rsid w:val="0044571A"/>
    <w:rsid w:val="0044705D"/>
    <w:rsid w:val="0045090E"/>
    <w:rsid w:val="00453E36"/>
    <w:rsid w:val="00457286"/>
    <w:rsid w:val="00461FA5"/>
    <w:rsid w:val="00463566"/>
    <w:rsid w:val="00464182"/>
    <w:rsid w:val="00471C52"/>
    <w:rsid w:val="0047460C"/>
    <w:rsid w:val="00474FF2"/>
    <w:rsid w:val="00480098"/>
    <w:rsid w:val="00484A93"/>
    <w:rsid w:val="00485E12"/>
    <w:rsid w:val="004865DA"/>
    <w:rsid w:val="0048779C"/>
    <w:rsid w:val="00487AB7"/>
    <w:rsid w:val="00487ED0"/>
    <w:rsid w:val="00491D09"/>
    <w:rsid w:val="0049682C"/>
    <w:rsid w:val="004A168E"/>
    <w:rsid w:val="004A4EC7"/>
    <w:rsid w:val="004B0003"/>
    <w:rsid w:val="004C020A"/>
    <w:rsid w:val="004C03A3"/>
    <w:rsid w:val="004C44B8"/>
    <w:rsid w:val="004C7629"/>
    <w:rsid w:val="004D0D5D"/>
    <w:rsid w:val="004E27DD"/>
    <w:rsid w:val="004E3350"/>
    <w:rsid w:val="004E5292"/>
    <w:rsid w:val="004F2C5B"/>
    <w:rsid w:val="004F641B"/>
    <w:rsid w:val="004F71F3"/>
    <w:rsid w:val="005052FA"/>
    <w:rsid w:val="005069E1"/>
    <w:rsid w:val="00507E59"/>
    <w:rsid w:val="005122B5"/>
    <w:rsid w:val="0052381C"/>
    <w:rsid w:val="005346B3"/>
    <w:rsid w:val="0054051C"/>
    <w:rsid w:val="00546A84"/>
    <w:rsid w:val="00547BE2"/>
    <w:rsid w:val="0055353D"/>
    <w:rsid w:val="0056187C"/>
    <w:rsid w:val="00576B03"/>
    <w:rsid w:val="00581E1A"/>
    <w:rsid w:val="00591655"/>
    <w:rsid w:val="00591BEC"/>
    <w:rsid w:val="005940EA"/>
    <w:rsid w:val="00594448"/>
    <w:rsid w:val="005A1D6F"/>
    <w:rsid w:val="005A4D82"/>
    <w:rsid w:val="005A52A6"/>
    <w:rsid w:val="005B0DEC"/>
    <w:rsid w:val="005B368E"/>
    <w:rsid w:val="005B6E69"/>
    <w:rsid w:val="005C0015"/>
    <w:rsid w:val="005C1E82"/>
    <w:rsid w:val="005C2BCE"/>
    <w:rsid w:val="005C2CA5"/>
    <w:rsid w:val="005C7062"/>
    <w:rsid w:val="005C7788"/>
    <w:rsid w:val="005D10B9"/>
    <w:rsid w:val="005D18DA"/>
    <w:rsid w:val="005E00DC"/>
    <w:rsid w:val="005E3BBC"/>
    <w:rsid w:val="005E3EC6"/>
    <w:rsid w:val="005E4E07"/>
    <w:rsid w:val="005E4E46"/>
    <w:rsid w:val="005E5275"/>
    <w:rsid w:val="005E7DC8"/>
    <w:rsid w:val="005E7EC9"/>
    <w:rsid w:val="005F7087"/>
    <w:rsid w:val="00611BE4"/>
    <w:rsid w:val="0061219B"/>
    <w:rsid w:val="00621419"/>
    <w:rsid w:val="00626446"/>
    <w:rsid w:val="00626BE8"/>
    <w:rsid w:val="00631827"/>
    <w:rsid w:val="00632804"/>
    <w:rsid w:val="006376DA"/>
    <w:rsid w:val="006459DA"/>
    <w:rsid w:val="006502E8"/>
    <w:rsid w:val="00654A2B"/>
    <w:rsid w:val="0065675C"/>
    <w:rsid w:val="0065793F"/>
    <w:rsid w:val="0066263B"/>
    <w:rsid w:val="0066713A"/>
    <w:rsid w:val="0067195C"/>
    <w:rsid w:val="006724F7"/>
    <w:rsid w:val="0067511A"/>
    <w:rsid w:val="0067539B"/>
    <w:rsid w:val="00675543"/>
    <w:rsid w:val="00677396"/>
    <w:rsid w:val="00677AD9"/>
    <w:rsid w:val="00681970"/>
    <w:rsid w:val="00690641"/>
    <w:rsid w:val="00690D88"/>
    <w:rsid w:val="00691844"/>
    <w:rsid w:val="00693DDF"/>
    <w:rsid w:val="00696F9E"/>
    <w:rsid w:val="006A374A"/>
    <w:rsid w:val="006A505E"/>
    <w:rsid w:val="006A513E"/>
    <w:rsid w:val="006A5265"/>
    <w:rsid w:val="006B0CB9"/>
    <w:rsid w:val="006B2609"/>
    <w:rsid w:val="006B2750"/>
    <w:rsid w:val="006B3678"/>
    <w:rsid w:val="006B7390"/>
    <w:rsid w:val="006C0084"/>
    <w:rsid w:val="006C107D"/>
    <w:rsid w:val="006C3600"/>
    <w:rsid w:val="006C4534"/>
    <w:rsid w:val="006C5205"/>
    <w:rsid w:val="006C75F6"/>
    <w:rsid w:val="006D3F53"/>
    <w:rsid w:val="006D60AF"/>
    <w:rsid w:val="006E4722"/>
    <w:rsid w:val="00701651"/>
    <w:rsid w:val="007049BF"/>
    <w:rsid w:val="00704E79"/>
    <w:rsid w:val="00707A26"/>
    <w:rsid w:val="0071120F"/>
    <w:rsid w:val="00716380"/>
    <w:rsid w:val="00722165"/>
    <w:rsid w:val="00724B1C"/>
    <w:rsid w:val="007428F0"/>
    <w:rsid w:val="007512EF"/>
    <w:rsid w:val="007551AC"/>
    <w:rsid w:val="0076101C"/>
    <w:rsid w:val="00763D87"/>
    <w:rsid w:val="007670B2"/>
    <w:rsid w:val="00771795"/>
    <w:rsid w:val="00774925"/>
    <w:rsid w:val="0079279F"/>
    <w:rsid w:val="00793E69"/>
    <w:rsid w:val="007A063C"/>
    <w:rsid w:val="007A16B0"/>
    <w:rsid w:val="007A19EA"/>
    <w:rsid w:val="007A6092"/>
    <w:rsid w:val="007A60B7"/>
    <w:rsid w:val="007A64A6"/>
    <w:rsid w:val="007A6EE1"/>
    <w:rsid w:val="007A7C89"/>
    <w:rsid w:val="007B1487"/>
    <w:rsid w:val="007B2A43"/>
    <w:rsid w:val="007B326F"/>
    <w:rsid w:val="007B6A58"/>
    <w:rsid w:val="007B6C06"/>
    <w:rsid w:val="007B7B78"/>
    <w:rsid w:val="007C32B1"/>
    <w:rsid w:val="007C7A22"/>
    <w:rsid w:val="007C7C62"/>
    <w:rsid w:val="007D1076"/>
    <w:rsid w:val="007D12B7"/>
    <w:rsid w:val="007D2A49"/>
    <w:rsid w:val="007D5E38"/>
    <w:rsid w:val="007D7AC4"/>
    <w:rsid w:val="007E0340"/>
    <w:rsid w:val="007E1D4A"/>
    <w:rsid w:val="007E53C0"/>
    <w:rsid w:val="007E7703"/>
    <w:rsid w:val="007F4558"/>
    <w:rsid w:val="007F64DF"/>
    <w:rsid w:val="008050EF"/>
    <w:rsid w:val="0080652C"/>
    <w:rsid w:val="0080715F"/>
    <w:rsid w:val="008113D6"/>
    <w:rsid w:val="00812BA7"/>
    <w:rsid w:val="00813A87"/>
    <w:rsid w:val="00813F63"/>
    <w:rsid w:val="00815F57"/>
    <w:rsid w:val="0081760B"/>
    <w:rsid w:val="008218AC"/>
    <w:rsid w:val="00825359"/>
    <w:rsid w:val="00825E13"/>
    <w:rsid w:val="00826F07"/>
    <w:rsid w:val="008337CB"/>
    <w:rsid w:val="00834A3C"/>
    <w:rsid w:val="008360A0"/>
    <w:rsid w:val="00837658"/>
    <w:rsid w:val="00837CD4"/>
    <w:rsid w:val="00837F78"/>
    <w:rsid w:val="008400EE"/>
    <w:rsid w:val="00840791"/>
    <w:rsid w:val="00845576"/>
    <w:rsid w:val="00850708"/>
    <w:rsid w:val="00851024"/>
    <w:rsid w:val="008526D7"/>
    <w:rsid w:val="0086238C"/>
    <w:rsid w:val="008655DC"/>
    <w:rsid w:val="0086732D"/>
    <w:rsid w:val="00870183"/>
    <w:rsid w:val="00875726"/>
    <w:rsid w:val="00877F10"/>
    <w:rsid w:val="0088225D"/>
    <w:rsid w:val="00882F8D"/>
    <w:rsid w:val="00884FB0"/>
    <w:rsid w:val="008853A5"/>
    <w:rsid w:val="008944DA"/>
    <w:rsid w:val="00894D78"/>
    <w:rsid w:val="008A6A18"/>
    <w:rsid w:val="008B033F"/>
    <w:rsid w:val="008B4003"/>
    <w:rsid w:val="008B7443"/>
    <w:rsid w:val="008C179E"/>
    <w:rsid w:val="008C2379"/>
    <w:rsid w:val="008C4FF7"/>
    <w:rsid w:val="008C5C4C"/>
    <w:rsid w:val="008C7056"/>
    <w:rsid w:val="008C706D"/>
    <w:rsid w:val="008D3145"/>
    <w:rsid w:val="008E1A54"/>
    <w:rsid w:val="008E1F95"/>
    <w:rsid w:val="008E36B6"/>
    <w:rsid w:val="008E4267"/>
    <w:rsid w:val="008E4847"/>
    <w:rsid w:val="008E5FF1"/>
    <w:rsid w:val="008E63D2"/>
    <w:rsid w:val="008E6E14"/>
    <w:rsid w:val="008F1528"/>
    <w:rsid w:val="008F1AE5"/>
    <w:rsid w:val="008F55D9"/>
    <w:rsid w:val="009057DE"/>
    <w:rsid w:val="00905F97"/>
    <w:rsid w:val="00906FA3"/>
    <w:rsid w:val="0091239D"/>
    <w:rsid w:val="00912825"/>
    <w:rsid w:val="009129B8"/>
    <w:rsid w:val="00912B99"/>
    <w:rsid w:val="00912C78"/>
    <w:rsid w:val="00927892"/>
    <w:rsid w:val="009319B9"/>
    <w:rsid w:val="009351E9"/>
    <w:rsid w:val="00937862"/>
    <w:rsid w:val="00942279"/>
    <w:rsid w:val="009524EB"/>
    <w:rsid w:val="00962013"/>
    <w:rsid w:val="00963942"/>
    <w:rsid w:val="0096716C"/>
    <w:rsid w:val="009672B2"/>
    <w:rsid w:val="00971C66"/>
    <w:rsid w:val="00972363"/>
    <w:rsid w:val="0098419C"/>
    <w:rsid w:val="009843EF"/>
    <w:rsid w:val="009867F2"/>
    <w:rsid w:val="00991347"/>
    <w:rsid w:val="00996018"/>
    <w:rsid w:val="0099738E"/>
    <w:rsid w:val="009A493E"/>
    <w:rsid w:val="009A531F"/>
    <w:rsid w:val="009A6931"/>
    <w:rsid w:val="009B1F9A"/>
    <w:rsid w:val="009B1FA9"/>
    <w:rsid w:val="009B349F"/>
    <w:rsid w:val="009B4293"/>
    <w:rsid w:val="009B6715"/>
    <w:rsid w:val="009C7B74"/>
    <w:rsid w:val="009D0BE2"/>
    <w:rsid w:val="009D114E"/>
    <w:rsid w:val="009D210F"/>
    <w:rsid w:val="009D309C"/>
    <w:rsid w:val="009D37B1"/>
    <w:rsid w:val="009D4717"/>
    <w:rsid w:val="009D694D"/>
    <w:rsid w:val="009E264E"/>
    <w:rsid w:val="009F0C98"/>
    <w:rsid w:val="009F0F81"/>
    <w:rsid w:val="009F2543"/>
    <w:rsid w:val="009F256D"/>
    <w:rsid w:val="009F341E"/>
    <w:rsid w:val="009F57CE"/>
    <w:rsid w:val="00A117CA"/>
    <w:rsid w:val="00A12225"/>
    <w:rsid w:val="00A14C18"/>
    <w:rsid w:val="00A25898"/>
    <w:rsid w:val="00A3071D"/>
    <w:rsid w:val="00A3182E"/>
    <w:rsid w:val="00A31A89"/>
    <w:rsid w:val="00A32F06"/>
    <w:rsid w:val="00A34934"/>
    <w:rsid w:val="00A34EFE"/>
    <w:rsid w:val="00A36546"/>
    <w:rsid w:val="00A4069C"/>
    <w:rsid w:val="00A413B5"/>
    <w:rsid w:val="00A429CB"/>
    <w:rsid w:val="00A44E87"/>
    <w:rsid w:val="00A5063C"/>
    <w:rsid w:val="00A52749"/>
    <w:rsid w:val="00A5422E"/>
    <w:rsid w:val="00A56EC1"/>
    <w:rsid w:val="00A6350C"/>
    <w:rsid w:val="00A6370B"/>
    <w:rsid w:val="00A63A73"/>
    <w:rsid w:val="00A6655C"/>
    <w:rsid w:val="00A66CBB"/>
    <w:rsid w:val="00A6704E"/>
    <w:rsid w:val="00A67EA4"/>
    <w:rsid w:val="00A773FF"/>
    <w:rsid w:val="00A83AA1"/>
    <w:rsid w:val="00A906F4"/>
    <w:rsid w:val="00A9343A"/>
    <w:rsid w:val="00A9706C"/>
    <w:rsid w:val="00A97B34"/>
    <w:rsid w:val="00AA1B5C"/>
    <w:rsid w:val="00AA7A27"/>
    <w:rsid w:val="00AB3FB0"/>
    <w:rsid w:val="00AB465D"/>
    <w:rsid w:val="00AB713D"/>
    <w:rsid w:val="00AC114C"/>
    <w:rsid w:val="00AC1478"/>
    <w:rsid w:val="00AC6C2D"/>
    <w:rsid w:val="00AC6E17"/>
    <w:rsid w:val="00AD2FF3"/>
    <w:rsid w:val="00AD7764"/>
    <w:rsid w:val="00AD7FE2"/>
    <w:rsid w:val="00AE1284"/>
    <w:rsid w:val="00AE1B18"/>
    <w:rsid w:val="00AE7339"/>
    <w:rsid w:val="00AF1B0B"/>
    <w:rsid w:val="00AF242C"/>
    <w:rsid w:val="00AF3CC4"/>
    <w:rsid w:val="00B05903"/>
    <w:rsid w:val="00B12C7A"/>
    <w:rsid w:val="00B12E10"/>
    <w:rsid w:val="00B22BC3"/>
    <w:rsid w:val="00B25865"/>
    <w:rsid w:val="00B272B6"/>
    <w:rsid w:val="00B2771B"/>
    <w:rsid w:val="00B336E9"/>
    <w:rsid w:val="00B33AE5"/>
    <w:rsid w:val="00B35BE5"/>
    <w:rsid w:val="00B46965"/>
    <w:rsid w:val="00B54ED0"/>
    <w:rsid w:val="00B55D47"/>
    <w:rsid w:val="00B6204E"/>
    <w:rsid w:val="00B649EC"/>
    <w:rsid w:val="00B728DD"/>
    <w:rsid w:val="00B72D43"/>
    <w:rsid w:val="00B74121"/>
    <w:rsid w:val="00B80ABA"/>
    <w:rsid w:val="00B859FF"/>
    <w:rsid w:val="00B85C1B"/>
    <w:rsid w:val="00B85FF0"/>
    <w:rsid w:val="00B86150"/>
    <w:rsid w:val="00B878F9"/>
    <w:rsid w:val="00B9044A"/>
    <w:rsid w:val="00B960F3"/>
    <w:rsid w:val="00B96A31"/>
    <w:rsid w:val="00BA05E6"/>
    <w:rsid w:val="00BA51B0"/>
    <w:rsid w:val="00BA6319"/>
    <w:rsid w:val="00BC03B0"/>
    <w:rsid w:val="00BC06A3"/>
    <w:rsid w:val="00BC0CEA"/>
    <w:rsid w:val="00BC2220"/>
    <w:rsid w:val="00BC26B9"/>
    <w:rsid w:val="00BC26FA"/>
    <w:rsid w:val="00BC4E01"/>
    <w:rsid w:val="00BC73F6"/>
    <w:rsid w:val="00BD1177"/>
    <w:rsid w:val="00BD1374"/>
    <w:rsid w:val="00BD3531"/>
    <w:rsid w:val="00BD4E35"/>
    <w:rsid w:val="00BE34CA"/>
    <w:rsid w:val="00BF116A"/>
    <w:rsid w:val="00C0623C"/>
    <w:rsid w:val="00C06A07"/>
    <w:rsid w:val="00C132B6"/>
    <w:rsid w:val="00C21A6C"/>
    <w:rsid w:val="00C24A10"/>
    <w:rsid w:val="00C27003"/>
    <w:rsid w:val="00C27597"/>
    <w:rsid w:val="00C32BD4"/>
    <w:rsid w:val="00C33E48"/>
    <w:rsid w:val="00C3618B"/>
    <w:rsid w:val="00C403FB"/>
    <w:rsid w:val="00C4316E"/>
    <w:rsid w:val="00C441A2"/>
    <w:rsid w:val="00C5076B"/>
    <w:rsid w:val="00C512D4"/>
    <w:rsid w:val="00C51CF4"/>
    <w:rsid w:val="00C531E2"/>
    <w:rsid w:val="00C53204"/>
    <w:rsid w:val="00C57E34"/>
    <w:rsid w:val="00C64659"/>
    <w:rsid w:val="00C662E9"/>
    <w:rsid w:val="00C66C2D"/>
    <w:rsid w:val="00C7190B"/>
    <w:rsid w:val="00C76852"/>
    <w:rsid w:val="00C77210"/>
    <w:rsid w:val="00C777FA"/>
    <w:rsid w:val="00C77989"/>
    <w:rsid w:val="00C811F4"/>
    <w:rsid w:val="00C81E51"/>
    <w:rsid w:val="00C87B73"/>
    <w:rsid w:val="00C92444"/>
    <w:rsid w:val="00C92FBB"/>
    <w:rsid w:val="00C93327"/>
    <w:rsid w:val="00C97B4D"/>
    <w:rsid w:val="00CA5602"/>
    <w:rsid w:val="00CA5CA9"/>
    <w:rsid w:val="00CA78E2"/>
    <w:rsid w:val="00CB1BBE"/>
    <w:rsid w:val="00CB65DB"/>
    <w:rsid w:val="00CB6BD9"/>
    <w:rsid w:val="00CC293A"/>
    <w:rsid w:val="00CE19F6"/>
    <w:rsid w:val="00CE6B76"/>
    <w:rsid w:val="00CF366B"/>
    <w:rsid w:val="00CF5D9D"/>
    <w:rsid w:val="00CF606C"/>
    <w:rsid w:val="00CF7423"/>
    <w:rsid w:val="00D001F5"/>
    <w:rsid w:val="00D03E80"/>
    <w:rsid w:val="00D1505F"/>
    <w:rsid w:val="00D15B9F"/>
    <w:rsid w:val="00D15DD6"/>
    <w:rsid w:val="00D25548"/>
    <w:rsid w:val="00D2601F"/>
    <w:rsid w:val="00D27759"/>
    <w:rsid w:val="00D30028"/>
    <w:rsid w:val="00D325D3"/>
    <w:rsid w:val="00D408D6"/>
    <w:rsid w:val="00D511DD"/>
    <w:rsid w:val="00D55C2A"/>
    <w:rsid w:val="00D571C1"/>
    <w:rsid w:val="00D602F4"/>
    <w:rsid w:val="00D6457E"/>
    <w:rsid w:val="00D742E2"/>
    <w:rsid w:val="00D7580E"/>
    <w:rsid w:val="00D87DAF"/>
    <w:rsid w:val="00D9446D"/>
    <w:rsid w:val="00DA2994"/>
    <w:rsid w:val="00DB08E8"/>
    <w:rsid w:val="00DB0DED"/>
    <w:rsid w:val="00DB3073"/>
    <w:rsid w:val="00DB3BA9"/>
    <w:rsid w:val="00DB50FE"/>
    <w:rsid w:val="00DB5EDA"/>
    <w:rsid w:val="00DC2349"/>
    <w:rsid w:val="00DC3026"/>
    <w:rsid w:val="00DD1EDB"/>
    <w:rsid w:val="00DD57AA"/>
    <w:rsid w:val="00DE1578"/>
    <w:rsid w:val="00DE7F67"/>
    <w:rsid w:val="00DF0529"/>
    <w:rsid w:val="00DF09EF"/>
    <w:rsid w:val="00DF0D0F"/>
    <w:rsid w:val="00DF13D6"/>
    <w:rsid w:val="00DF27D6"/>
    <w:rsid w:val="00DF2BEA"/>
    <w:rsid w:val="00DF4488"/>
    <w:rsid w:val="00DF5B98"/>
    <w:rsid w:val="00DF6FA8"/>
    <w:rsid w:val="00DF701E"/>
    <w:rsid w:val="00DF7BE5"/>
    <w:rsid w:val="00E00D49"/>
    <w:rsid w:val="00E019A8"/>
    <w:rsid w:val="00E03A46"/>
    <w:rsid w:val="00E03C6D"/>
    <w:rsid w:val="00E0476F"/>
    <w:rsid w:val="00E04899"/>
    <w:rsid w:val="00E0796F"/>
    <w:rsid w:val="00E10948"/>
    <w:rsid w:val="00E24371"/>
    <w:rsid w:val="00E243AB"/>
    <w:rsid w:val="00E26641"/>
    <w:rsid w:val="00E2778F"/>
    <w:rsid w:val="00E278B0"/>
    <w:rsid w:val="00E33023"/>
    <w:rsid w:val="00E331F3"/>
    <w:rsid w:val="00E3498D"/>
    <w:rsid w:val="00E42425"/>
    <w:rsid w:val="00E43E55"/>
    <w:rsid w:val="00E4554E"/>
    <w:rsid w:val="00E46D22"/>
    <w:rsid w:val="00E4768F"/>
    <w:rsid w:val="00E53C0E"/>
    <w:rsid w:val="00E54F7E"/>
    <w:rsid w:val="00E560CE"/>
    <w:rsid w:val="00E5674E"/>
    <w:rsid w:val="00E63783"/>
    <w:rsid w:val="00E650E2"/>
    <w:rsid w:val="00E75CAD"/>
    <w:rsid w:val="00E76922"/>
    <w:rsid w:val="00E8595B"/>
    <w:rsid w:val="00E915EC"/>
    <w:rsid w:val="00EA11B1"/>
    <w:rsid w:val="00EA2224"/>
    <w:rsid w:val="00EA7194"/>
    <w:rsid w:val="00EB1329"/>
    <w:rsid w:val="00EB2987"/>
    <w:rsid w:val="00EB2D75"/>
    <w:rsid w:val="00EB34BE"/>
    <w:rsid w:val="00EB571A"/>
    <w:rsid w:val="00EC2804"/>
    <w:rsid w:val="00EC6117"/>
    <w:rsid w:val="00EC6138"/>
    <w:rsid w:val="00ED1DCF"/>
    <w:rsid w:val="00ED43C9"/>
    <w:rsid w:val="00EE2C60"/>
    <w:rsid w:val="00EE2E58"/>
    <w:rsid w:val="00EE487A"/>
    <w:rsid w:val="00EE734C"/>
    <w:rsid w:val="00EF6907"/>
    <w:rsid w:val="00EF6D91"/>
    <w:rsid w:val="00F01F54"/>
    <w:rsid w:val="00F04D4D"/>
    <w:rsid w:val="00F11DD8"/>
    <w:rsid w:val="00F12745"/>
    <w:rsid w:val="00F13766"/>
    <w:rsid w:val="00F20A77"/>
    <w:rsid w:val="00F22C60"/>
    <w:rsid w:val="00F231A4"/>
    <w:rsid w:val="00F23252"/>
    <w:rsid w:val="00F27B2A"/>
    <w:rsid w:val="00F31762"/>
    <w:rsid w:val="00F345D3"/>
    <w:rsid w:val="00F356ED"/>
    <w:rsid w:val="00F359B5"/>
    <w:rsid w:val="00F4144F"/>
    <w:rsid w:val="00F433F3"/>
    <w:rsid w:val="00F47F64"/>
    <w:rsid w:val="00F522D9"/>
    <w:rsid w:val="00F52F54"/>
    <w:rsid w:val="00F53584"/>
    <w:rsid w:val="00F61B24"/>
    <w:rsid w:val="00F62DE5"/>
    <w:rsid w:val="00F63F8A"/>
    <w:rsid w:val="00F6514E"/>
    <w:rsid w:val="00F703DC"/>
    <w:rsid w:val="00F71D06"/>
    <w:rsid w:val="00F73B46"/>
    <w:rsid w:val="00F73D01"/>
    <w:rsid w:val="00F7642B"/>
    <w:rsid w:val="00F76A43"/>
    <w:rsid w:val="00F80334"/>
    <w:rsid w:val="00F8139D"/>
    <w:rsid w:val="00F83DF9"/>
    <w:rsid w:val="00F85DA0"/>
    <w:rsid w:val="00F930AF"/>
    <w:rsid w:val="00F9352C"/>
    <w:rsid w:val="00F975B0"/>
    <w:rsid w:val="00FA15F1"/>
    <w:rsid w:val="00FA19F5"/>
    <w:rsid w:val="00FA4A69"/>
    <w:rsid w:val="00FA649A"/>
    <w:rsid w:val="00FB1248"/>
    <w:rsid w:val="00FB208D"/>
    <w:rsid w:val="00FB3CF4"/>
    <w:rsid w:val="00FB4A27"/>
    <w:rsid w:val="00FB4A49"/>
    <w:rsid w:val="00FB69B3"/>
    <w:rsid w:val="00FC6FBE"/>
    <w:rsid w:val="00FD1162"/>
    <w:rsid w:val="00FD2232"/>
    <w:rsid w:val="00FD4AE7"/>
    <w:rsid w:val="00FD65A9"/>
    <w:rsid w:val="00FD7508"/>
    <w:rsid w:val="00FE1E51"/>
    <w:rsid w:val="00FE2496"/>
    <w:rsid w:val="00FE6A2B"/>
    <w:rsid w:val="00FF0275"/>
    <w:rsid w:val="00FF07B3"/>
    <w:rsid w:val="00FF1E37"/>
    <w:rsid w:val="01055179"/>
    <w:rsid w:val="012B4900"/>
    <w:rsid w:val="02F120AB"/>
    <w:rsid w:val="043266D2"/>
    <w:rsid w:val="04C3537C"/>
    <w:rsid w:val="054743B7"/>
    <w:rsid w:val="05DB193D"/>
    <w:rsid w:val="079004AC"/>
    <w:rsid w:val="089204C0"/>
    <w:rsid w:val="09180310"/>
    <w:rsid w:val="091C662C"/>
    <w:rsid w:val="0BA148CA"/>
    <w:rsid w:val="0C1165C4"/>
    <w:rsid w:val="0D0D7BBE"/>
    <w:rsid w:val="0D6C6598"/>
    <w:rsid w:val="0DD136FE"/>
    <w:rsid w:val="0DD66C79"/>
    <w:rsid w:val="0DD71A55"/>
    <w:rsid w:val="0DEA6A82"/>
    <w:rsid w:val="0F8E2C57"/>
    <w:rsid w:val="1059665E"/>
    <w:rsid w:val="10AC13BA"/>
    <w:rsid w:val="11627CE7"/>
    <w:rsid w:val="122178C3"/>
    <w:rsid w:val="1263484E"/>
    <w:rsid w:val="12933AD7"/>
    <w:rsid w:val="13F31EEB"/>
    <w:rsid w:val="145A6C1B"/>
    <w:rsid w:val="14BD6E41"/>
    <w:rsid w:val="14F97A84"/>
    <w:rsid w:val="150B313B"/>
    <w:rsid w:val="15233FA3"/>
    <w:rsid w:val="15664FB4"/>
    <w:rsid w:val="15941F20"/>
    <w:rsid w:val="15B3422A"/>
    <w:rsid w:val="167A2FF9"/>
    <w:rsid w:val="191E30EE"/>
    <w:rsid w:val="1A724F2C"/>
    <w:rsid w:val="1AEC0734"/>
    <w:rsid w:val="1B1002A2"/>
    <w:rsid w:val="1BCA2A97"/>
    <w:rsid w:val="1DE40C0A"/>
    <w:rsid w:val="1DEF20B0"/>
    <w:rsid w:val="1E9E0E4D"/>
    <w:rsid w:val="1F244D24"/>
    <w:rsid w:val="1F383D2B"/>
    <w:rsid w:val="2117036C"/>
    <w:rsid w:val="214243FA"/>
    <w:rsid w:val="21AD613C"/>
    <w:rsid w:val="224E6D42"/>
    <w:rsid w:val="224F0726"/>
    <w:rsid w:val="25005503"/>
    <w:rsid w:val="257A14F5"/>
    <w:rsid w:val="266C1031"/>
    <w:rsid w:val="27196C26"/>
    <w:rsid w:val="272B545B"/>
    <w:rsid w:val="27AC39C6"/>
    <w:rsid w:val="27EB7662"/>
    <w:rsid w:val="2868114E"/>
    <w:rsid w:val="289F528B"/>
    <w:rsid w:val="28A60A39"/>
    <w:rsid w:val="29492278"/>
    <w:rsid w:val="298D4665"/>
    <w:rsid w:val="29EF086F"/>
    <w:rsid w:val="2A997724"/>
    <w:rsid w:val="2BAA1167"/>
    <w:rsid w:val="2C2A6A27"/>
    <w:rsid w:val="2CD866F1"/>
    <w:rsid w:val="2EFFE297"/>
    <w:rsid w:val="2F0F61FF"/>
    <w:rsid w:val="2F7F635F"/>
    <w:rsid w:val="2FF04ED6"/>
    <w:rsid w:val="300826B4"/>
    <w:rsid w:val="301437CA"/>
    <w:rsid w:val="30F6570A"/>
    <w:rsid w:val="31102A98"/>
    <w:rsid w:val="313E7504"/>
    <w:rsid w:val="32AC4518"/>
    <w:rsid w:val="349D1F0A"/>
    <w:rsid w:val="34DD0473"/>
    <w:rsid w:val="34F677A4"/>
    <w:rsid w:val="36624036"/>
    <w:rsid w:val="374F7BF5"/>
    <w:rsid w:val="37954A55"/>
    <w:rsid w:val="38CB5272"/>
    <w:rsid w:val="38FA578F"/>
    <w:rsid w:val="39560801"/>
    <w:rsid w:val="39BA118F"/>
    <w:rsid w:val="3A784D88"/>
    <w:rsid w:val="3C493A70"/>
    <w:rsid w:val="3C684897"/>
    <w:rsid w:val="40A52D2D"/>
    <w:rsid w:val="433E495C"/>
    <w:rsid w:val="441C7AD9"/>
    <w:rsid w:val="450243FE"/>
    <w:rsid w:val="45546D7D"/>
    <w:rsid w:val="45690502"/>
    <w:rsid w:val="489276F9"/>
    <w:rsid w:val="489F2FD7"/>
    <w:rsid w:val="48E7414F"/>
    <w:rsid w:val="492B4FEB"/>
    <w:rsid w:val="498304E3"/>
    <w:rsid w:val="4A07435F"/>
    <w:rsid w:val="4AC27CB3"/>
    <w:rsid w:val="4B58113D"/>
    <w:rsid w:val="4BB1320F"/>
    <w:rsid w:val="4BF72BEF"/>
    <w:rsid w:val="4C2A4778"/>
    <w:rsid w:val="4C7266D3"/>
    <w:rsid w:val="4CF02768"/>
    <w:rsid w:val="4F2D4FC2"/>
    <w:rsid w:val="4F3F4799"/>
    <w:rsid w:val="4FA90297"/>
    <w:rsid w:val="4FBA421A"/>
    <w:rsid w:val="4FC41A43"/>
    <w:rsid w:val="4FDD47F1"/>
    <w:rsid w:val="513C5595"/>
    <w:rsid w:val="51DB3C59"/>
    <w:rsid w:val="51EB6706"/>
    <w:rsid w:val="524D2DB8"/>
    <w:rsid w:val="530C2F9F"/>
    <w:rsid w:val="53350455"/>
    <w:rsid w:val="53A51C76"/>
    <w:rsid w:val="53C70FFC"/>
    <w:rsid w:val="550C0952"/>
    <w:rsid w:val="555B60B2"/>
    <w:rsid w:val="55762E42"/>
    <w:rsid w:val="559B4A2B"/>
    <w:rsid w:val="56281711"/>
    <w:rsid w:val="570251B9"/>
    <w:rsid w:val="571C7EBD"/>
    <w:rsid w:val="57280318"/>
    <w:rsid w:val="57A7B272"/>
    <w:rsid w:val="58470068"/>
    <w:rsid w:val="58747CAC"/>
    <w:rsid w:val="59DF4B3F"/>
    <w:rsid w:val="59F70C4F"/>
    <w:rsid w:val="5A1720F9"/>
    <w:rsid w:val="5AF0754B"/>
    <w:rsid w:val="5B9C37C2"/>
    <w:rsid w:val="5BA7C654"/>
    <w:rsid w:val="5BE547C9"/>
    <w:rsid w:val="5BEB0BF2"/>
    <w:rsid w:val="5BF76B2B"/>
    <w:rsid w:val="5CBD53F9"/>
    <w:rsid w:val="5D784457"/>
    <w:rsid w:val="5D8A642C"/>
    <w:rsid w:val="5DB01466"/>
    <w:rsid w:val="5E470621"/>
    <w:rsid w:val="5E555BDE"/>
    <w:rsid w:val="5F8A26C2"/>
    <w:rsid w:val="5FA951AA"/>
    <w:rsid w:val="5FE47CF8"/>
    <w:rsid w:val="60A54109"/>
    <w:rsid w:val="60C905EB"/>
    <w:rsid w:val="60E2048F"/>
    <w:rsid w:val="61D01CDF"/>
    <w:rsid w:val="62AA74B2"/>
    <w:rsid w:val="648F5FD6"/>
    <w:rsid w:val="64C0607C"/>
    <w:rsid w:val="64C61BC0"/>
    <w:rsid w:val="65756C86"/>
    <w:rsid w:val="674D385B"/>
    <w:rsid w:val="676F09E1"/>
    <w:rsid w:val="677C6656"/>
    <w:rsid w:val="68900C47"/>
    <w:rsid w:val="6AFF57BD"/>
    <w:rsid w:val="6B146E0D"/>
    <w:rsid w:val="6B380038"/>
    <w:rsid w:val="6DC77B02"/>
    <w:rsid w:val="6EDB0F89"/>
    <w:rsid w:val="6EE508BC"/>
    <w:rsid w:val="6F027D0B"/>
    <w:rsid w:val="72AC2263"/>
    <w:rsid w:val="74127BF8"/>
    <w:rsid w:val="74A53A82"/>
    <w:rsid w:val="75116138"/>
    <w:rsid w:val="75484ECF"/>
    <w:rsid w:val="759521CC"/>
    <w:rsid w:val="76DF6175"/>
    <w:rsid w:val="78E8064E"/>
    <w:rsid w:val="793547D8"/>
    <w:rsid w:val="798524E4"/>
    <w:rsid w:val="7A7F1C49"/>
    <w:rsid w:val="7B5B7AE6"/>
    <w:rsid w:val="7B7B6628"/>
    <w:rsid w:val="7BA7071E"/>
    <w:rsid w:val="7BDF6DA8"/>
    <w:rsid w:val="7C6E3D64"/>
    <w:rsid w:val="7C7EDC1A"/>
    <w:rsid w:val="7CCED98D"/>
    <w:rsid w:val="7D08410F"/>
    <w:rsid w:val="7DB96DED"/>
    <w:rsid w:val="7DD3AD81"/>
    <w:rsid w:val="7F27520B"/>
    <w:rsid w:val="7F7FE70F"/>
    <w:rsid w:val="7FFF772F"/>
    <w:rsid w:val="95F35EF6"/>
    <w:rsid w:val="9BFFD860"/>
    <w:rsid w:val="AC5F73DE"/>
    <w:rsid w:val="B5DDD2C8"/>
    <w:rsid w:val="B9DFABD9"/>
    <w:rsid w:val="BC0D83FC"/>
    <w:rsid w:val="BF3BDEFB"/>
    <w:rsid w:val="C75F6086"/>
    <w:rsid w:val="C7F7ED2D"/>
    <w:rsid w:val="CFAF854E"/>
    <w:rsid w:val="D8D7928E"/>
    <w:rsid w:val="D8FE3136"/>
    <w:rsid w:val="DDDE60B7"/>
    <w:rsid w:val="DE9F6A22"/>
    <w:rsid w:val="DF4FCE6A"/>
    <w:rsid w:val="E4FED278"/>
    <w:rsid w:val="EDAA365C"/>
    <w:rsid w:val="EDADFC12"/>
    <w:rsid w:val="F2FD229B"/>
    <w:rsid w:val="F7F709E9"/>
    <w:rsid w:val="F7FF3690"/>
    <w:rsid w:val="F9BD3900"/>
    <w:rsid w:val="FC8B9876"/>
    <w:rsid w:val="FEDFF218"/>
    <w:rsid w:val="FEDFFF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before="100" w:beforeAutospacing="1" w:after="100" w:afterAutospacing="1"/>
      <w:outlineLvl w:val="1"/>
    </w:pPr>
    <w:rPr>
      <w:rFonts w:ascii="Cambria" w:hAnsi="Cambria" w:eastAsia="黑体"/>
      <w:b/>
      <w:bCs/>
      <w:kern w:val="0"/>
      <w:sz w:val="36"/>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toc 3"/>
    <w:basedOn w:val="1"/>
    <w:next w:val="1"/>
    <w:qFormat/>
    <w:uiPriority w:val="39"/>
    <w:pPr>
      <w:ind w:left="420"/>
      <w:jc w:val="left"/>
    </w:pPr>
    <w:rPr>
      <w:rFonts w:cs="Calibri"/>
      <w:i/>
      <w:iCs/>
      <w:sz w:val="20"/>
      <w:szCs w:val="20"/>
    </w:rPr>
  </w:style>
  <w:style w:type="paragraph" w:styleId="4">
    <w:name w:val="Normal Indent"/>
    <w:basedOn w:val="1"/>
    <w:next w:val="1"/>
    <w:qFormat/>
    <w:uiPriority w:val="0"/>
    <w:pPr>
      <w:ind w:firstLine="200" w:firstLineChars="200"/>
    </w:pPr>
  </w:style>
  <w:style w:type="paragraph" w:styleId="5">
    <w:name w:val="Body Text"/>
    <w:basedOn w:val="1"/>
    <w:next w:val="1"/>
    <w:qFormat/>
    <w:uiPriority w:val="0"/>
    <w:rPr>
      <w:rFonts w:ascii="Times New Roman" w:hAnsi="Times New Roman"/>
      <w:szCs w:val="20"/>
    </w:rPr>
  </w:style>
  <w:style w:type="paragraph" w:styleId="6">
    <w:name w:val="Body Text Indent"/>
    <w:basedOn w:val="1"/>
    <w:qFormat/>
    <w:uiPriority w:val="0"/>
    <w:pPr>
      <w:ind w:firstLine="645"/>
    </w:pPr>
    <w:rPr>
      <w:rFonts w:ascii="仿宋_GB2312" w:hAnsi="Calibri" w:eastAsia="仿宋_GB2312"/>
      <w:sz w:val="32"/>
      <w:szCs w:val="32"/>
    </w:rPr>
  </w:style>
  <w:style w:type="paragraph" w:styleId="7">
    <w:name w:val="Date"/>
    <w:basedOn w:val="1"/>
    <w:next w:val="1"/>
    <w:qFormat/>
    <w:uiPriority w:val="0"/>
    <w:pPr>
      <w:ind w:left="100" w:leftChars="2500"/>
    </w:pPr>
  </w:style>
  <w:style w:type="paragraph" w:styleId="8">
    <w:name w:val="Balloon Text"/>
    <w:basedOn w:val="1"/>
    <w:semiHidden/>
    <w:qFormat/>
    <w:uiPriority w:val="0"/>
    <w:rPr>
      <w:sz w:val="18"/>
      <w:szCs w:val="18"/>
    </w:rPr>
  </w:style>
  <w:style w:type="paragraph" w:styleId="9">
    <w:name w:val="footer"/>
    <w:basedOn w:val="1"/>
    <w:link w:val="16"/>
    <w:qFormat/>
    <w:uiPriority w:val="0"/>
    <w:pPr>
      <w:tabs>
        <w:tab w:val="center" w:pos="4153"/>
        <w:tab w:val="right" w:pos="8306"/>
      </w:tabs>
      <w:snapToGrid w:val="0"/>
      <w:jc w:val="left"/>
    </w:pPr>
    <w:rPr>
      <w:sz w:val="18"/>
      <w:szCs w:val="18"/>
    </w:rPr>
  </w:style>
  <w:style w:type="paragraph" w:styleId="10">
    <w:name w:val="header"/>
    <w:basedOn w:val="1"/>
    <w:link w:val="17"/>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11">
    <w:name w:val="Normal (Web)"/>
    <w:basedOn w:val="1"/>
    <w:unhideWhenUsed/>
    <w:qFormat/>
    <w:uiPriority w:val="0"/>
    <w:pPr>
      <w:spacing w:before="100" w:beforeAutospacing="1" w:after="100" w:afterAutospacing="1"/>
      <w:ind w:right="238"/>
      <w:jc w:val="left"/>
    </w:pPr>
    <w:rPr>
      <w:b/>
      <w:kern w:val="0"/>
      <w:sz w:val="24"/>
      <w:szCs w:val="20"/>
    </w:rPr>
  </w:style>
  <w:style w:type="character" w:styleId="14">
    <w:name w:val="Strong"/>
    <w:qFormat/>
    <w:uiPriority w:val="0"/>
    <w:rPr>
      <w:b/>
    </w:rPr>
  </w:style>
  <w:style w:type="character" w:styleId="15">
    <w:name w:val="page number"/>
    <w:qFormat/>
    <w:uiPriority w:val="0"/>
  </w:style>
  <w:style w:type="character" w:customStyle="1" w:styleId="16">
    <w:name w:val="页脚 Char"/>
    <w:link w:val="9"/>
    <w:qFormat/>
    <w:uiPriority w:val="0"/>
    <w:rPr>
      <w:rFonts w:eastAsia="宋体"/>
      <w:kern w:val="2"/>
      <w:sz w:val="18"/>
      <w:szCs w:val="18"/>
      <w:lang w:val="en-US" w:eastAsia="zh-CN" w:bidi="ar-SA"/>
    </w:rPr>
  </w:style>
  <w:style w:type="character" w:customStyle="1" w:styleId="17">
    <w:name w:val="页眉 Char"/>
    <w:link w:val="10"/>
    <w:qFormat/>
    <w:uiPriority w:val="0"/>
    <w:rPr>
      <w:rFonts w:ascii="Calibri" w:hAnsi="Calibri" w:eastAsia="宋体"/>
      <w:kern w:val="2"/>
      <w:sz w:val="18"/>
      <w:szCs w:val="18"/>
      <w:lang w:val="en-US" w:eastAsia="zh-CN" w:bidi="ar-SA"/>
    </w:rPr>
  </w:style>
  <w:style w:type="paragraph" w:customStyle="1" w:styleId="18">
    <w:name w:val="Char Char Char Char Char Char Char"/>
    <w:basedOn w:val="1"/>
    <w:qFormat/>
    <w:uiPriority w:val="0"/>
    <w:rPr>
      <w:rFonts w:ascii="Tahoma" w:hAnsi="Tahoma"/>
      <w:sz w:val="24"/>
      <w:szCs w:val="20"/>
    </w:rPr>
  </w:style>
  <w:style w:type="paragraph" w:customStyle="1" w:styleId="19">
    <w:name w:val="Char1 Char Char Char"/>
    <w:basedOn w:val="1"/>
    <w:qFormat/>
    <w:uiPriority w:val="0"/>
    <w:pPr>
      <w:widowControl/>
      <w:spacing w:after="160" w:line="240" w:lineRule="exact"/>
      <w:jc w:val="left"/>
    </w:pPr>
    <w:rPr>
      <w:szCs w:val="20"/>
    </w:rPr>
  </w:style>
  <w:style w:type="paragraph" w:customStyle="1" w:styleId="20">
    <w:name w:val="Char"/>
    <w:basedOn w:val="1"/>
    <w:qFormat/>
    <w:uiPriority w:val="0"/>
    <w:rPr>
      <w:rFonts w:ascii="Tahoma" w:hAnsi="Tahoma"/>
      <w:sz w:val="24"/>
      <w:szCs w:val="20"/>
    </w:rPr>
  </w:style>
  <w:style w:type="paragraph" w:customStyle="1" w:styleId="21">
    <w:name w:val="Char Char3 Char Char"/>
    <w:basedOn w:val="1"/>
    <w:qFormat/>
    <w:uiPriority w:val="0"/>
    <w:rPr>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sz="1400" b="0"/>
              <a:t>收入决算</a:t>
            </a:r>
            <a:endParaRPr lang="zh-CN" altLang="en-US" sz="1400" b="0"/>
          </a:p>
        </c:rich>
      </c:tx>
      <c:layout/>
      <c:overlay val="0"/>
    </c:title>
    <c:autoTitleDeleted val="0"/>
    <c:plotArea>
      <c:layout/>
      <c:pieChart>
        <c:varyColors val="1"/>
        <c:ser>
          <c:idx val="0"/>
          <c:order val="0"/>
          <c:tx>
            <c:strRef>
              <c:f>Sheet1!$B$1</c:f>
              <c:strCache>
                <c:ptCount val="1"/>
                <c:pt idx="0">
                  <c:v>收入</c:v>
                </c:pt>
              </c:strCache>
            </c:strRef>
          </c:tx>
          <c:explosion val="0"/>
          <c:dPt>
            <c:idx val="0"/>
            <c:bubble3D val="0"/>
          </c:dPt>
          <c:dPt>
            <c:idx val="1"/>
            <c:bubble3D val="0"/>
          </c:dPt>
          <c:dPt>
            <c:idx val="2"/>
            <c:bubble3D val="0"/>
          </c:dPt>
          <c:dPt>
            <c:idx val="3"/>
            <c:bubble3D val="0"/>
          </c:dPt>
          <c:dPt>
            <c:idx val="4"/>
            <c:bubble3D val="0"/>
          </c:dPt>
          <c:dPt>
            <c:idx val="5"/>
            <c:bubble3D val="0"/>
          </c:dPt>
          <c:dLbls>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Sheet1!$A$2:$A$7</c:f>
              <c:strCache>
                <c:ptCount val="6"/>
                <c:pt idx="0">
                  <c:v>财政拨款收入</c:v>
                </c:pt>
                <c:pt idx="1">
                  <c:v>上级补助收入</c:v>
                </c:pt>
                <c:pt idx="2">
                  <c:v>事业收入</c:v>
                </c:pt>
                <c:pt idx="3">
                  <c:v>经营收入</c:v>
                </c:pt>
                <c:pt idx="4">
                  <c:v>附属单位上缴</c:v>
                </c:pt>
                <c:pt idx="5">
                  <c:v>其他收入</c:v>
                </c:pt>
              </c:strCache>
            </c:strRef>
          </c:cat>
          <c:val>
            <c:numRef>
              <c:f>Sheet1!$B$2:$B$7</c:f>
              <c:numCache>
                <c:formatCode>General</c:formatCode>
                <c:ptCount val="6"/>
                <c:pt idx="0">
                  <c:v>25467.54</c:v>
                </c:pt>
                <c:pt idx="1">
                  <c:v>0</c:v>
                </c:pt>
                <c:pt idx="2">
                  <c:v>0</c:v>
                </c:pt>
                <c:pt idx="3">
                  <c:v>0</c:v>
                </c:pt>
                <c:pt idx="4">
                  <c:v>0</c:v>
                </c:pt>
                <c:pt idx="5">
                  <c:v>0</c:v>
                </c:pt>
              </c:numCache>
            </c:numRef>
          </c:val>
        </c:ser>
        <c:dLbls>
          <c:showLegendKey val="0"/>
          <c:showVal val="1"/>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solidFill>
                <a:latin typeface="+mn-lt"/>
                <a:ea typeface="+mn-ea"/>
                <a:cs typeface="+mn-cs"/>
              </a:defRPr>
            </a:pPr>
            <a:r>
              <a:rPr lang="zh-CN" altLang="en-US">
                <a:solidFill>
                  <a:schemeClr val="tx1"/>
                </a:solidFill>
              </a:rPr>
              <a:t>支出决算</a:t>
            </a:r>
            <a:endParaRPr lang="zh-CN" altLang="en-US">
              <a:solidFill>
                <a:schemeClr val="tx1"/>
              </a:solidFill>
            </a:endParaRPr>
          </a:p>
        </c:rich>
      </c:tx>
      <c:layout/>
      <c:overlay val="0"/>
      <c:spPr>
        <a:noFill/>
        <a:ln>
          <a:noFill/>
        </a:ln>
        <a:effectLst/>
      </c:spPr>
    </c:title>
    <c:autoTitleDeleted val="0"/>
    <c:plotArea>
      <c:layout/>
      <c:pieChart>
        <c:varyColors val="1"/>
        <c:ser>
          <c:idx val="0"/>
          <c:order val="0"/>
          <c:tx>
            <c:strRef>
              <c:f>Sheet0!$B$1</c:f>
              <c:strCache>
                <c:ptCount val="1"/>
                <c:pt idx="0">
                  <c:v>支出</c:v>
                </c:pt>
              </c:strCache>
            </c:strRef>
          </c:tx>
          <c:explosion val="0"/>
          <c:dPt>
            <c:idx val="0"/>
            <c:bubble3D val="0"/>
            <c:spPr>
              <a:solidFill>
                <a:srgbClr val="4F81BD"/>
              </a:solidFill>
              <a:ln w="19050">
                <a:solidFill>
                  <a:srgbClr val="FFFFFF"/>
                </a:solidFill>
              </a:ln>
              <a:effectLst/>
            </c:spPr>
          </c:dPt>
          <c:dPt>
            <c:idx val="1"/>
            <c:bubble3D val="0"/>
            <c:spPr>
              <a:solidFill>
                <a:srgbClr val="C0504D"/>
              </a:solidFill>
              <a:ln w="19050">
                <a:solidFill>
                  <a:srgbClr val="FFFFFF"/>
                </a:solidFill>
              </a:ln>
              <a:effectLst/>
            </c:spPr>
          </c:dPt>
          <c:dPt>
            <c:idx val="2"/>
            <c:bubble3D val="0"/>
            <c:spPr>
              <a:solidFill>
                <a:srgbClr val="9BBB59"/>
              </a:solidFill>
              <a:ln w="19050">
                <a:solidFill>
                  <a:srgbClr val="FFFFFF"/>
                </a:solidFill>
              </a:ln>
              <a:effectLst/>
            </c:spPr>
          </c:dPt>
          <c:dPt>
            <c:idx val="3"/>
            <c:bubble3D val="0"/>
            <c:spPr>
              <a:solidFill>
                <a:srgbClr val="8064A2"/>
              </a:solidFill>
              <a:ln w="19050">
                <a:solidFill>
                  <a:srgbClr val="FFFFFF"/>
                </a:solidFill>
              </a:ln>
              <a:effectLst/>
            </c:spPr>
          </c:dPt>
          <c:dPt>
            <c:idx val="4"/>
            <c:bubble3D val="0"/>
            <c:spPr>
              <a:solidFill>
                <a:srgbClr val="4BACC6"/>
              </a:solidFill>
              <a:ln w="19050">
                <a:solidFill>
                  <a:srgbClr val="FFFFFF"/>
                </a:solidFill>
              </a:ln>
              <a:effectLst/>
            </c:spPr>
          </c:dPt>
          <c:dLbls>
            <c:dLbl>
              <c:idx val="2"/>
              <c:layout>
                <c:manualLayout>
                  <c:x val="-0.03900372940115"/>
                  <c:y val="0.0328271436107878"/>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4"/>
              <c:layout>
                <c:manualLayout>
                  <c:x val="0.0389887693586102"/>
                  <c:y val="0.0105112295100623"/>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rgbClr val="A6A6A6">
                          <a:lumMod val="35000"/>
                          <a:lumOff val="65000"/>
                        </a:srgbClr>
                      </a:solidFill>
                      <a:prstDash val="solid"/>
                      <a:round/>
                    </a:ln>
                    <a:effectLst/>
                  </c:spPr>
                </c15:leaderLines>
              </c:ext>
            </c:extLst>
          </c:dLbls>
          <c:cat>
            <c:strRef>
              <c:f>Sheet0!$A$2:$A$6</c:f>
              <c:strCache>
                <c:ptCount val="5"/>
                <c:pt idx="0">
                  <c:v>基本支出</c:v>
                </c:pt>
                <c:pt idx="1">
                  <c:v>项目支出</c:v>
                </c:pt>
                <c:pt idx="2">
                  <c:v>上缴上级支出</c:v>
                </c:pt>
                <c:pt idx="3">
                  <c:v>经营支出</c:v>
                </c:pt>
                <c:pt idx="4">
                  <c:v>对附属单位补助支出</c:v>
                </c:pt>
              </c:strCache>
            </c:strRef>
          </c:cat>
          <c:val>
            <c:numRef>
              <c:f>Sheet0!$B$2:$B$6</c:f>
              <c:numCache>
                <c:formatCode>General</c:formatCode>
                <c:ptCount val="5"/>
                <c:pt idx="0">
                  <c:v>21883.43</c:v>
                </c:pt>
                <c:pt idx="1">
                  <c:v>3584.11</c:v>
                </c:pt>
                <c:pt idx="2">
                  <c:v>0</c:v>
                </c:pt>
                <c:pt idx="3">
                  <c:v>0</c:v>
                </c:pt>
                <c:pt idx="4">
                  <c:v>0</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legendEntry>
        <c:idx val="0"/>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Entry>
      <c:legendEntry>
        <c:idx val="1"/>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Entry>
      <c:legendEntry>
        <c:idx val="2"/>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Entry>
      <c:legendEntry>
        <c:idx val="3"/>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Entry>
      <c:legendEntry>
        <c:idx val="4"/>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
    <c:plotVisOnly val="1"/>
    <c:dispBlanksAs val="gap"/>
    <c:showDLblsOverMax val="0"/>
  </c:chart>
  <c:spPr>
    <a:ln w="9525" cap="flat" cmpd="sng" algn="ctr">
      <a:solidFill>
        <a:srgbClr val="D9D9D9">
          <a:lumMod val="15000"/>
          <a:lumOff val="85000"/>
        </a:srgb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3819</Words>
  <Characters>6444</Characters>
  <Lines>44</Lines>
  <Paragraphs>12</Paragraphs>
  <TotalTime>3</TotalTime>
  <ScaleCrop>false</ScaleCrop>
  <LinksUpToDate>false</LinksUpToDate>
  <CharactersWithSpaces>6463</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2017-07-11T15:16:00Z</dcterms:created>
  <dc:creator>常程</dc:creator>
  <cp:lastModifiedBy>计财科</cp:lastModifiedBy>
  <cp:lastPrinted>2020-08-07T11:39:00Z</cp:lastPrinted>
  <dcterms:modified xsi:type="dcterms:W3CDTF">2025-08-27T13:20:52Z</dcterms:modified>
  <dc:title>北京市财政局关于做好向市人大常委会报送2015年度市级部门决算（草案）</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435078ACFECC4A5A8A519EF4C3681114_13</vt:lpwstr>
  </property>
  <property fmtid="{D5CDD505-2E9C-101B-9397-08002B2CF9AE}" pid="4" name="KSOTemplateDocerSaveRecord">
    <vt:lpwstr>eyJoZGlkIjoiMzc4NWY1MzkzMjk1MGZhYTYzN2RlYzY2ZjI5NzA1ZTciLCJ1c2VySWQiOiIxMDExMTUzMTMyIn0=</vt:lpwstr>
  </property>
</Properties>
</file>