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9716">
      <w:pPr>
        <w:jc w:val="center"/>
        <w:rPr>
          <w:rFonts w:ascii="仿宋_GB2312" w:eastAsia="仿宋_GB2312"/>
          <w:b/>
          <w:sz w:val="32"/>
          <w:szCs w:val="32"/>
        </w:rPr>
      </w:pPr>
    </w:p>
    <w:p w14:paraId="261058BE">
      <w:pPr>
        <w:jc w:val="center"/>
        <w:rPr>
          <w:rFonts w:ascii="黑体" w:eastAsia="黑体"/>
          <w:sz w:val="72"/>
          <w:szCs w:val="72"/>
        </w:rPr>
      </w:pPr>
    </w:p>
    <w:p w14:paraId="73E9DD9D">
      <w:pPr>
        <w:jc w:val="center"/>
        <w:rPr>
          <w:rFonts w:ascii="黑体" w:eastAsia="黑体"/>
          <w:sz w:val="72"/>
          <w:szCs w:val="72"/>
        </w:rPr>
      </w:pPr>
    </w:p>
    <w:p w14:paraId="0928DBF0">
      <w:pPr>
        <w:jc w:val="center"/>
        <w:rPr>
          <w:rFonts w:ascii="黑体" w:eastAsia="黑体"/>
          <w:sz w:val="72"/>
          <w:szCs w:val="72"/>
        </w:rPr>
      </w:pPr>
    </w:p>
    <w:p w14:paraId="30B8EEC3">
      <w:pPr>
        <w:jc w:val="center"/>
        <w:rPr>
          <w:rFonts w:ascii="黑体" w:eastAsia="黑体"/>
          <w:sz w:val="72"/>
          <w:szCs w:val="72"/>
        </w:rPr>
      </w:pPr>
    </w:p>
    <w:p w14:paraId="62527BF2">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年度部门决算（草案</w:t>
      </w:r>
      <w:r>
        <w:rPr>
          <w:rFonts w:ascii="黑体" w:eastAsia="黑体"/>
          <w:sz w:val="72"/>
          <w:szCs w:val="72"/>
        </w:rPr>
        <w:t>）</w:t>
      </w:r>
    </w:p>
    <w:p w14:paraId="5907DF43">
      <w:pPr>
        <w:jc w:val="center"/>
        <w:rPr>
          <w:rFonts w:ascii="黑体" w:eastAsia="黑体"/>
          <w:sz w:val="52"/>
          <w:szCs w:val="52"/>
        </w:rPr>
      </w:pPr>
    </w:p>
    <w:p w14:paraId="625A7353">
      <w:pPr>
        <w:jc w:val="center"/>
        <w:rPr>
          <w:rFonts w:ascii="黑体" w:eastAsia="黑体"/>
          <w:sz w:val="52"/>
          <w:szCs w:val="52"/>
        </w:rPr>
      </w:pPr>
    </w:p>
    <w:p w14:paraId="1590CDD7">
      <w:pPr>
        <w:jc w:val="center"/>
        <w:rPr>
          <w:rFonts w:ascii="黑体" w:eastAsia="黑体"/>
          <w:sz w:val="52"/>
          <w:szCs w:val="52"/>
        </w:rPr>
      </w:pPr>
    </w:p>
    <w:p w14:paraId="1436ED05">
      <w:pPr>
        <w:jc w:val="center"/>
        <w:rPr>
          <w:rFonts w:ascii="黑体" w:eastAsia="黑体"/>
          <w:sz w:val="52"/>
          <w:szCs w:val="52"/>
        </w:rPr>
      </w:pPr>
    </w:p>
    <w:p w14:paraId="3D5C130D">
      <w:pPr>
        <w:jc w:val="center"/>
        <w:rPr>
          <w:rFonts w:ascii="黑体" w:eastAsia="黑体"/>
          <w:sz w:val="32"/>
          <w:szCs w:val="32"/>
        </w:rPr>
      </w:pPr>
    </w:p>
    <w:p w14:paraId="644F220B">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4724626F">
      <w:pPr>
        <w:spacing w:line="500" w:lineRule="exact"/>
        <w:ind w:firstLine="645"/>
        <w:jc w:val="center"/>
        <w:rPr>
          <w:rFonts w:ascii="宋体" w:hAnsi="宋体" w:cs="宋体"/>
          <w:b/>
          <w:bCs/>
          <w:kern w:val="0"/>
          <w:sz w:val="36"/>
          <w:szCs w:val="36"/>
        </w:rPr>
      </w:pPr>
    </w:p>
    <w:p w14:paraId="04EC4559">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14:paraId="2F2BE747">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61A7796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102D604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5C58D26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17355C7F">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14:paraId="7235782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14:paraId="37B6C26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14:paraId="3A42365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785FF53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5A71AEE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14:paraId="1650C42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14:paraId="59F3415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14:paraId="1F54A7C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14:paraId="3F83E012">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14:paraId="30885A13">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6A986CC7">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14:paraId="6E4521FF">
      <w:pPr>
        <w:tabs>
          <w:tab w:val="center" w:pos="6979"/>
        </w:tabs>
        <w:spacing w:before="156" w:beforeLines="50" w:after="156" w:afterLines="50"/>
        <w:jc w:val="center"/>
        <w:rPr>
          <w:rFonts w:ascii="宋体" w:hAnsi="宋体" w:cs="宋体"/>
          <w:b/>
          <w:bCs/>
          <w:spacing w:val="40"/>
          <w:kern w:val="0"/>
          <w:sz w:val="32"/>
          <w:szCs w:val="32"/>
        </w:rPr>
      </w:pPr>
    </w:p>
    <w:p w14:paraId="3A42C734">
      <w:pPr>
        <w:tabs>
          <w:tab w:val="center" w:pos="6979"/>
        </w:tabs>
        <w:spacing w:before="156" w:beforeLines="50" w:after="156" w:afterLines="50"/>
        <w:jc w:val="center"/>
        <w:rPr>
          <w:rFonts w:ascii="宋体" w:hAnsi="宋体" w:cs="宋体"/>
          <w:b/>
          <w:bCs/>
          <w:spacing w:val="40"/>
          <w:kern w:val="0"/>
          <w:sz w:val="32"/>
          <w:szCs w:val="32"/>
        </w:rPr>
      </w:pPr>
    </w:p>
    <w:p w14:paraId="203B75E6">
      <w:pPr>
        <w:tabs>
          <w:tab w:val="center" w:pos="6979"/>
        </w:tabs>
        <w:spacing w:before="156" w:beforeLines="50" w:after="156" w:afterLines="50"/>
        <w:jc w:val="center"/>
        <w:rPr>
          <w:rFonts w:ascii="宋体" w:hAnsi="宋体" w:cs="宋体"/>
          <w:b/>
          <w:bCs/>
          <w:spacing w:val="40"/>
          <w:kern w:val="0"/>
          <w:sz w:val="32"/>
          <w:szCs w:val="32"/>
        </w:rPr>
      </w:pPr>
    </w:p>
    <w:p w14:paraId="4A21D9E3">
      <w:pPr>
        <w:tabs>
          <w:tab w:val="center" w:pos="6979"/>
        </w:tabs>
        <w:spacing w:before="156" w:beforeLines="50" w:after="156" w:afterLines="50"/>
        <w:jc w:val="center"/>
        <w:rPr>
          <w:rFonts w:ascii="宋体" w:hAnsi="宋体" w:cs="宋体"/>
          <w:b/>
          <w:bCs/>
          <w:spacing w:val="40"/>
          <w:kern w:val="0"/>
          <w:sz w:val="32"/>
          <w:szCs w:val="32"/>
        </w:rPr>
      </w:pPr>
    </w:p>
    <w:p w14:paraId="077E32D1">
      <w:pPr>
        <w:tabs>
          <w:tab w:val="center" w:pos="6979"/>
        </w:tabs>
        <w:spacing w:before="156" w:beforeLines="50" w:after="156" w:afterLines="50"/>
        <w:jc w:val="center"/>
        <w:rPr>
          <w:rFonts w:ascii="宋体" w:hAnsi="宋体" w:cs="宋体"/>
          <w:b/>
          <w:bCs/>
          <w:spacing w:val="40"/>
          <w:kern w:val="0"/>
          <w:sz w:val="32"/>
          <w:szCs w:val="32"/>
        </w:rPr>
      </w:pPr>
    </w:p>
    <w:p w14:paraId="17BFC18D">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3F53D9E3">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6E5303D2">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lang w:eastAsia="zh-CN"/>
        </w:rPr>
        <w:t>2024</w:t>
      </w:r>
      <w:r>
        <w:rPr>
          <w:rFonts w:hint="eastAsia" w:ascii="宋体" w:hAnsi="宋体"/>
          <w:b/>
          <w:spacing w:val="40"/>
          <w:sz w:val="32"/>
          <w:szCs w:val="32"/>
        </w:rPr>
        <w:t>年度部门决算说明</w:t>
      </w:r>
    </w:p>
    <w:p w14:paraId="49A51009">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618279BF">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14:paraId="3DB2C131">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我单位自1996年改制后，接管由原新业工商联合总公司代管的88户</w:t>
      </w:r>
      <w:r>
        <w:rPr>
          <w:rFonts w:hint="eastAsia" w:ascii="仿宋_GB2312" w:eastAsia="仿宋_GB2312"/>
          <w:sz w:val="28"/>
          <w:szCs w:val="28"/>
          <w:lang w:eastAsia="zh-CN"/>
        </w:rPr>
        <w:t>、</w:t>
      </w:r>
      <w:r>
        <w:rPr>
          <w:rFonts w:hint="eastAsia" w:ascii="仿宋_GB2312" w:eastAsia="仿宋_GB2312"/>
          <w:sz w:val="28"/>
          <w:szCs w:val="28"/>
          <w:lang w:val="en-US" w:eastAsia="zh-CN"/>
        </w:rPr>
        <w:t>89户</w:t>
      </w:r>
      <w:r>
        <w:rPr>
          <w:rFonts w:hint="eastAsia" w:ascii="仿宋_GB2312" w:eastAsia="仿宋_GB2312"/>
          <w:sz w:val="28"/>
          <w:szCs w:val="28"/>
        </w:rPr>
        <w:t>离退休人员至今。现在</w:t>
      </w:r>
      <w:r>
        <w:rPr>
          <w:rFonts w:hint="eastAsia" w:ascii="仿宋_GB2312" w:eastAsia="仿宋_GB2312"/>
          <w:sz w:val="28"/>
          <w:szCs w:val="28"/>
          <w:lang w:val="en-US" w:eastAsia="zh-CN"/>
        </w:rPr>
        <w:t>88户离退休人员均已去世，</w:t>
      </w:r>
      <w:r>
        <w:rPr>
          <w:rFonts w:hint="eastAsia" w:ascii="仿宋_GB2312" w:eastAsia="仿宋_GB2312"/>
          <w:sz w:val="28"/>
          <w:szCs w:val="28"/>
        </w:rPr>
        <w:t>我单位</w:t>
      </w:r>
      <w:r>
        <w:rPr>
          <w:rFonts w:hint="eastAsia" w:ascii="仿宋_GB2312" w:eastAsia="仿宋_GB2312"/>
          <w:sz w:val="28"/>
          <w:szCs w:val="28"/>
          <w:lang w:val="en-US" w:eastAsia="zh-CN"/>
        </w:rPr>
        <w:t>只</w:t>
      </w:r>
      <w:r>
        <w:rPr>
          <w:rFonts w:hint="eastAsia" w:ascii="仿宋_GB2312" w:eastAsia="仿宋_GB2312"/>
          <w:sz w:val="28"/>
          <w:szCs w:val="28"/>
        </w:rPr>
        <w:t>代管89户离</w:t>
      </w:r>
      <w:r>
        <w:rPr>
          <w:rFonts w:hint="eastAsia" w:ascii="仿宋_GB2312" w:eastAsia="仿宋_GB2312"/>
          <w:sz w:val="28"/>
          <w:szCs w:val="28"/>
          <w:lang w:val="en-US" w:eastAsia="zh-CN"/>
        </w:rPr>
        <w:t>退</w:t>
      </w:r>
      <w:r>
        <w:rPr>
          <w:rFonts w:hint="eastAsia" w:ascii="仿宋_GB2312" w:eastAsia="仿宋_GB2312"/>
          <w:sz w:val="28"/>
          <w:szCs w:val="28"/>
        </w:rPr>
        <w:t>休人员的生活待遇经费</w:t>
      </w:r>
      <w:r>
        <w:rPr>
          <w:rFonts w:hint="eastAsia" w:ascii="仿宋_GB2312" w:eastAsia="仿宋_GB2312"/>
          <w:sz w:val="28"/>
          <w:szCs w:val="28"/>
          <w:lang w:val="en-US" w:eastAsia="zh-CN"/>
        </w:rPr>
        <w:t>和退休金补差</w:t>
      </w:r>
      <w:r>
        <w:rPr>
          <w:rFonts w:hint="eastAsia" w:ascii="仿宋_GB2312" w:eastAsia="仿宋_GB2312"/>
          <w:sz w:val="28"/>
          <w:szCs w:val="28"/>
        </w:rPr>
        <w:t>。</w:t>
      </w:r>
    </w:p>
    <w:p w14:paraId="26202785">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16D2A474">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现我单位代管89户离休人员1人</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退休人员1人</w:t>
      </w:r>
      <w:r>
        <w:rPr>
          <w:rFonts w:hint="eastAsia" w:ascii="仿宋_GB2312" w:eastAsia="仿宋_GB2312"/>
          <w:kern w:val="0"/>
          <w:sz w:val="28"/>
          <w:szCs w:val="28"/>
        </w:rPr>
        <w:t>。</w:t>
      </w:r>
    </w:p>
    <w:p w14:paraId="02567F03">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2433302A">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21.47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51</w:t>
      </w:r>
      <w:r>
        <w:rPr>
          <w:rFonts w:hint="eastAsia" w:ascii="仿宋_GB2312" w:eastAsia="仿宋_GB2312"/>
          <w:sz w:val="28"/>
          <w:szCs w:val="28"/>
        </w:rPr>
        <w:t>万元，下降</w:t>
      </w:r>
      <w:r>
        <w:rPr>
          <w:rFonts w:hint="eastAsia" w:ascii="仿宋_GB2312" w:eastAsia="仿宋_GB2312"/>
          <w:sz w:val="28"/>
          <w:szCs w:val="28"/>
          <w:lang w:val="en-US" w:eastAsia="zh-CN"/>
        </w:rPr>
        <w:t>60</w:t>
      </w:r>
      <w:r>
        <w:rPr>
          <w:rFonts w:ascii="仿宋_GB2312" w:eastAsia="仿宋_GB2312"/>
          <w:sz w:val="28"/>
          <w:szCs w:val="28"/>
        </w:rPr>
        <w:t>.</w:t>
      </w:r>
      <w:r>
        <w:rPr>
          <w:rFonts w:hint="eastAsia" w:ascii="仿宋_GB2312" w:eastAsia="仿宋_GB2312"/>
          <w:sz w:val="28"/>
          <w:szCs w:val="28"/>
          <w:lang w:val="en-US" w:eastAsia="zh-CN"/>
        </w:rPr>
        <w:t>95</w:t>
      </w:r>
      <w:r>
        <w:rPr>
          <w:rFonts w:hint="eastAsia" w:ascii="仿宋_GB2312" w:eastAsia="仿宋_GB2312"/>
          <w:sz w:val="28"/>
          <w:szCs w:val="28"/>
        </w:rPr>
        <w:t>%。</w:t>
      </w:r>
    </w:p>
    <w:p w14:paraId="6CE589C4">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5E2F024D">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21.47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51</w:t>
      </w:r>
      <w:r>
        <w:rPr>
          <w:rFonts w:hint="eastAsia" w:ascii="仿宋_GB2312" w:eastAsia="仿宋_GB2312"/>
          <w:sz w:val="28"/>
          <w:szCs w:val="28"/>
        </w:rPr>
        <w:t>万元，下降</w:t>
      </w:r>
      <w:r>
        <w:rPr>
          <w:rFonts w:hint="eastAsia" w:ascii="仿宋_GB2312" w:eastAsia="仿宋_GB2312"/>
          <w:sz w:val="28"/>
          <w:szCs w:val="28"/>
          <w:lang w:val="en-US" w:eastAsia="zh-CN"/>
        </w:rPr>
        <w:t>60</w:t>
      </w:r>
      <w:r>
        <w:rPr>
          <w:rFonts w:ascii="仿宋_GB2312" w:eastAsia="仿宋_GB2312"/>
          <w:sz w:val="28"/>
          <w:szCs w:val="28"/>
        </w:rPr>
        <w:t>.</w:t>
      </w:r>
      <w:r>
        <w:rPr>
          <w:rFonts w:hint="eastAsia" w:ascii="仿宋_GB2312" w:eastAsia="仿宋_GB2312"/>
          <w:sz w:val="28"/>
          <w:szCs w:val="28"/>
          <w:lang w:val="en-US" w:eastAsia="zh-CN"/>
        </w:rPr>
        <w:t>95</w:t>
      </w:r>
      <w:r>
        <w:rPr>
          <w:rFonts w:hint="eastAsia" w:ascii="仿宋_GB2312" w:eastAsia="仿宋_GB2312"/>
          <w:sz w:val="28"/>
          <w:szCs w:val="28"/>
        </w:rPr>
        <w:t>%。</w:t>
      </w:r>
    </w:p>
    <w:p w14:paraId="5E0E7681">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21.47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21.47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711AF3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F40BEC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6D789E2">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B2FAAC7">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67A36DA">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034D05B2">
      <w:pPr>
        <w:spacing w:line="560" w:lineRule="exact"/>
        <w:ind w:firstLine="640"/>
        <w:rPr>
          <w:rFonts w:ascii="仿宋_GB2312" w:eastAsia="仿宋_GB2312" w:cs="Droid Sans"/>
          <w:color w:val="000000"/>
          <w:sz w:val="32"/>
          <w:szCs w:val="32"/>
        </w:rPr>
      </w:pPr>
    </w:p>
    <w:p w14:paraId="30F55962">
      <w:pPr>
        <w:pStyle w:val="2"/>
        <w:jc w:val="center"/>
        <w:rPr>
          <w:rFonts w:hint="eastAsia"/>
        </w:rPr>
      </w:pPr>
      <w:r>
        <w:rPr>
          <w:rFonts w:hint="eastAsia" w:ascii="仿宋_GB2312" w:eastAsia="仿宋_GB2312"/>
          <w:color w:val="000000"/>
          <w:sz w:val="32"/>
        </w:rPr>
        <w:t>图1：收入决算</w:t>
      </w:r>
    </w:p>
    <w:p w14:paraId="2D658D20">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4B6B82">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67FE9182">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21.47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51</w:t>
      </w:r>
      <w:r>
        <w:rPr>
          <w:rFonts w:hint="eastAsia" w:ascii="仿宋_GB2312" w:eastAsia="仿宋_GB2312"/>
          <w:sz w:val="28"/>
          <w:szCs w:val="28"/>
        </w:rPr>
        <w:t>万元，下降</w:t>
      </w:r>
      <w:r>
        <w:rPr>
          <w:rFonts w:hint="eastAsia" w:ascii="仿宋_GB2312" w:eastAsia="仿宋_GB2312"/>
          <w:sz w:val="28"/>
          <w:szCs w:val="28"/>
          <w:lang w:val="en-US" w:eastAsia="zh-CN"/>
        </w:rPr>
        <w:t>60</w:t>
      </w:r>
      <w:r>
        <w:rPr>
          <w:rFonts w:ascii="仿宋_GB2312" w:eastAsia="仿宋_GB2312"/>
          <w:sz w:val="28"/>
          <w:szCs w:val="28"/>
        </w:rPr>
        <w:t>.</w:t>
      </w:r>
      <w:r>
        <w:rPr>
          <w:rFonts w:hint="eastAsia" w:ascii="仿宋_GB2312" w:eastAsia="仿宋_GB2312"/>
          <w:sz w:val="28"/>
          <w:szCs w:val="28"/>
          <w:lang w:val="en-US" w:eastAsia="zh-CN"/>
        </w:rPr>
        <w:t>95</w:t>
      </w:r>
      <w:r>
        <w:rPr>
          <w:rFonts w:hint="eastAsia" w:ascii="仿宋_GB2312" w:eastAsia="仿宋_GB2312"/>
          <w:sz w:val="28"/>
          <w:szCs w:val="28"/>
        </w:rPr>
        <w:t>%，其中：基本支出</w:t>
      </w:r>
      <w:r>
        <w:rPr>
          <w:rFonts w:ascii="仿宋_GB2312" w:eastAsia="仿宋_GB2312"/>
          <w:sz w:val="28"/>
          <w:szCs w:val="28"/>
        </w:rPr>
        <w:t>8.08</w:t>
      </w:r>
      <w:r>
        <w:rPr>
          <w:rFonts w:hint="eastAsia" w:ascii="仿宋_GB2312" w:eastAsia="仿宋_GB2312"/>
          <w:sz w:val="28"/>
          <w:szCs w:val="28"/>
        </w:rPr>
        <w:t>万元，占支出合计的</w:t>
      </w:r>
      <w:r>
        <w:rPr>
          <w:rFonts w:hint="eastAsia" w:ascii="仿宋_GB2312" w:eastAsia="仿宋_GB2312"/>
          <w:sz w:val="28"/>
          <w:szCs w:val="28"/>
          <w:lang w:eastAsia="zh-CN"/>
        </w:rPr>
        <w:t>37.62</w:t>
      </w:r>
      <w:r>
        <w:rPr>
          <w:rFonts w:hint="eastAsia" w:ascii="仿宋_GB2312" w:eastAsia="仿宋_GB2312"/>
          <w:sz w:val="28"/>
          <w:szCs w:val="28"/>
        </w:rPr>
        <w:t>%；项目支出</w:t>
      </w:r>
      <w:r>
        <w:rPr>
          <w:rFonts w:ascii="仿宋_GB2312" w:eastAsia="仿宋_GB2312"/>
          <w:sz w:val="28"/>
          <w:szCs w:val="28"/>
        </w:rPr>
        <w:t>13.39</w:t>
      </w:r>
      <w:r>
        <w:rPr>
          <w:rFonts w:hint="eastAsia" w:ascii="仿宋_GB2312" w:eastAsia="仿宋_GB2312"/>
          <w:sz w:val="28"/>
          <w:szCs w:val="28"/>
        </w:rPr>
        <w:t>万元，占支出合计的</w:t>
      </w:r>
      <w:r>
        <w:rPr>
          <w:rFonts w:hint="eastAsia" w:ascii="仿宋_GB2312" w:eastAsia="仿宋_GB2312"/>
          <w:sz w:val="28"/>
          <w:szCs w:val="28"/>
          <w:lang w:eastAsia="zh-CN"/>
        </w:rPr>
        <w:t>62.38</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14:paraId="0DB76D7D">
      <w:pPr>
        <w:spacing w:line="560" w:lineRule="exact"/>
        <w:ind w:firstLine="640"/>
        <w:rPr>
          <w:rFonts w:hint="eastAsia" w:ascii="仿宋_GB2312" w:eastAsia="仿宋_GB2312" w:cs="Droid Sans"/>
          <w:color w:val="000000"/>
          <w:sz w:val="32"/>
          <w:szCs w:val="32"/>
          <w:highlight w:val="none"/>
          <w:lang w:eastAsia="zh-CN"/>
        </w:rPr>
      </w:pPr>
    </w:p>
    <w:p w14:paraId="230BEEAD">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17F56863">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8E9E07">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2CF119C8">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21.47</w:t>
      </w:r>
      <w:r>
        <w:rPr>
          <w:rFonts w:hint="eastAsia" w:ascii="仿宋_GB2312" w:eastAsia="仿宋_GB2312"/>
          <w:sz w:val="28"/>
          <w:szCs w:val="28"/>
        </w:rPr>
        <w:t>万元，比上年减少</w:t>
      </w:r>
      <w:r>
        <w:rPr>
          <w:rFonts w:hint="eastAsia" w:ascii="仿宋_GB2312" w:eastAsia="仿宋_GB2312"/>
          <w:sz w:val="28"/>
          <w:szCs w:val="28"/>
          <w:lang w:val="en-US" w:eastAsia="zh-CN"/>
        </w:rPr>
        <w:t>33</w:t>
      </w:r>
      <w:r>
        <w:rPr>
          <w:rFonts w:ascii="仿宋_GB2312" w:eastAsia="仿宋_GB2312"/>
          <w:sz w:val="28"/>
          <w:szCs w:val="28"/>
        </w:rPr>
        <w:t>.</w:t>
      </w:r>
      <w:r>
        <w:rPr>
          <w:rFonts w:hint="eastAsia" w:ascii="仿宋_GB2312" w:eastAsia="仿宋_GB2312"/>
          <w:sz w:val="28"/>
          <w:szCs w:val="28"/>
          <w:lang w:val="en-US" w:eastAsia="zh-CN"/>
        </w:rPr>
        <w:t>51</w:t>
      </w:r>
      <w:r>
        <w:rPr>
          <w:rFonts w:hint="eastAsia" w:ascii="仿宋_GB2312" w:eastAsia="仿宋_GB2312"/>
          <w:sz w:val="28"/>
          <w:szCs w:val="28"/>
        </w:rPr>
        <w:t>万元，下降</w:t>
      </w:r>
      <w:r>
        <w:rPr>
          <w:rFonts w:hint="eastAsia" w:ascii="仿宋_GB2312" w:eastAsia="仿宋_GB2312"/>
          <w:sz w:val="28"/>
          <w:szCs w:val="28"/>
          <w:lang w:val="en-US" w:eastAsia="zh-CN"/>
        </w:rPr>
        <w:t>60</w:t>
      </w:r>
      <w:r>
        <w:rPr>
          <w:rFonts w:ascii="仿宋_GB2312" w:eastAsia="仿宋_GB2312"/>
          <w:sz w:val="28"/>
          <w:szCs w:val="28"/>
        </w:rPr>
        <w:t>.</w:t>
      </w:r>
      <w:r>
        <w:rPr>
          <w:rFonts w:hint="eastAsia" w:ascii="仿宋_GB2312" w:eastAsia="仿宋_GB2312"/>
          <w:sz w:val="28"/>
          <w:szCs w:val="28"/>
          <w:lang w:val="en-US" w:eastAsia="zh-CN"/>
        </w:rPr>
        <w:t>95</w:t>
      </w:r>
      <w:r>
        <w:rPr>
          <w:rFonts w:hint="eastAsia" w:ascii="仿宋_GB2312" w:eastAsia="仿宋_GB2312"/>
          <w:sz w:val="28"/>
          <w:szCs w:val="28"/>
        </w:rPr>
        <w:t>%。主要原因：</w:t>
      </w:r>
      <w:r>
        <w:rPr>
          <w:rFonts w:hint="eastAsia" w:ascii="仿宋_GB2312" w:eastAsia="仿宋_GB2312"/>
          <w:sz w:val="28"/>
          <w:szCs w:val="28"/>
          <w:lang w:val="en-US" w:eastAsia="zh-CN"/>
        </w:rPr>
        <w:t>本年度代管离退休人员2人，比上年度人员减少50%，因此相应支出也减少</w:t>
      </w:r>
      <w:r>
        <w:rPr>
          <w:rFonts w:hint="eastAsia" w:ascii="仿宋_GB2312" w:eastAsia="仿宋_GB2312"/>
          <w:sz w:val="28"/>
          <w:szCs w:val="28"/>
        </w:rPr>
        <w:t>。</w:t>
      </w:r>
    </w:p>
    <w:p w14:paraId="4CA719B8">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14:paraId="60F13F3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72FE0921">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21.47</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13.39</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62.37</w:t>
      </w:r>
      <w:r>
        <w:rPr>
          <w:rFonts w:hint="eastAsia" w:ascii="仿宋_GB2312" w:eastAsia="仿宋_GB2312"/>
          <w:sz w:val="28"/>
          <w:szCs w:val="28"/>
        </w:rPr>
        <w:t>%</w:t>
      </w:r>
      <w:r>
        <w:rPr>
          <w:rFonts w:hint="eastAsia" w:ascii="仿宋_GB2312" w:eastAsia="仿宋_GB2312"/>
          <w:sz w:val="28"/>
          <w:szCs w:val="28"/>
          <w:lang w:val="en-US" w:eastAsia="zh-CN"/>
        </w:rPr>
        <w:t>；社会和保障就业支出8.08万元，占本年财政拨款支出37.63%</w:t>
      </w:r>
      <w:r>
        <w:rPr>
          <w:rFonts w:hint="eastAsia" w:ascii="仿宋_GB2312" w:eastAsia="仿宋_GB2312"/>
          <w:sz w:val="28"/>
          <w:szCs w:val="28"/>
          <w:lang w:eastAsia="zh-CN"/>
        </w:rPr>
        <w:t>。</w:t>
      </w:r>
    </w:p>
    <w:p w14:paraId="2CC8217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6BF3F28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13.39</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年度年初预算减少</w:t>
      </w:r>
      <w:r>
        <w:rPr>
          <w:rFonts w:hint="eastAsia" w:ascii="仿宋_GB2312" w:eastAsia="仿宋_GB2312"/>
          <w:sz w:val="28"/>
          <w:szCs w:val="28"/>
          <w:lang w:val="en-US" w:eastAsia="zh-CN"/>
        </w:rPr>
        <w:t>0</w:t>
      </w:r>
      <w:r>
        <w:rPr>
          <w:rFonts w:ascii="仿宋_GB2312" w:eastAsia="仿宋_GB2312"/>
          <w:sz w:val="28"/>
          <w:szCs w:val="28"/>
        </w:rPr>
        <w:t>.</w:t>
      </w:r>
      <w:r>
        <w:rPr>
          <w:rFonts w:hint="eastAsia" w:ascii="仿宋_GB2312" w:eastAsia="仿宋_GB2312"/>
          <w:sz w:val="28"/>
          <w:szCs w:val="28"/>
          <w:lang w:val="en-US" w:eastAsia="zh-CN"/>
        </w:rPr>
        <w:t>08</w:t>
      </w:r>
      <w:r>
        <w:rPr>
          <w:rFonts w:hint="eastAsia" w:ascii="仿宋_GB2312" w:eastAsia="仿宋_GB2312"/>
          <w:sz w:val="28"/>
          <w:szCs w:val="28"/>
        </w:rPr>
        <w:t>万元，</w:t>
      </w:r>
      <w:r>
        <w:rPr>
          <w:rFonts w:hint="eastAsia" w:ascii="仿宋_GB2312" w:eastAsia="仿宋_GB2312"/>
          <w:sz w:val="28"/>
          <w:szCs w:val="28"/>
          <w:lang w:val="en-US" w:eastAsia="zh-CN"/>
        </w:rPr>
        <w:t>下</w:t>
      </w:r>
      <w:r>
        <w:rPr>
          <w:rFonts w:hint="eastAsia" w:ascii="仿宋_GB2312" w:eastAsia="仿宋_GB2312"/>
          <w:sz w:val="28"/>
          <w:szCs w:val="28"/>
        </w:rPr>
        <w:t>降</w:t>
      </w:r>
      <w:r>
        <w:rPr>
          <w:rFonts w:hint="eastAsia" w:ascii="仿宋_GB2312" w:eastAsia="仿宋_GB2312"/>
          <w:sz w:val="28"/>
          <w:szCs w:val="28"/>
          <w:lang w:val="en-US" w:eastAsia="zh-CN"/>
        </w:rPr>
        <w:t>0.59</w:t>
      </w:r>
      <w:r>
        <w:rPr>
          <w:rFonts w:hint="eastAsia" w:ascii="仿宋_GB2312" w:eastAsia="仿宋_GB2312"/>
          <w:sz w:val="28"/>
          <w:szCs w:val="28"/>
        </w:rPr>
        <w:t>%。其中：</w:t>
      </w:r>
    </w:p>
    <w:p w14:paraId="4F2896F0">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其他一般公共服务支出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13.39</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年度年初预算减少</w:t>
      </w:r>
      <w:r>
        <w:rPr>
          <w:rFonts w:hint="eastAsia" w:ascii="仿宋_GB2312" w:eastAsia="仿宋_GB2312"/>
          <w:sz w:val="28"/>
          <w:szCs w:val="28"/>
          <w:lang w:val="en-US" w:eastAsia="zh-CN"/>
        </w:rPr>
        <w:t>0.08</w:t>
      </w:r>
      <w:r>
        <w:rPr>
          <w:rFonts w:hint="eastAsia" w:ascii="仿宋_GB2312" w:eastAsia="仿宋_GB2312"/>
          <w:sz w:val="28"/>
          <w:szCs w:val="28"/>
        </w:rPr>
        <w:t>万元，</w:t>
      </w:r>
      <w:r>
        <w:rPr>
          <w:rFonts w:hint="eastAsia" w:ascii="仿宋_GB2312" w:eastAsia="仿宋_GB2312"/>
          <w:sz w:val="28"/>
          <w:szCs w:val="28"/>
          <w:lang w:val="en-US" w:eastAsia="zh-CN"/>
        </w:rPr>
        <w:t>下</w:t>
      </w:r>
      <w:r>
        <w:rPr>
          <w:rFonts w:hint="eastAsia" w:ascii="仿宋_GB2312" w:eastAsia="仿宋_GB2312"/>
          <w:sz w:val="28"/>
          <w:szCs w:val="28"/>
        </w:rPr>
        <w:t>降</w:t>
      </w:r>
      <w:r>
        <w:rPr>
          <w:rFonts w:hint="eastAsia" w:ascii="仿宋_GB2312" w:eastAsia="仿宋_GB2312"/>
          <w:sz w:val="28"/>
          <w:szCs w:val="28"/>
          <w:lang w:val="en-US" w:eastAsia="zh-CN"/>
        </w:rPr>
        <w:t>0.59</w:t>
      </w:r>
      <w:r>
        <w:rPr>
          <w:rFonts w:hint="eastAsia" w:ascii="仿宋_GB2312" w:eastAsia="仿宋_GB2312"/>
          <w:sz w:val="28"/>
          <w:szCs w:val="28"/>
        </w:rPr>
        <w:t>%。主要原因：</w:t>
      </w:r>
      <w:r>
        <w:rPr>
          <w:rFonts w:hint="eastAsia" w:ascii="仿宋_GB2312" w:eastAsia="仿宋_GB2312"/>
          <w:sz w:val="28"/>
          <w:szCs w:val="28"/>
          <w:lang w:val="en-US" w:eastAsia="zh-CN"/>
        </w:rPr>
        <w:t>为申请预算指标时未确定离退休人员待遇补差金额，预算金额为预估金额，故决算金额比预算金额减少</w:t>
      </w:r>
      <w:r>
        <w:rPr>
          <w:rFonts w:hint="eastAsia" w:ascii="仿宋_GB2312" w:eastAsia="仿宋_GB2312"/>
          <w:sz w:val="28"/>
          <w:szCs w:val="28"/>
        </w:rPr>
        <w:t>。</w:t>
      </w:r>
    </w:p>
    <w:p w14:paraId="6B8B91A3">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4A179D6B">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14:paraId="78B08AD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w:t>
      </w:r>
    </w:p>
    <w:p w14:paraId="6BEE5256">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14:paraId="1733EEBF">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2024年度</w:t>
      </w:r>
      <w:r>
        <w:rPr>
          <w:rFonts w:hint="eastAsia" w:ascii="仿宋_GB2312" w:eastAsia="仿宋_GB2312"/>
          <w:sz w:val="28"/>
          <w:szCs w:val="28"/>
        </w:rPr>
        <w:t>政府性基金预算财政拨款支出</w:t>
      </w:r>
      <w:r>
        <w:rPr>
          <w:rFonts w:ascii="仿宋_GB2312" w:eastAsia="仿宋_GB2312"/>
          <w:sz w:val="28"/>
          <w:szCs w:val="28"/>
        </w:rPr>
        <w:t>0</w:t>
      </w:r>
      <w:r>
        <w:rPr>
          <w:rFonts w:hint="eastAsia" w:ascii="仿宋_GB2312" w:eastAsia="仿宋_GB2312"/>
          <w:sz w:val="28"/>
          <w:szCs w:val="28"/>
        </w:rPr>
        <w:t>万元。</w:t>
      </w:r>
    </w:p>
    <w:p w14:paraId="76B3DB5E">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6C237E26">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479A3BC3">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1BD767AE">
      <w:pPr>
        <w:tabs>
          <w:tab w:val="center" w:pos="6979"/>
        </w:tabs>
        <w:spacing w:line="580" w:lineRule="exact"/>
        <w:ind w:firstLine="548" w:firstLineChars="196"/>
        <w:rPr>
          <w:rFonts w:hint="default" w:ascii="黑体" w:eastAsia="仿宋_GB2312"/>
          <w:b/>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8.08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w:t>
      </w:r>
      <w:r>
        <w:rPr>
          <w:rFonts w:ascii="仿宋_GB2312" w:eastAsia="仿宋_GB2312"/>
          <w:sz w:val="28"/>
          <w:szCs w:val="28"/>
        </w:rPr>
        <w:t>抚恤金</w:t>
      </w:r>
      <w:r>
        <w:rPr>
          <w:rFonts w:hint="eastAsia" w:ascii="仿宋_GB2312" w:eastAsia="仿宋_GB2312"/>
          <w:sz w:val="28"/>
          <w:szCs w:val="28"/>
          <w:lang w:val="en-US" w:eastAsia="zh-CN"/>
        </w:rPr>
        <w:t>8.08万元。</w:t>
      </w:r>
    </w:p>
    <w:p w14:paraId="3725F0D7">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06A60596">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537D6144">
      <w:pPr>
        <w:spacing w:line="560" w:lineRule="exact"/>
        <w:ind w:firstLine="600"/>
        <w:rPr>
          <w:rFonts w:ascii="仿宋_GB2312" w:eastAsia="仿宋_GB2312"/>
          <w:sz w:val="28"/>
          <w:szCs w:val="28"/>
        </w:rPr>
      </w:pPr>
      <w:r>
        <w:rPr>
          <w:rFonts w:hint="eastAsia" w:ascii="仿宋_GB2312" w:eastAsia="仿宋_GB2312"/>
          <w:sz w:val="28"/>
          <w:szCs w:val="28"/>
        </w:rPr>
        <w:t>“三公”经费包括本单位所属</w:t>
      </w:r>
      <w:r>
        <w:rPr>
          <w:rFonts w:hint="eastAsia" w:ascii="仿宋_GB2312" w:eastAsia="仿宋_GB2312"/>
          <w:bCs/>
          <w:sz w:val="28"/>
          <w:szCs w:val="28"/>
          <w:lang w:val="en-US" w:eastAsia="zh-CN"/>
        </w:rPr>
        <w:t>0</w:t>
      </w:r>
      <w:r>
        <w:rPr>
          <w:rFonts w:hint="eastAsia" w:ascii="仿宋_GB2312" w:eastAsia="仿宋_GB2312"/>
          <w:sz w:val="28"/>
          <w:szCs w:val="28"/>
        </w:rPr>
        <w:t>个行政单位、</w:t>
      </w:r>
      <w:r>
        <w:rPr>
          <w:rFonts w:hint="eastAsia" w:ascii="仿宋_GB2312" w:eastAsia="仿宋_GB2312"/>
          <w:sz w:val="28"/>
          <w:szCs w:val="28"/>
          <w:lang w:val="en-US"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val="en-US" w:eastAsia="zh-CN"/>
        </w:rPr>
        <w:t>0</w:t>
      </w:r>
      <w:r>
        <w:rPr>
          <w:rFonts w:hint="eastAsia" w:ascii="仿宋_GB2312" w:eastAsia="仿宋_GB2312"/>
          <w:bCs/>
          <w:sz w:val="28"/>
          <w:szCs w:val="28"/>
        </w:rPr>
        <w:t>个</w:t>
      </w:r>
      <w:r>
        <w:rPr>
          <w:rFonts w:hint="eastAsia" w:ascii="仿宋_GB2312" w:eastAsia="仿宋_GB2312"/>
          <w:sz w:val="28"/>
          <w:szCs w:val="28"/>
        </w:rPr>
        <w:t>事业单位。</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万元。其中：</w:t>
      </w:r>
    </w:p>
    <w:p w14:paraId="4D7CA534">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0FF3F0B3">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328C614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14:paraId="637C89FC">
      <w:pPr>
        <w:spacing w:line="560" w:lineRule="exact"/>
        <w:ind w:firstLine="560" w:firstLineChars="200"/>
        <w:rPr>
          <w:rFonts w:ascii="仿宋_GB2312" w:eastAsia="仿宋_GB2312"/>
          <w:sz w:val="28"/>
          <w:szCs w:val="28"/>
        </w:rPr>
      </w:pPr>
      <w:r>
        <w:rPr>
          <w:rFonts w:hint="eastAsia" w:ascii="仿宋_GB2312" w:eastAsia="仿宋_GB2312"/>
          <w:sz w:val="28"/>
          <w:szCs w:val="28"/>
        </w:rPr>
        <w:t>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w:t>
      </w:r>
    </w:p>
    <w:p w14:paraId="7CE93D55">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7E8193C7">
      <w:pPr>
        <w:ind w:firstLine="537" w:firstLineChars="192"/>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0</w:t>
      </w:r>
      <w:r>
        <w:rPr>
          <w:rFonts w:hint="eastAsia" w:ascii="仿宋_GB2312" w:eastAsia="仿宋_GB2312"/>
          <w:sz w:val="28"/>
          <w:szCs w:val="28"/>
        </w:rPr>
        <w:t>万元。</w:t>
      </w:r>
    </w:p>
    <w:p w14:paraId="6A06A9E5">
      <w:pPr>
        <w:ind w:left="540"/>
        <w:rPr>
          <w:rFonts w:ascii="黑体" w:eastAsia="黑体"/>
          <w:sz w:val="28"/>
          <w:szCs w:val="28"/>
        </w:rPr>
      </w:pPr>
      <w:r>
        <w:rPr>
          <w:rFonts w:hint="eastAsia" w:ascii="黑体" w:eastAsia="黑体"/>
          <w:sz w:val="28"/>
          <w:szCs w:val="28"/>
        </w:rPr>
        <w:t>三、政府采购支出情况</w:t>
      </w:r>
    </w:p>
    <w:p w14:paraId="3C9D75E7">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0</w:t>
      </w:r>
      <w:r>
        <w:rPr>
          <w:rFonts w:hint="eastAsia" w:ascii="仿宋_GB2312" w:eastAsia="仿宋_GB2312"/>
          <w:sz w:val="28"/>
          <w:szCs w:val="28"/>
        </w:rPr>
        <w:t>万元，其中：政府采购货物支出</w:t>
      </w:r>
      <w:r>
        <w:rPr>
          <w:rFonts w:ascii="仿宋_GB2312" w:eastAsia="仿宋_GB2312"/>
          <w:sz w:val="28"/>
          <w:szCs w:val="28"/>
        </w:rPr>
        <w:t>0</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0</w:t>
      </w:r>
      <w:r>
        <w:rPr>
          <w:rFonts w:hint="eastAsia" w:ascii="仿宋_GB2312" w:eastAsia="仿宋_GB2312"/>
          <w:sz w:val="28"/>
          <w:szCs w:val="28"/>
        </w:rPr>
        <w:t>万元。授予中小企业合同金额</w:t>
      </w:r>
      <w:r>
        <w:rPr>
          <w:rFonts w:ascii="仿宋_GB2312" w:eastAsia="仿宋_GB2312"/>
          <w:sz w:val="28"/>
          <w:szCs w:val="28"/>
        </w:rPr>
        <w:t>0</w:t>
      </w:r>
      <w:r>
        <w:rPr>
          <w:rFonts w:hint="eastAsia" w:ascii="仿宋_GB2312" w:eastAsia="仿宋_GB2312"/>
          <w:sz w:val="28"/>
          <w:szCs w:val="28"/>
        </w:rPr>
        <w:t>万元，占政府采购支出总额的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0万元，占政府采购支出总额的</w:t>
      </w:r>
      <w:r>
        <w:rPr>
          <w:rFonts w:ascii="仿宋_GB2312" w:eastAsia="仿宋_GB2312"/>
          <w:sz w:val="28"/>
          <w:szCs w:val="28"/>
        </w:rPr>
        <w:t>0</w:t>
      </w:r>
      <w:r>
        <w:rPr>
          <w:rFonts w:hint="eastAsia" w:ascii="仿宋_GB2312" w:eastAsia="仿宋_GB2312"/>
          <w:sz w:val="28"/>
          <w:szCs w:val="28"/>
        </w:rPr>
        <w:t>%。</w:t>
      </w:r>
    </w:p>
    <w:p w14:paraId="53BB1DAB">
      <w:pPr>
        <w:ind w:firstLine="560" w:firstLineChars="200"/>
        <w:rPr>
          <w:rFonts w:ascii="黑体" w:eastAsia="黑体"/>
          <w:sz w:val="28"/>
          <w:szCs w:val="28"/>
          <w:highlight w:val="yellow"/>
        </w:rPr>
      </w:pPr>
      <w:r>
        <w:rPr>
          <w:rFonts w:hint="eastAsia" w:ascii="黑体" w:eastAsia="黑体"/>
          <w:sz w:val="28"/>
          <w:szCs w:val="28"/>
        </w:rPr>
        <w:t>四、国有资产占用情况</w:t>
      </w:r>
    </w:p>
    <w:p w14:paraId="29AD17F4">
      <w:pPr>
        <w:ind w:firstLine="560" w:firstLineChars="200"/>
        <w:rPr>
          <w:rFonts w:ascii="仿宋_GB2312" w:eastAsia="仿宋_GB2312"/>
          <w:sz w:val="32"/>
          <w:szCs w:val="32"/>
        </w:rPr>
      </w:pPr>
      <w:r>
        <w:rPr>
          <w:rFonts w:hint="eastAsia" w:ascii="仿宋_GB2312" w:eastAsia="仿宋_GB2312"/>
          <w:sz w:val="28"/>
          <w:szCs w:val="28"/>
          <w:lang w:eastAsia="zh-CN"/>
        </w:rPr>
        <w:t>2024</w:t>
      </w:r>
      <w:r>
        <w:rPr>
          <w:rFonts w:hint="eastAsia" w:ascii="仿宋_GB2312" w:eastAsia="仿宋_GB2312"/>
          <w:sz w:val="28"/>
          <w:szCs w:val="28"/>
        </w:rPr>
        <w:t>年度新购置车辆</w:t>
      </w:r>
      <w:r>
        <w:rPr>
          <w:rFonts w:hint="eastAsia" w:ascii="仿宋_GB2312" w:eastAsia="仿宋_GB2312"/>
          <w:sz w:val="28"/>
          <w:szCs w:val="28"/>
          <w:lang w:val="en-US" w:eastAsia="zh-CN"/>
        </w:rPr>
        <w:t>0</w:t>
      </w:r>
      <w:r>
        <w:rPr>
          <w:rFonts w:hint="eastAsia" w:ascii="仿宋_GB2312" w:eastAsia="仿宋_GB2312"/>
          <w:sz w:val="28"/>
          <w:szCs w:val="28"/>
        </w:rPr>
        <w:t>台，共计</w:t>
      </w:r>
      <w:r>
        <w:rPr>
          <w:rFonts w:hint="eastAsia" w:ascii="仿宋_GB2312" w:eastAsia="仿宋_GB2312"/>
          <w:sz w:val="28"/>
          <w:szCs w:val="28"/>
          <w:lang w:val="en-US" w:eastAsia="zh-CN"/>
        </w:rPr>
        <w:t>0</w:t>
      </w:r>
      <w:r>
        <w:rPr>
          <w:rFonts w:hint="eastAsia" w:ascii="仿宋_GB2312" w:eastAsia="仿宋_GB2312"/>
          <w:sz w:val="28"/>
          <w:szCs w:val="28"/>
        </w:rPr>
        <w:t>万元；新购置单位价值100万元（含）以上的设备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w:t>
      </w:r>
      <w:r>
        <w:rPr>
          <w:rFonts w:hint="eastAsia" w:ascii="仿宋_GB2312" w:eastAsia="仿宋_GB2312"/>
          <w:sz w:val="28"/>
          <w:szCs w:val="28"/>
        </w:rPr>
        <w:t>万元。截至12月31日，</w:t>
      </w:r>
      <w:r>
        <w:rPr>
          <w:rFonts w:hint="eastAsia" w:ascii="仿宋_GB2312" w:eastAsia="仿宋_GB2312"/>
          <w:sz w:val="28"/>
          <w:szCs w:val="28"/>
          <w:lang w:val="en-US" w:eastAsia="zh-CN"/>
        </w:rPr>
        <w:t>本</w:t>
      </w:r>
      <w:r>
        <w:rPr>
          <w:rFonts w:hint="eastAsia" w:ascii="仿宋_GB2312" w:eastAsia="仿宋_GB2312"/>
          <w:sz w:val="28"/>
          <w:szCs w:val="28"/>
        </w:rPr>
        <w:t>部门共有车辆</w:t>
      </w:r>
      <w:r>
        <w:rPr>
          <w:rFonts w:hint="eastAsia" w:ascii="仿宋_GB2312" w:eastAsia="仿宋_GB2312"/>
          <w:sz w:val="28"/>
          <w:szCs w:val="28"/>
          <w:lang w:val="en-US" w:eastAsia="zh-CN"/>
        </w:rPr>
        <w:t>0</w:t>
      </w:r>
      <w:r>
        <w:rPr>
          <w:rFonts w:hint="eastAsia" w:ascii="仿宋_GB2312" w:eastAsia="仿宋_GB2312"/>
          <w:sz w:val="28"/>
          <w:szCs w:val="28"/>
        </w:rPr>
        <w:t>台，共计</w:t>
      </w:r>
      <w:r>
        <w:rPr>
          <w:rFonts w:hint="eastAsia" w:ascii="仿宋_GB2312" w:eastAsia="仿宋_GB2312"/>
          <w:sz w:val="28"/>
          <w:szCs w:val="28"/>
          <w:lang w:val="en-US" w:eastAsia="zh-CN"/>
        </w:rPr>
        <w:t>0</w:t>
      </w:r>
      <w:r>
        <w:rPr>
          <w:rFonts w:hint="eastAsia" w:ascii="仿宋_GB2312" w:eastAsia="仿宋_GB2312"/>
          <w:sz w:val="28"/>
          <w:szCs w:val="28"/>
        </w:rPr>
        <w:t>万元；单位价值100万元（含）以上的设备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台（套），共计</w:t>
      </w:r>
      <w:r>
        <w:rPr>
          <w:rFonts w:hint="eastAsia" w:ascii="仿宋_GB2312" w:eastAsia="仿宋_GB2312"/>
          <w:sz w:val="28"/>
          <w:szCs w:val="28"/>
          <w:lang w:val="en-US" w:eastAsia="zh-CN"/>
        </w:rPr>
        <w:t>0</w:t>
      </w:r>
      <w:r>
        <w:rPr>
          <w:rFonts w:hint="eastAsia" w:ascii="仿宋_GB2312" w:eastAsia="仿宋_GB2312"/>
          <w:sz w:val="28"/>
          <w:szCs w:val="28"/>
        </w:rPr>
        <w:t>万元。</w:t>
      </w:r>
    </w:p>
    <w:p w14:paraId="6E896E79">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18C8EB82">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14:paraId="76AD4668">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0E906DAC">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59D20F22">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68413628">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5345CE34">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78FF3277">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2124A6A6">
      <w:pPr>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62D91D24">
      <w:pPr>
        <w:ind w:firstLine="420" w:firstLineChars="150"/>
        <w:rPr>
          <w:rFonts w:hint="eastAsia" w:ascii="仿宋" w:hAnsi="仿宋" w:eastAsia="仿宋" w:cs="仿宋"/>
          <w:sz w:val="28"/>
          <w:szCs w:val="28"/>
        </w:rPr>
      </w:pPr>
      <w:r>
        <w:rPr>
          <w:rFonts w:hint="eastAsia" w:ascii="仿宋_GB2312" w:eastAsia="仿宋_GB2312"/>
          <w:sz w:val="28"/>
          <w:szCs w:val="28"/>
          <w:lang w:val="en-US" w:eastAsia="zh-CN"/>
        </w:rPr>
        <w:t>7</w:t>
      </w:r>
      <w:r>
        <w:rPr>
          <w:rFonts w:hint="eastAsia" w:ascii="方正仿宋_GB2312" w:hAnsi="方正仿宋_GB2312" w:eastAsia="方正仿宋_GB2312" w:cs="方正仿宋_GB2312"/>
          <w:b/>
          <w:color w:val="000000"/>
          <w:spacing w:val="-2"/>
          <w:sz w:val="32"/>
          <w:szCs w:val="32"/>
        </w:rPr>
        <w:t>.</w:t>
      </w:r>
      <w:r>
        <w:rPr>
          <w:rFonts w:hint="eastAsia" w:ascii="仿宋" w:hAnsi="仿宋" w:eastAsia="仿宋" w:cs="仿宋"/>
          <w:color w:val="000000"/>
          <w:sz w:val="28"/>
          <w:szCs w:val="28"/>
        </w:rPr>
        <w:t>89户人员是指1989年左右宣武区联社由各企事业单位抽调干部组成，89户人员身份为事业单位工作人员。</w:t>
      </w:r>
    </w:p>
    <w:p w14:paraId="5FBF7527">
      <w:pPr>
        <w:rPr>
          <w:rFonts w:ascii="仿宋_GB2312" w:eastAsia="仿宋_GB2312"/>
          <w:sz w:val="28"/>
          <w:szCs w:val="28"/>
        </w:rPr>
      </w:pPr>
    </w:p>
    <w:p w14:paraId="7200EAF5">
      <w:pPr>
        <w:ind w:firstLine="632" w:firstLineChars="200"/>
        <w:rPr>
          <w:rFonts w:ascii="仿宋_GB2312" w:eastAsia="仿宋_GB2312"/>
          <w:b/>
          <w:color w:val="000000"/>
          <w:spacing w:val="-2"/>
          <w:sz w:val="32"/>
          <w:szCs w:val="32"/>
        </w:rPr>
      </w:pPr>
    </w:p>
    <w:p w14:paraId="2A314E3B">
      <w:pPr>
        <w:ind w:firstLine="640" w:firstLineChars="200"/>
        <w:jc w:val="center"/>
        <w:rPr>
          <w:rFonts w:ascii="黑体" w:eastAsia="黑体"/>
          <w:sz w:val="32"/>
          <w:szCs w:val="32"/>
        </w:rPr>
      </w:pPr>
    </w:p>
    <w:p w14:paraId="69C85F89">
      <w:pPr>
        <w:ind w:firstLine="640" w:firstLineChars="200"/>
        <w:jc w:val="center"/>
        <w:rPr>
          <w:rFonts w:ascii="黑体" w:eastAsia="黑体"/>
          <w:sz w:val="32"/>
          <w:szCs w:val="32"/>
        </w:rPr>
      </w:pPr>
    </w:p>
    <w:p w14:paraId="7DA369AB">
      <w:pPr>
        <w:ind w:firstLine="640" w:firstLineChars="200"/>
        <w:jc w:val="center"/>
        <w:rPr>
          <w:rFonts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2024</w:t>
      </w:r>
      <w:r>
        <w:rPr>
          <w:rFonts w:hint="eastAsia" w:ascii="黑体" w:eastAsia="黑体"/>
          <w:sz w:val="32"/>
          <w:szCs w:val="32"/>
        </w:rPr>
        <w:t>年度部门绩效评价情况</w:t>
      </w:r>
    </w:p>
    <w:p w14:paraId="6B52F683">
      <w:pPr>
        <w:ind w:firstLine="560" w:firstLineChars="200"/>
        <w:rPr>
          <w:rFonts w:ascii="黑体" w:eastAsia="黑体"/>
          <w:sz w:val="28"/>
          <w:szCs w:val="28"/>
          <w:highlight w:val="yellow"/>
        </w:rPr>
      </w:pPr>
    </w:p>
    <w:p w14:paraId="27A14CAA">
      <w:pPr>
        <w:ind w:firstLine="560" w:firstLineChars="200"/>
        <w:rPr>
          <w:rFonts w:ascii="黑体" w:eastAsia="黑体"/>
          <w:sz w:val="28"/>
          <w:szCs w:val="28"/>
        </w:rPr>
      </w:pPr>
      <w:bookmarkStart w:id="0" w:name="_GoBack"/>
      <w:bookmarkEnd w:id="0"/>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p w14:paraId="29EF6DB9"/>
    <w:p w14:paraId="44FA5D46">
      <w:pPr>
        <w:pStyle w:val="2"/>
      </w:pPr>
    </w:p>
    <w:p w14:paraId="3C6B5228"/>
    <w:p w14:paraId="5FB216EB"/>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BBDD3-98A7-40AB-94FD-ED2ADFAC5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5FCC0601-9B30-47AD-8FB4-AE18F74E8E49}"/>
  </w:font>
  <w:font w:name="仿宋">
    <w:panose1 w:val="02010609060101010101"/>
    <w:charset w:val="86"/>
    <w:family w:val="modern"/>
    <w:pitch w:val="default"/>
    <w:sig w:usb0="800002BF" w:usb1="38CF7CFA" w:usb2="00000016" w:usb3="00000000" w:csb0="00040001" w:csb1="00000000"/>
    <w:embedRegular r:id="rId3" w:fontKey="{96F28D1E-3BFC-46DC-A2E5-645B2BB4B149}"/>
  </w:font>
  <w:font w:name="Tahoma">
    <w:panose1 w:val="020B0604030504040204"/>
    <w:charset w:val="00"/>
    <w:family w:val="swiss"/>
    <w:pitch w:val="default"/>
    <w:sig w:usb0="E1002EFF" w:usb1="C000605B" w:usb2="00000029" w:usb3="00000000" w:csb0="200101FF" w:csb1="20280000"/>
  </w:font>
  <w:font w:name="Droid Sans">
    <w:altName w:val="微软雅黑"/>
    <w:panose1 w:val="00000000000000000000"/>
    <w:charset w:val="00"/>
    <w:family w:val="auto"/>
    <w:pitch w:val="default"/>
    <w:sig w:usb0="00000000" w:usb1="00000000" w:usb2="00000000" w:usb3="00000000" w:csb0="00040001" w:csb1="00000000"/>
    <w:embedRegular r:id="rId4" w:fontKey="{8322DCEF-25DC-46F7-A78A-358F2951CC48}"/>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5" w:fontKey="{32C2A1A0-AC9E-4952-BB4A-50E51F60F9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46A1">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52F8190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CE2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62E4B24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203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613C138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BA148CA"/>
    <w:rsid w:val="0C1165C4"/>
    <w:rsid w:val="0DD136FE"/>
    <w:rsid w:val="0F8E2C57"/>
    <w:rsid w:val="1059665E"/>
    <w:rsid w:val="10AC13BA"/>
    <w:rsid w:val="145A6C1B"/>
    <w:rsid w:val="167A2FF9"/>
    <w:rsid w:val="1AEC0734"/>
    <w:rsid w:val="1DEF20B0"/>
    <w:rsid w:val="214243FA"/>
    <w:rsid w:val="21AD613C"/>
    <w:rsid w:val="257A14F5"/>
    <w:rsid w:val="27196C26"/>
    <w:rsid w:val="29EF086F"/>
    <w:rsid w:val="2EFFE297"/>
    <w:rsid w:val="301437CA"/>
    <w:rsid w:val="349D1F0A"/>
    <w:rsid w:val="34DD0473"/>
    <w:rsid w:val="3C684897"/>
    <w:rsid w:val="433E495C"/>
    <w:rsid w:val="489F2FD7"/>
    <w:rsid w:val="48DB34D0"/>
    <w:rsid w:val="4AC27CB3"/>
    <w:rsid w:val="4BF72BEF"/>
    <w:rsid w:val="4FA90297"/>
    <w:rsid w:val="4FC41A43"/>
    <w:rsid w:val="51DB3C59"/>
    <w:rsid w:val="550C0952"/>
    <w:rsid w:val="55762E42"/>
    <w:rsid w:val="57A7B272"/>
    <w:rsid w:val="58470068"/>
    <w:rsid w:val="58747CAC"/>
    <w:rsid w:val="5A1720F9"/>
    <w:rsid w:val="5B9C37C2"/>
    <w:rsid w:val="5BA7C654"/>
    <w:rsid w:val="60A54109"/>
    <w:rsid w:val="61D01CDF"/>
    <w:rsid w:val="64C0607C"/>
    <w:rsid w:val="65756C86"/>
    <w:rsid w:val="674D385B"/>
    <w:rsid w:val="676F09E1"/>
    <w:rsid w:val="77E36CED"/>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200" w:firstLineChars="200"/>
    </w:pPr>
  </w:style>
  <w:style w:type="paragraph" w:styleId="4">
    <w:name w:val="Body Text Indent"/>
    <w:basedOn w:val="1"/>
    <w:autoRedefine/>
    <w:qFormat/>
    <w:uiPriority w:val="0"/>
    <w:pPr>
      <w:ind w:firstLine="645"/>
    </w:pPr>
    <w:rPr>
      <w:rFonts w:ascii="仿宋_GB2312" w:hAnsi="Calibri" w:eastAsia="仿宋_GB2312"/>
      <w:sz w:val="32"/>
      <w:szCs w:val="32"/>
    </w:r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autoRedefine/>
    <w:unhideWhenUsed/>
    <w:qFormat/>
    <w:uiPriority w:val="0"/>
    <w:pPr>
      <w:spacing w:before="100" w:beforeAutospacing="1" w:after="100" w:afterAutospacing="1"/>
      <w:ind w:right="238"/>
      <w:jc w:val="left"/>
    </w:pPr>
    <w:rPr>
      <w:b/>
      <w:kern w:val="0"/>
      <w:sz w:val="24"/>
      <w:szCs w:val="20"/>
    </w:rPr>
  </w:style>
  <w:style w:type="character" w:styleId="12">
    <w:name w:val="Strong"/>
    <w:autoRedefine/>
    <w:qFormat/>
    <w:uiPriority w:val="0"/>
    <w:rPr>
      <w:b/>
    </w:rPr>
  </w:style>
  <w:style w:type="character" w:styleId="13">
    <w:name w:val="page number"/>
    <w:autoRedefine/>
    <w:qFormat/>
    <w:uiPriority w:val="0"/>
  </w:style>
  <w:style w:type="character" w:customStyle="1" w:styleId="14">
    <w:name w:val="页脚 Char"/>
    <w:link w:val="7"/>
    <w:autoRedefine/>
    <w:qFormat/>
    <w:uiPriority w:val="0"/>
    <w:rPr>
      <w:rFonts w:eastAsia="宋体"/>
      <w:kern w:val="2"/>
      <w:sz w:val="18"/>
      <w:szCs w:val="18"/>
      <w:lang w:val="en-US" w:eastAsia="zh-CN" w:bidi="ar-SA"/>
    </w:rPr>
  </w:style>
  <w:style w:type="character" w:customStyle="1" w:styleId="15">
    <w:name w:val="页眉 Char"/>
    <w:link w:val="8"/>
    <w:autoRedefine/>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autoRedefine/>
    <w:qFormat/>
    <w:uiPriority w:val="0"/>
    <w:rPr>
      <w:rFonts w:ascii="Tahoma" w:hAnsi="Tahoma"/>
      <w:sz w:val="24"/>
      <w:szCs w:val="20"/>
    </w:rPr>
  </w:style>
  <w:style w:type="paragraph" w:customStyle="1" w:styleId="17">
    <w:name w:val="Char1 Char Char Char"/>
    <w:basedOn w:val="1"/>
    <w:autoRedefine/>
    <w:qFormat/>
    <w:uiPriority w:val="0"/>
    <w:pPr>
      <w:widowControl/>
      <w:spacing w:after="160" w:line="240" w:lineRule="exact"/>
      <w:jc w:val="left"/>
    </w:pPr>
    <w:rPr>
      <w:szCs w:val="20"/>
    </w:rPr>
  </w:style>
  <w:style w:type="paragraph" w:customStyle="1" w:styleId="18">
    <w:name w:val="Char"/>
    <w:basedOn w:val="1"/>
    <w:autoRedefine/>
    <w:qFormat/>
    <w:uiPriority w:val="0"/>
    <w:rPr>
      <w:rFonts w:ascii="Tahoma" w:hAnsi="Tahoma"/>
      <w:sz w:val="24"/>
      <w:szCs w:val="20"/>
    </w:rPr>
  </w:style>
  <w:style w:type="paragraph" w:customStyle="1" w:styleId="19">
    <w:name w:val="Char Char3 Char Char"/>
    <w:basedOn w:val="1"/>
    <w:autoRedefine/>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21.47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9b07268-72a7-4538-8c99-ebc3db1753a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8.08</c:v>
                </c:pt>
                <c:pt idx="1">
                  <c:v>13.39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44f4040-a346-4401-b027-d7563d22216e}"/>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3816</Words>
  <Characters>4289</Characters>
  <Lines>44</Lines>
  <Paragraphs>12</Paragraphs>
  <TotalTime>0</TotalTime>
  <ScaleCrop>false</ScaleCrop>
  <LinksUpToDate>false</LinksUpToDate>
  <CharactersWithSpaces>4308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寒千岁</cp:lastModifiedBy>
  <cp:lastPrinted>2020-08-07T11:39:00Z</cp:lastPrinted>
  <dcterms:modified xsi:type="dcterms:W3CDTF">2025-08-28T10:06:53Z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BC1A9F7FEA73404BADCED47FA2CA8B7D_13</vt:lpwstr>
  </property>
  <property fmtid="{D5CDD505-2E9C-101B-9397-08002B2CF9AE}" pid="4" name="KSOTemplateDocerSaveRecord">
    <vt:lpwstr>eyJoZGlkIjoiZTJkNWZmZTE3YmYyMjJkZmEyZGI5MjVlNzZhN2ExN2EiLCJ1c2VySWQiOiIzOTUyODEzNjcifQ==</vt:lpwstr>
  </property>
</Properties>
</file>