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8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62"/>
        <w:gridCol w:w="1185"/>
        <w:gridCol w:w="826"/>
        <w:gridCol w:w="1114"/>
        <w:gridCol w:w="295"/>
        <w:gridCol w:w="1026"/>
        <w:gridCol w:w="1041"/>
        <w:gridCol w:w="93"/>
        <w:gridCol w:w="473"/>
        <w:gridCol w:w="94"/>
        <w:gridCol w:w="567"/>
        <w:gridCol w:w="175"/>
        <w:gridCol w:w="10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8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2024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计量检测专用设备购置经费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北京市西城区市场监督管理局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位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北京市西城区计量检测所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45.44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45.44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45.44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45.44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经调研，西城区目前充电桩数量约为2000个，随着电动车购置量的增加，充电桩数量也会逐年增长。为建标充电桩检测项目，需购置充电桩检定装置标准器一套。</w:t>
            </w:r>
          </w:p>
          <w:p>
            <w:pPr>
              <w:widowControl/>
              <w:spacing w:line="240" w:lineRule="exact"/>
              <w:ind w:firstLine="36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我所负责全区50家医疗机构，2000余台件的心电强检计量器具的检定，检定形式为下厂检测。需购置心脑电图机心电监护仪检定装置两台。</w:t>
            </w:r>
          </w:p>
          <w:p>
            <w:pPr>
              <w:widowControl/>
              <w:spacing w:line="240" w:lineRule="exact"/>
              <w:ind w:firstLine="36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《计量法》明确规定，计量标准必须准确、可靠才可以进行量值溯源和传递，这也是保护广大消费者和企业利益的有力保障，是国家保证在用计量器具性能和量值准确的主要举措。</w:t>
            </w:r>
          </w:p>
        </w:tc>
        <w:tc>
          <w:tcPr>
            <w:tcW w:w="35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达到预期目标，完成情况较好。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电动汽车交流充电桩与电动汽车非车载充电机检定装置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心脑电图机心电监护仪检定装置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供应商上门安装调试校准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取得上级计量检测部门检定合格证书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取得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三家以上生产厂家报价，技术人员进行设备性能、价格筛选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合同签订时间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70" w:firstLineChars="15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验收及送检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49.4万元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45.44万元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保障量值传递的准确可靠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有效提升检测能力，设备利用和检测能力相匹配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被检单位满意度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检测人员满意度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hAnsi="宋体" w:eastAsia="宋体" w:cs="Times New Roman"/>
          <w:sz w:val="32"/>
          <w:szCs w:val="32"/>
        </w:rPr>
      </w:pPr>
    </w:p>
    <w:sectPr>
      <w:footerReference r:id="rId3" w:type="default"/>
      <w:pgSz w:w="11906" w:h="16838"/>
      <w:pgMar w:top="1553" w:right="1463" w:bottom="1383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4ODkyYTVlNjA2N2YzMDVlMmJiNjdmOWRjMWNjYzM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4A36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15C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1C32"/>
    <w:rsid w:val="00193204"/>
    <w:rsid w:val="00193E9F"/>
    <w:rsid w:val="00195DCE"/>
    <w:rsid w:val="001969CD"/>
    <w:rsid w:val="0019725A"/>
    <w:rsid w:val="001A15BF"/>
    <w:rsid w:val="001A16FB"/>
    <w:rsid w:val="001A24F4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376D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97402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142E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EB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E7983"/>
    <w:rsid w:val="003F23D1"/>
    <w:rsid w:val="003F317A"/>
    <w:rsid w:val="003F5BF5"/>
    <w:rsid w:val="003F7D0B"/>
    <w:rsid w:val="00400EF6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19A8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1E8"/>
    <w:rsid w:val="005C73CB"/>
    <w:rsid w:val="005D1273"/>
    <w:rsid w:val="005D1F2C"/>
    <w:rsid w:val="005D6F37"/>
    <w:rsid w:val="005D7F4D"/>
    <w:rsid w:val="005E0744"/>
    <w:rsid w:val="005E21E7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84D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676A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A773F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47B2F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09A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4D21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57A"/>
    <w:rsid w:val="009D4C38"/>
    <w:rsid w:val="009D5248"/>
    <w:rsid w:val="009D5E69"/>
    <w:rsid w:val="009D62BA"/>
    <w:rsid w:val="009D6F0D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8EE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5321"/>
    <w:rsid w:val="00A06B92"/>
    <w:rsid w:val="00A07579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0F6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2BC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46DE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3088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0BEF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28AA"/>
    <w:rsid w:val="00CC3C6A"/>
    <w:rsid w:val="00CC5959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218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30BA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0CCB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2EBB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2A5A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52C1"/>
    <w:rsid w:val="00F36F8B"/>
    <w:rsid w:val="00F374B3"/>
    <w:rsid w:val="00F406D6"/>
    <w:rsid w:val="00F40E9C"/>
    <w:rsid w:val="00F4374C"/>
    <w:rsid w:val="00F43869"/>
    <w:rsid w:val="00F43B15"/>
    <w:rsid w:val="00F447BE"/>
    <w:rsid w:val="00F44B7A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34BC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6BB2083"/>
    <w:rsid w:val="08443C03"/>
    <w:rsid w:val="09D848E1"/>
    <w:rsid w:val="0D314A1B"/>
    <w:rsid w:val="0FC87CEA"/>
    <w:rsid w:val="18B2381D"/>
    <w:rsid w:val="1B10440A"/>
    <w:rsid w:val="1D61742B"/>
    <w:rsid w:val="20FA112E"/>
    <w:rsid w:val="30641CCB"/>
    <w:rsid w:val="313119FC"/>
    <w:rsid w:val="328C22DE"/>
    <w:rsid w:val="34617575"/>
    <w:rsid w:val="35BA2B12"/>
    <w:rsid w:val="3640207B"/>
    <w:rsid w:val="3A793BAD"/>
    <w:rsid w:val="3AA520B3"/>
    <w:rsid w:val="3B8B3FA9"/>
    <w:rsid w:val="3D062205"/>
    <w:rsid w:val="3D3705FA"/>
    <w:rsid w:val="3E0B11EB"/>
    <w:rsid w:val="483A2795"/>
    <w:rsid w:val="48E63DA7"/>
    <w:rsid w:val="49FF46DE"/>
    <w:rsid w:val="4AF931B7"/>
    <w:rsid w:val="4D3B4BAE"/>
    <w:rsid w:val="5637432C"/>
    <w:rsid w:val="5BB0303F"/>
    <w:rsid w:val="5DFE5F1C"/>
    <w:rsid w:val="60F5311B"/>
    <w:rsid w:val="65B56783"/>
    <w:rsid w:val="6844345A"/>
    <w:rsid w:val="6BAD11F4"/>
    <w:rsid w:val="6BBC7F18"/>
    <w:rsid w:val="6C722A20"/>
    <w:rsid w:val="6D62233B"/>
    <w:rsid w:val="72594FB9"/>
    <w:rsid w:val="75DF2D68"/>
    <w:rsid w:val="7CBE4F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180</Words>
  <Characters>1030</Characters>
  <Lines>8</Lines>
  <Paragraphs>2</Paragraphs>
  <TotalTime>272</TotalTime>
  <ScaleCrop>false</ScaleCrop>
  <LinksUpToDate>false</LinksUpToDate>
  <CharactersWithSpaces>1208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计财科</cp:lastModifiedBy>
  <cp:lastPrinted>2025-08-25T11:02:22Z</cp:lastPrinted>
  <dcterms:modified xsi:type="dcterms:W3CDTF">2025-08-25T11:02:38Z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ABFD4A43BAC64888A1AF175C9B3AC321_13</vt:lpwstr>
  </property>
  <property fmtid="{D5CDD505-2E9C-101B-9397-08002B2CF9AE}" pid="4" name="KSOTemplateDocerSaveRecord">
    <vt:lpwstr>eyJoZGlkIjoiOThjZjdmZDMyODIxZjU4MGMzYTljZjlkMWIwMGI2YjAifQ==</vt:lpwstr>
  </property>
</Properties>
</file>