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宋体" w:cs="Times New Roman"/>
          <w:sz w:val="52"/>
          <w:szCs w:val="52"/>
          <w:highlight w:val="yellow"/>
        </w:rPr>
      </w:pPr>
      <w:bookmarkStart w:id="0" w:name="_Toc380588482"/>
      <w:bookmarkStart w:id="1" w:name="_Toc396293517"/>
      <w:r>
        <w:rPr>
          <w:rFonts w:hint="eastAsia" w:ascii="Times New Roman" w:hAnsi="Times New Roman" w:eastAsia="宋体" w:cs="Times New Roman"/>
          <w:b/>
          <w:sz w:val="52"/>
          <w:szCs w:val="52"/>
          <w:highlight w:val="none"/>
        </w:rPr>
        <w:t>西城区项目支出绩效报告</w:t>
      </w:r>
      <w:bookmarkEnd w:id="0"/>
      <w:bookmarkEnd w:id="1"/>
    </w:p>
    <w:p>
      <w:pPr>
        <w:adjustRightInd w:val="0"/>
        <w:snapToGrid w:val="0"/>
        <w:spacing w:before="100" w:beforeAutospacing="1" w:after="100" w:afterAutospacing="1" w:line="312" w:lineRule="auto"/>
        <w:ind w:firstLine="600"/>
        <w:jc w:val="center"/>
        <w:rPr>
          <w:rFonts w:ascii="仿宋_GB2312" w:hAnsi="Times New Roman" w:eastAsia="宋体" w:cs="Times New Roman"/>
          <w:sz w:val="30"/>
          <w:szCs w:val="30"/>
        </w:rPr>
      </w:pPr>
    </w:p>
    <w:p>
      <w:pPr>
        <w:spacing w:before="100" w:beforeAutospacing="1" w:after="100" w:afterAutospacing="1" w:line="312" w:lineRule="auto"/>
        <w:ind w:firstLine="3200" w:firstLineChars="1000"/>
        <w:jc w:val="both"/>
        <w:rPr>
          <w:rFonts w:ascii="仿宋_GB2312" w:hAnsi="宋体" w:eastAsia="宋体" w:cs="Times New Roman"/>
          <w:sz w:val="32"/>
          <w:szCs w:val="32"/>
        </w:rPr>
      </w:pPr>
      <w:r>
        <w:rPr>
          <w:rFonts w:hint="eastAsia" w:ascii="仿宋_GB2312" w:hAnsi="宋体" w:eastAsia="宋体" w:cs="Times New Roman"/>
          <w:sz w:val="32"/>
          <w:szCs w:val="32"/>
        </w:rPr>
        <w:t>（2024年度）</w:t>
      </w:r>
    </w:p>
    <w:p>
      <w:pPr>
        <w:spacing w:before="100" w:beforeAutospacing="1" w:after="100" w:afterAutospacing="1" w:line="312" w:lineRule="auto"/>
        <w:ind w:firstLine="600"/>
        <w:rPr>
          <w:rFonts w:ascii="仿宋_GB2312" w:hAnsi="Times New Roman" w:eastAsia="宋体" w:cs="Times New Roman"/>
          <w:sz w:val="30"/>
          <w:szCs w:val="24"/>
        </w:rPr>
      </w:pPr>
    </w:p>
    <w:p>
      <w:pPr>
        <w:spacing w:before="100" w:beforeAutospacing="1" w:after="100" w:afterAutospacing="1" w:line="312" w:lineRule="auto"/>
        <w:ind w:firstLine="600"/>
        <w:rPr>
          <w:rFonts w:ascii="仿宋_GB2312" w:hAnsi="Times New Roman" w:eastAsia="宋体" w:cs="Times New Roman"/>
          <w:sz w:val="30"/>
          <w:szCs w:val="24"/>
        </w:rPr>
      </w:pPr>
    </w:p>
    <w:p>
      <w:pPr>
        <w:spacing w:before="100" w:beforeAutospacing="1" w:after="100" w:afterAutospacing="1" w:line="312" w:lineRule="auto"/>
        <w:ind w:firstLine="600"/>
        <w:rPr>
          <w:rFonts w:ascii="仿宋_GB2312" w:hAnsi="Times New Roman" w:eastAsia="宋体" w:cs="Times New Roman"/>
          <w:sz w:val="30"/>
          <w:szCs w:val="24"/>
        </w:rPr>
      </w:pPr>
    </w:p>
    <w:p>
      <w:pPr>
        <w:spacing w:before="100" w:beforeAutospacing="1" w:after="100" w:afterAutospacing="1" w:line="312" w:lineRule="auto"/>
        <w:ind w:firstLine="600"/>
        <w:rPr>
          <w:rFonts w:ascii="仿宋_GB2312" w:hAnsi="Times New Roman" w:eastAsia="宋体" w:cs="Times New Roman"/>
          <w:sz w:val="30"/>
          <w:szCs w:val="24"/>
        </w:rPr>
      </w:pPr>
    </w:p>
    <w:p>
      <w:pPr>
        <w:spacing w:before="100" w:beforeAutospacing="1" w:after="100" w:afterAutospacing="1" w:line="312" w:lineRule="auto"/>
        <w:ind w:firstLine="600"/>
        <w:rPr>
          <w:rFonts w:ascii="仿宋_GB2312" w:hAnsi="Times New Roman" w:eastAsia="宋体" w:cs="Times New Roman"/>
          <w:sz w:val="30"/>
          <w:szCs w:val="24"/>
        </w:rPr>
      </w:pPr>
    </w:p>
    <w:p>
      <w:pPr>
        <w:spacing w:before="100" w:beforeAutospacing="1" w:after="100" w:afterAutospacing="1" w:line="312" w:lineRule="auto"/>
        <w:ind w:firstLine="899" w:firstLineChars="281"/>
        <w:rPr>
          <w:rFonts w:ascii="仿宋_GB2312" w:hAnsi="宋体" w:eastAsia="宋体" w:cs="Times New Roman"/>
          <w:sz w:val="32"/>
          <w:szCs w:val="32"/>
          <w:u w:val="single"/>
        </w:rPr>
      </w:pPr>
    </w:p>
    <w:p>
      <w:pPr>
        <w:spacing w:before="100" w:beforeAutospacing="1" w:after="100" w:afterAutospacing="1" w:line="312" w:lineRule="auto"/>
        <w:ind w:firstLine="640" w:firstLineChars="200"/>
        <w:rPr>
          <w:rFonts w:ascii="仿宋_GB2312" w:hAnsi="宋体" w:eastAsia="宋体" w:cs="Times New Roman"/>
          <w:sz w:val="32"/>
          <w:szCs w:val="32"/>
        </w:rPr>
      </w:pPr>
      <w:r>
        <w:rPr>
          <w:rFonts w:hint="eastAsia" w:ascii="仿宋_GB2312" w:hAnsi="宋体" w:eastAsia="宋体" w:cs="Times New Roman"/>
          <w:sz w:val="32"/>
          <w:szCs w:val="32"/>
        </w:rPr>
        <w:t>部门名称：西城区民族宗教事务办公室</w:t>
      </w:r>
    </w:p>
    <w:p>
      <w:pPr>
        <w:spacing w:before="100" w:beforeAutospacing="1" w:after="100" w:afterAutospacing="1" w:line="312" w:lineRule="auto"/>
        <w:ind w:firstLine="640" w:firstLineChars="200"/>
        <w:rPr>
          <w:rFonts w:hint="eastAsia" w:ascii="仿宋_GB2312" w:hAnsi="宋体" w:eastAsia="宋体" w:cs="Times New Roman"/>
          <w:sz w:val="32"/>
          <w:szCs w:val="32"/>
          <w:lang w:eastAsia="zh-CN"/>
        </w:rPr>
      </w:pPr>
      <w:r>
        <w:rPr>
          <w:rFonts w:hint="eastAsia" w:ascii="仿宋_GB2312" w:hAnsi="宋体" w:eastAsia="宋体" w:cs="Times New Roman"/>
          <w:sz w:val="32"/>
          <w:szCs w:val="32"/>
        </w:rPr>
        <w:t>项目名称：牛街礼拜寺修缮工程</w:t>
      </w:r>
      <w:r>
        <w:rPr>
          <w:rFonts w:hint="eastAsia" w:ascii="仿宋_GB2312" w:hAnsi="宋体" w:eastAsia="宋体" w:cs="Times New Roman"/>
          <w:sz w:val="32"/>
          <w:szCs w:val="32"/>
          <w:lang w:eastAsia="zh-CN"/>
        </w:rPr>
        <w:t>项目资金</w:t>
      </w:r>
    </w:p>
    <w:p>
      <w:pPr>
        <w:spacing w:before="100" w:beforeAutospacing="1" w:after="100" w:afterAutospacing="1" w:line="312" w:lineRule="auto"/>
        <w:ind w:firstLine="640" w:firstLineChars="200"/>
        <w:rPr>
          <w:rFonts w:hint="eastAsia" w:ascii="仿宋_GB2312" w:hAnsi="宋体" w:eastAsia="宋体" w:cs="Times New Roman"/>
          <w:sz w:val="32"/>
          <w:szCs w:val="32"/>
        </w:rPr>
      </w:pPr>
      <w:r>
        <w:rPr>
          <w:rFonts w:hint="eastAsia" w:ascii="仿宋_GB2312" w:hAnsi="宋体" w:eastAsia="宋体" w:cs="Times New Roman"/>
          <w:sz w:val="32"/>
          <w:szCs w:val="32"/>
        </w:rPr>
        <w:t>负责人：</w:t>
      </w:r>
    </w:p>
    <w:p>
      <w:pPr>
        <w:spacing w:before="100" w:beforeAutospacing="1" w:after="100" w:afterAutospacing="1" w:line="312" w:lineRule="auto"/>
        <w:ind w:firstLine="640" w:firstLineChars="200"/>
        <w:rPr>
          <w:rFonts w:hint="eastAsia" w:ascii="仿宋_GB2312" w:hAnsi="宋体" w:eastAsia="宋体" w:cs="Times New Roman"/>
          <w:sz w:val="32"/>
          <w:szCs w:val="32"/>
          <w:u w:val="single"/>
          <w:lang w:eastAsia="zh-CN"/>
        </w:rPr>
      </w:pPr>
      <w:r>
        <w:rPr>
          <w:rFonts w:hint="eastAsia" w:ascii="仿宋_GB2312" w:hAnsi="宋体" w:eastAsia="宋体" w:cs="Times New Roman"/>
          <w:sz w:val="32"/>
          <w:szCs w:val="32"/>
        </w:rPr>
        <w:t>填报日期</w:t>
      </w:r>
      <w:r>
        <w:rPr>
          <w:rFonts w:hint="eastAsia" w:ascii="仿宋_GB2312" w:hAnsi="宋体" w:eastAsia="宋体" w:cs="Times New Roman"/>
          <w:sz w:val="32"/>
          <w:szCs w:val="32"/>
          <w:lang w:eastAsia="zh-CN"/>
        </w:rPr>
        <w:t>：</w:t>
      </w:r>
    </w:p>
    <w:p>
      <w:pPr>
        <w:ind w:firstLine="420" w:firstLineChars="200"/>
        <w:jc w:val="center"/>
        <w:rPr>
          <w:rFonts w:ascii="Arial" w:hAnsi="Arial" w:eastAsia="宋体" w:cs="Arial"/>
          <w:b/>
          <w:bCs/>
          <w:sz w:val="36"/>
          <w:szCs w:val="36"/>
        </w:rPr>
      </w:pPr>
      <w:r>
        <w:br w:type="page"/>
      </w: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hAnsi="Times New Roman" w:eastAsia="宋体" w:cs="Times New Roman"/>
          <w:szCs w:val="30"/>
        </w:rPr>
      </w:pPr>
    </w:p>
    <w:p>
      <w:pPr>
        <w:keepNext w:val="0"/>
        <w:keepLines w:val="0"/>
        <w:pageBreakBefore w:val="0"/>
        <w:widowControl w:val="0"/>
        <w:kinsoku/>
        <w:wordWrap/>
        <w:overflowPunct/>
        <w:topLinePunct w:val="0"/>
        <w:autoSpaceDE/>
        <w:autoSpaceDN/>
        <w:bidi w:val="0"/>
        <w:adjustRightInd/>
        <w:snapToGrid/>
        <w:spacing w:line="360" w:lineRule="auto"/>
        <w:ind w:firstLine="442" w:firstLineChars="200"/>
        <w:textAlignment w:val="auto"/>
        <w:outlineLvl w:val="9"/>
        <w:rPr>
          <w:rFonts w:ascii="宋体" w:hAnsi="宋体" w:eastAsia="宋体" w:cs="宋体"/>
          <w:b/>
          <w:color w:val="000000"/>
          <w:kern w:val="0"/>
          <w:sz w:val="22"/>
          <w:szCs w:val="24"/>
        </w:rPr>
      </w:pPr>
      <w:r>
        <w:rPr>
          <w:rFonts w:hint="eastAsia" w:ascii="宋体" w:hAnsi="宋体" w:eastAsia="宋体" w:cs="宋体"/>
          <w:b/>
          <w:color w:val="000000"/>
          <w:kern w:val="0"/>
          <w:sz w:val="22"/>
          <w:szCs w:val="24"/>
        </w:rPr>
        <w:t>一、基本情况</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（一）项目概况。</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1</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项目背景：牛街礼拜寺内现存文物建筑均已经出现了不同程度的损伤，部分结构及构件出现了险情，其中窑殿木构件拔榫、游廊木基层塌落，望月楼、邦克楼等古建文物垮塌毁坏隐患日益加重；礼拜大殿屋面漏雨严重、大殿围廊漏雨点位于照明灯顶部，雨水沿照明灯具管线流下，存在火灾隐患；院内水电暖等基础设施管线设备老化匮乏，存在很大的安全隐患，严重影响正常的管理使用，急需对建筑本体和附属设施进行修缮。</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本项目属于《国务院关于进一步加强文物工作的指导意见》通知要求和进一步贯彻“保护为主、抢救第一、合理利用、加强管理”的工作方针政策要求的范围。</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2</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主要内容及实施情况：项目总建筑面积约</w:t>
      </w:r>
      <w:r>
        <w:rPr>
          <w:rFonts w:ascii="宋体" w:hAnsi="宋体" w:eastAsia="宋体" w:cs="宋体"/>
          <w:color w:val="000000"/>
          <w:kern w:val="0"/>
          <w:sz w:val="22"/>
          <w:szCs w:val="24"/>
        </w:rPr>
        <w:t>2460</w:t>
      </w:r>
      <w:r>
        <w:rPr>
          <w:rFonts w:hint="eastAsia" w:ascii="宋体" w:hAnsi="宋体" w:eastAsia="宋体" w:cs="宋体"/>
          <w:color w:val="000000"/>
          <w:kern w:val="0"/>
          <w:sz w:val="22"/>
          <w:szCs w:val="24"/>
        </w:rPr>
        <w:t>平方米</w:t>
      </w:r>
      <w:r>
        <w:rPr>
          <w:rFonts w:ascii="宋体" w:hAnsi="宋体" w:eastAsia="宋体" w:cs="宋体"/>
          <w:color w:val="000000"/>
          <w:kern w:val="0"/>
          <w:sz w:val="22"/>
          <w:szCs w:val="24"/>
        </w:rPr>
        <w:t>、</w:t>
      </w:r>
      <w:r>
        <w:rPr>
          <w:rFonts w:hint="eastAsia" w:ascii="宋体" w:hAnsi="宋体" w:eastAsia="宋体" w:cs="宋体"/>
          <w:color w:val="000000"/>
          <w:kern w:val="0"/>
          <w:sz w:val="22"/>
          <w:szCs w:val="24"/>
        </w:rPr>
        <w:t>院墙总长约</w:t>
      </w:r>
      <w:r>
        <w:rPr>
          <w:rFonts w:ascii="宋体" w:hAnsi="宋体" w:eastAsia="宋体" w:cs="宋体"/>
          <w:color w:val="000000"/>
          <w:kern w:val="0"/>
          <w:sz w:val="22"/>
          <w:szCs w:val="24"/>
        </w:rPr>
        <w:t>498</w:t>
      </w:r>
      <w:r>
        <w:rPr>
          <w:rFonts w:hint="eastAsia" w:ascii="宋体" w:hAnsi="宋体" w:eastAsia="宋体" w:cs="宋体"/>
          <w:color w:val="000000"/>
          <w:kern w:val="0"/>
          <w:sz w:val="22"/>
          <w:szCs w:val="24"/>
        </w:rPr>
        <w:t>米</w:t>
      </w:r>
      <w:r>
        <w:rPr>
          <w:rFonts w:ascii="宋体" w:hAnsi="宋体" w:eastAsia="宋体" w:cs="宋体"/>
          <w:color w:val="000000"/>
          <w:kern w:val="0"/>
          <w:sz w:val="22"/>
          <w:szCs w:val="24"/>
        </w:rPr>
        <w:t>，</w:t>
      </w:r>
      <w:r>
        <w:rPr>
          <w:rFonts w:hint="eastAsia" w:ascii="宋体" w:hAnsi="宋体" w:eastAsia="宋体" w:cs="宋体"/>
          <w:color w:val="000000"/>
          <w:kern w:val="0"/>
          <w:sz w:val="22"/>
          <w:szCs w:val="24"/>
        </w:rPr>
        <w:t>地面面积约</w:t>
      </w:r>
      <w:r>
        <w:rPr>
          <w:rFonts w:ascii="宋体" w:hAnsi="宋体" w:eastAsia="宋体" w:cs="宋体"/>
          <w:color w:val="000000"/>
          <w:kern w:val="0"/>
          <w:sz w:val="22"/>
          <w:szCs w:val="24"/>
        </w:rPr>
        <w:t>2366</w:t>
      </w:r>
      <w:r>
        <w:rPr>
          <w:rFonts w:hint="eastAsia" w:ascii="宋体" w:hAnsi="宋体" w:eastAsia="宋体" w:cs="宋体"/>
          <w:color w:val="000000"/>
          <w:kern w:val="0"/>
          <w:sz w:val="22"/>
          <w:szCs w:val="24"/>
        </w:rPr>
        <w:t>平方米。本次实施工程包括文物建筑修缮</w:t>
      </w:r>
      <w:r>
        <w:rPr>
          <w:rFonts w:ascii="宋体" w:hAnsi="宋体" w:eastAsia="宋体" w:cs="宋体"/>
          <w:color w:val="000000"/>
          <w:kern w:val="0"/>
          <w:sz w:val="22"/>
          <w:szCs w:val="24"/>
        </w:rPr>
        <w:t>、</w:t>
      </w:r>
      <w:r>
        <w:rPr>
          <w:rFonts w:hint="eastAsia" w:ascii="宋体" w:hAnsi="宋体" w:eastAsia="宋体" w:cs="宋体"/>
          <w:color w:val="000000"/>
          <w:kern w:val="0"/>
          <w:sz w:val="22"/>
          <w:szCs w:val="24"/>
        </w:rPr>
        <w:t>院落改造提升</w:t>
      </w:r>
      <w:r>
        <w:rPr>
          <w:rFonts w:ascii="宋体" w:hAnsi="宋体" w:eastAsia="宋体" w:cs="宋体"/>
          <w:color w:val="000000"/>
          <w:kern w:val="0"/>
          <w:sz w:val="22"/>
          <w:szCs w:val="24"/>
        </w:rPr>
        <w:t>、</w:t>
      </w:r>
      <w:r>
        <w:rPr>
          <w:rFonts w:hint="eastAsia" w:ascii="宋体" w:hAnsi="宋体" w:eastAsia="宋体" w:cs="宋体"/>
          <w:color w:val="000000"/>
          <w:kern w:val="0"/>
          <w:sz w:val="22"/>
          <w:szCs w:val="24"/>
        </w:rPr>
        <w:t>立面改造提升</w:t>
      </w:r>
      <w:r>
        <w:rPr>
          <w:rFonts w:ascii="宋体" w:hAnsi="宋体" w:eastAsia="宋体" w:cs="宋体"/>
          <w:color w:val="000000"/>
          <w:kern w:val="0"/>
          <w:sz w:val="22"/>
          <w:szCs w:val="24"/>
        </w:rPr>
        <w:t>、</w:t>
      </w:r>
      <w:r>
        <w:rPr>
          <w:rFonts w:hint="eastAsia" w:ascii="宋体" w:hAnsi="宋体" w:eastAsia="宋体" w:cs="宋体"/>
          <w:color w:val="000000"/>
          <w:kern w:val="0"/>
          <w:sz w:val="22"/>
          <w:szCs w:val="24"/>
        </w:rPr>
        <w:t>水电线路改造以及其他附属工程。</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3</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资金投入和使用情况：</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2024年</w:t>
      </w:r>
      <w:r>
        <w:rPr>
          <w:rFonts w:hint="eastAsia" w:ascii="宋体" w:hAnsi="宋体" w:eastAsia="宋体" w:cs="宋体"/>
          <w:color w:val="000000"/>
          <w:kern w:val="0"/>
          <w:sz w:val="22"/>
          <w:szCs w:val="24"/>
          <w:lang w:eastAsia="zh-CN"/>
        </w:rPr>
        <w:t>年</w:t>
      </w:r>
      <w:r>
        <w:rPr>
          <w:rFonts w:hint="eastAsia" w:ascii="宋体" w:hAnsi="宋体" w:eastAsia="宋体" w:cs="宋体"/>
          <w:color w:val="000000"/>
          <w:kern w:val="0"/>
          <w:sz w:val="22"/>
          <w:szCs w:val="24"/>
        </w:rPr>
        <w:t>初</w:t>
      </w:r>
      <w:r>
        <w:rPr>
          <w:rFonts w:hint="eastAsia" w:ascii="宋体" w:hAnsi="宋体" w:eastAsia="宋体" w:cs="宋体"/>
          <w:color w:val="000000"/>
          <w:kern w:val="0"/>
          <w:sz w:val="22"/>
          <w:szCs w:val="24"/>
          <w:lang w:eastAsia="zh-CN"/>
        </w:rPr>
        <w:t>预算</w:t>
      </w:r>
      <w:r>
        <w:rPr>
          <w:rFonts w:hint="eastAsia" w:ascii="宋体" w:hAnsi="宋体" w:eastAsia="宋体" w:cs="宋体"/>
          <w:color w:val="000000"/>
          <w:kern w:val="0"/>
          <w:sz w:val="22"/>
          <w:szCs w:val="24"/>
        </w:rPr>
        <w:t>计划</w:t>
      </w:r>
      <w:r>
        <w:rPr>
          <w:rFonts w:hint="eastAsia" w:ascii="宋体" w:hAnsi="宋体" w:eastAsia="宋体" w:cs="宋体"/>
          <w:color w:val="000000"/>
          <w:kern w:val="0"/>
          <w:sz w:val="22"/>
          <w:szCs w:val="24"/>
          <w:lang w:eastAsia="zh-CN"/>
        </w:rPr>
        <w:t>为</w:t>
      </w:r>
      <w:r>
        <w:rPr>
          <w:rFonts w:hint="eastAsia" w:ascii="宋体" w:hAnsi="宋体" w:eastAsia="宋体" w:cs="宋体"/>
          <w:color w:val="000000"/>
          <w:kern w:val="0"/>
          <w:sz w:val="22"/>
          <w:szCs w:val="24"/>
          <w:lang w:val="en-US" w:eastAsia="zh-CN"/>
        </w:rPr>
        <w:t>3359.297408万</w:t>
      </w:r>
      <w:r>
        <w:rPr>
          <w:rFonts w:hint="eastAsia" w:ascii="宋体" w:hAnsi="宋体" w:eastAsia="宋体" w:cs="宋体"/>
          <w:color w:val="000000"/>
          <w:kern w:val="0"/>
          <w:sz w:val="22"/>
          <w:szCs w:val="24"/>
        </w:rPr>
        <w:t>元，经请示调减后</w:t>
      </w:r>
      <w:r>
        <w:rPr>
          <w:rFonts w:hint="eastAsia" w:ascii="宋体" w:hAnsi="宋体" w:eastAsia="宋体" w:cs="宋体"/>
          <w:color w:val="000000"/>
          <w:kern w:val="0"/>
          <w:sz w:val="22"/>
          <w:szCs w:val="24"/>
          <w:lang w:eastAsia="zh-CN"/>
        </w:rPr>
        <w:t>预算金额</w:t>
      </w:r>
      <w:r>
        <w:rPr>
          <w:rFonts w:hint="eastAsia" w:ascii="宋体" w:hAnsi="宋体" w:eastAsia="宋体" w:cs="宋体"/>
          <w:color w:val="000000"/>
          <w:kern w:val="0"/>
          <w:sz w:val="22"/>
          <w:szCs w:val="24"/>
        </w:rPr>
        <w:t>为</w:t>
      </w:r>
      <w:r>
        <w:rPr>
          <w:rFonts w:hint="eastAsia" w:ascii="宋体" w:hAnsi="宋体" w:eastAsia="宋体" w:cs="宋体"/>
          <w:color w:val="000000"/>
          <w:kern w:val="0"/>
          <w:sz w:val="22"/>
          <w:szCs w:val="24"/>
          <w:lang w:val="en-US" w:eastAsia="zh-CN"/>
        </w:rPr>
        <w:t>2676.706344万</w:t>
      </w:r>
      <w:r>
        <w:rPr>
          <w:rFonts w:hint="eastAsia" w:ascii="宋体" w:hAnsi="宋体" w:eastAsia="宋体" w:cs="宋体"/>
          <w:color w:val="000000"/>
          <w:kern w:val="0"/>
          <w:sz w:val="22"/>
          <w:szCs w:val="24"/>
        </w:rPr>
        <w:t>元。</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截</w:t>
      </w:r>
      <w:r>
        <w:rPr>
          <w:rFonts w:hint="eastAsia" w:ascii="宋体" w:hAnsi="宋体" w:eastAsia="宋体" w:cs="宋体"/>
          <w:color w:val="000000"/>
          <w:kern w:val="0"/>
          <w:sz w:val="22"/>
          <w:szCs w:val="24"/>
          <w:lang w:eastAsia="zh-CN"/>
        </w:rPr>
        <w:t>至</w:t>
      </w:r>
      <w:r>
        <w:rPr>
          <w:rFonts w:hint="eastAsia" w:ascii="宋体" w:hAnsi="宋体" w:eastAsia="宋体" w:cs="宋体"/>
          <w:color w:val="000000"/>
          <w:kern w:val="0"/>
          <w:sz w:val="22"/>
          <w:szCs w:val="24"/>
        </w:rPr>
        <w:t>2024年</w:t>
      </w:r>
      <w:r>
        <w:rPr>
          <w:rFonts w:hint="eastAsia" w:ascii="宋体" w:hAnsi="宋体" w:eastAsia="宋体" w:cs="宋体"/>
          <w:color w:val="000000"/>
          <w:kern w:val="0"/>
          <w:sz w:val="22"/>
          <w:szCs w:val="24"/>
          <w:lang w:eastAsia="zh-CN"/>
        </w:rPr>
        <w:t>年</w:t>
      </w:r>
      <w:r>
        <w:rPr>
          <w:rFonts w:hint="eastAsia" w:ascii="宋体" w:hAnsi="宋体" w:eastAsia="宋体" w:cs="宋体"/>
          <w:color w:val="000000"/>
          <w:kern w:val="0"/>
          <w:sz w:val="22"/>
          <w:szCs w:val="24"/>
        </w:rPr>
        <w:t>末</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已支付</w:t>
      </w:r>
      <w:r>
        <w:rPr>
          <w:rFonts w:hint="eastAsia" w:ascii="宋体" w:hAnsi="宋体" w:eastAsia="宋体" w:cs="宋体"/>
          <w:color w:val="000000"/>
          <w:kern w:val="0"/>
          <w:sz w:val="22"/>
          <w:szCs w:val="24"/>
          <w:lang w:val="en-US" w:eastAsia="zh-CN"/>
        </w:rPr>
        <w:t>2648.328075万</w:t>
      </w:r>
      <w:r>
        <w:rPr>
          <w:rFonts w:hint="eastAsia" w:ascii="宋体" w:hAnsi="宋体" w:eastAsia="宋体" w:cs="宋体"/>
          <w:color w:val="000000"/>
          <w:kern w:val="0"/>
          <w:sz w:val="22"/>
          <w:szCs w:val="24"/>
        </w:rPr>
        <w:t>元，</w:t>
      </w:r>
      <w:r>
        <w:rPr>
          <w:rFonts w:hint="eastAsia" w:ascii="宋体" w:hAnsi="宋体" w:eastAsia="宋体" w:cs="宋体"/>
          <w:color w:val="000000"/>
          <w:kern w:val="0"/>
          <w:sz w:val="22"/>
          <w:szCs w:val="24"/>
          <w:lang w:eastAsia="zh-CN"/>
        </w:rPr>
        <w:t>完成度为</w:t>
      </w:r>
      <w:r>
        <w:rPr>
          <w:rFonts w:hint="eastAsia" w:ascii="宋体" w:hAnsi="宋体" w:eastAsia="宋体" w:cs="宋体"/>
          <w:color w:val="000000"/>
          <w:kern w:val="0"/>
          <w:sz w:val="22"/>
          <w:szCs w:val="24"/>
          <w:lang w:val="en-US" w:eastAsia="zh-CN"/>
        </w:rPr>
        <w:t>98.93</w:t>
      </w:r>
      <w:r>
        <w:rPr>
          <w:rFonts w:hint="eastAsia" w:ascii="宋体" w:hAnsi="宋体" w:eastAsia="宋体" w:cs="宋体"/>
          <w:color w:val="000000"/>
          <w:kern w:val="0"/>
          <w:sz w:val="22"/>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（二）项目绩效目标。</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1</w:t>
      </w:r>
      <w:r>
        <w:rPr>
          <w:rFonts w:hint="eastAsia" w:ascii="宋体" w:hAnsi="宋体" w:eastAsia="宋体" w:cs="宋体"/>
          <w:color w:val="000000"/>
          <w:kern w:val="0"/>
          <w:sz w:val="22"/>
          <w:szCs w:val="24"/>
          <w:lang w:val="en-US" w:eastAsia="zh-CN"/>
        </w:rPr>
        <w:t>.</w:t>
      </w:r>
      <w:r>
        <w:rPr>
          <w:rFonts w:hint="eastAsia" w:ascii="宋体" w:hAnsi="宋体" w:eastAsia="宋体" w:cs="宋体"/>
          <w:color w:val="000000"/>
          <w:kern w:val="0"/>
          <w:sz w:val="22"/>
          <w:szCs w:val="24"/>
        </w:rPr>
        <w:t>总体目标：为牛街礼拜寺广大信教群众的礼拜活动提供重要的场所，促进民族团结维护社会稳定。</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2</w:t>
      </w:r>
      <w:r>
        <w:rPr>
          <w:rFonts w:hint="eastAsia" w:ascii="宋体" w:hAnsi="宋体" w:eastAsia="宋体" w:cs="宋体"/>
          <w:color w:val="000000"/>
          <w:kern w:val="0"/>
          <w:sz w:val="22"/>
          <w:szCs w:val="24"/>
          <w:lang w:val="en-US" w:eastAsia="zh-CN"/>
        </w:rPr>
        <w:t>.</w:t>
      </w:r>
      <w:r>
        <w:rPr>
          <w:rFonts w:hint="eastAsia" w:ascii="宋体" w:hAnsi="宋体" w:eastAsia="宋体" w:cs="宋体"/>
          <w:color w:val="000000"/>
          <w:kern w:val="0"/>
          <w:sz w:val="22"/>
          <w:szCs w:val="24"/>
        </w:rPr>
        <w:t>阶段性目标：</w:t>
      </w:r>
      <w:bookmarkStart w:id="2" w:name="OLE_LINK10"/>
      <w:bookmarkStart w:id="3" w:name="OLE_LINK9"/>
      <w:r>
        <w:rPr>
          <w:rFonts w:hint="eastAsia" w:ascii="宋体" w:hAnsi="宋体" w:eastAsia="宋体" w:cs="宋体"/>
          <w:color w:val="000000"/>
          <w:kern w:val="0"/>
          <w:sz w:val="22"/>
          <w:szCs w:val="24"/>
        </w:rPr>
        <w:t>前期准备、现场布置；施工现场内物品清理，可移动文物保护、移存；各殿座部位屋面拆卸、数据统计及加工补配材料。</w:t>
      </w:r>
      <w:bookmarkEnd w:id="2"/>
      <w:bookmarkEnd w:id="3"/>
    </w:p>
    <w:p>
      <w:pPr>
        <w:keepNext w:val="0"/>
        <w:keepLines w:val="0"/>
        <w:pageBreakBefore w:val="0"/>
        <w:widowControl w:val="0"/>
        <w:kinsoku/>
        <w:wordWrap/>
        <w:overflowPunct/>
        <w:topLinePunct w:val="0"/>
        <w:autoSpaceDE/>
        <w:autoSpaceDN/>
        <w:bidi w:val="0"/>
        <w:adjustRightInd/>
        <w:snapToGrid/>
        <w:spacing w:line="360" w:lineRule="auto"/>
        <w:ind w:firstLine="442" w:firstLineChars="200"/>
        <w:textAlignment w:val="auto"/>
        <w:outlineLvl w:val="9"/>
        <w:rPr>
          <w:rFonts w:ascii="宋体" w:hAnsi="宋体" w:eastAsia="宋体" w:cs="宋体"/>
          <w:b/>
          <w:color w:val="000000"/>
          <w:kern w:val="0"/>
          <w:sz w:val="22"/>
          <w:szCs w:val="24"/>
        </w:rPr>
      </w:pPr>
      <w:r>
        <w:rPr>
          <w:rFonts w:hint="eastAsia" w:ascii="宋体" w:hAnsi="宋体" w:eastAsia="宋体" w:cs="宋体"/>
          <w:b/>
          <w:color w:val="000000"/>
          <w:kern w:val="0"/>
          <w:sz w:val="22"/>
          <w:szCs w:val="24"/>
        </w:rPr>
        <w:t>二、绩效评价工作开展情况</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（一）绩效评价目的、对象和范围。</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1</w:t>
      </w:r>
      <w:r>
        <w:rPr>
          <w:rFonts w:hint="eastAsia" w:ascii="宋体" w:hAnsi="宋体" w:eastAsia="宋体" w:cs="宋体"/>
          <w:color w:val="000000"/>
          <w:kern w:val="0"/>
          <w:sz w:val="22"/>
          <w:szCs w:val="24"/>
          <w:lang w:val="en-US" w:eastAsia="zh-CN"/>
        </w:rPr>
        <w:t>.</w:t>
      </w:r>
      <w:r>
        <w:rPr>
          <w:rFonts w:hint="eastAsia" w:ascii="宋体" w:hAnsi="宋体" w:eastAsia="宋体" w:cs="宋体"/>
          <w:color w:val="000000"/>
          <w:kern w:val="0"/>
          <w:sz w:val="22"/>
          <w:szCs w:val="24"/>
        </w:rPr>
        <w:t>绩效评价目的：了解财政资金使用情况和取得的效果，总结项目管理经验，发现项目管理存在的问题，进一步加强和规范项目资金管理，完善资金管理办法，指导预算编制和申报绩效目标、优化财政支出结构提供决策参考和依据。</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2</w:t>
      </w:r>
      <w:r>
        <w:rPr>
          <w:rFonts w:hint="eastAsia" w:ascii="宋体" w:hAnsi="宋体" w:eastAsia="宋体" w:cs="宋体"/>
          <w:color w:val="000000"/>
          <w:kern w:val="0"/>
          <w:sz w:val="22"/>
          <w:szCs w:val="24"/>
          <w:lang w:val="en-US" w:eastAsia="zh-CN"/>
        </w:rPr>
        <w:t>.</w:t>
      </w:r>
      <w:r>
        <w:rPr>
          <w:rFonts w:hint="eastAsia" w:ascii="宋体" w:hAnsi="宋体" w:eastAsia="宋体" w:cs="宋体"/>
          <w:color w:val="000000"/>
          <w:kern w:val="0"/>
          <w:sz w:val="22"/>
          <w:szCs w:val="24"/>
        </w:rPr>
        <w:t>绩效评价对象：绩效评价的对象为纳入政府预算管理的资金，为本级部门预算管理的资金。</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3</w:t>
      </w:r>
      <w:r>
        <w:rPr>
          <w:rFonts w:hint="eastAsia" w:ascii="宋体" w:hAnsi="宋体" w:eastAsia="宋体" w:cs="宋体"/>
          <w:color w:val="000000"/>
          <w:kern w:val="0"/>
          <w:sz w:val="22"/>
          <w:szCs w:val="24"/>
          <w:lang w:val="en-US" w:eastAsia="zh-CN"/>
        </w:rPr>
        <w:t>.</w:t>
      </w:r>
      <w:r>
        <w:rPr>
          <w:rFonts w:hint="eastAsia" w:ascii="宋体" w:hAnsi="宋体" w:eastAsia="宋体" w:cs="宋体"/>
          <w:color w:val="000000"/>
          <w:kern w:val="0"/>
          <w:sz w:val="22"/>
          <w:szCs w:val="24"/>
        </w:rPr>
        <w:t>绩效评价范围：以项目为评价对象，选取资金量较大、代表性较强、社会关注度较高、资金分配覆盖广且连续实施的项目。评价资金使用的效率和效果，确保财政资金得到合理利用并产生预期的社会效益。</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（二）</w:t>
      </w:r>
      <w:bookmarkStart w:id="4" w:name="OLE_LINK6"/>
      <w:bookmarkStart w:id="5" w:name="OLE_LINK7"/>
      <w:r>
        <w:rPr>
          <w:rFonts w:hint="eastAsia" w:ascii="宋体" w:hAnsi="宋体" w:eastAsia="宋体" w:cs="宋体"/>
          <w:color w:val="000000"/>
          <w:kern w:val="0"/>
          <w:sz w:val="22"/>
          <w:szCs w:val="24"/>
        </w:rPr>
        <w:t>绩效评价原则、评价指标体系、评价方法、评价标准等。</w:t>
      </w:r>
      <w:bookmarkEnd w:id="4"/>
      <w:bookmarkEnd w:id="5"/>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1</w:t>
      </w:r>
      <w:r>
        <w:rPr>
          <w:rFonts w:hint="eastAsia" w:ascii="宋体" w:hAnsi="宋体" w:eastAsia="宋体" w:cs="宋体"/>
          <w:color w:val="000000"/>
          <w:kern w:val="0"/>
          <w:sz w:val="22"/>
          <w:szCs w:val="24"/>
          <w:lang w:val="en-US" w:eastAsia="zh-CN"/>
        </w:rPr>
        <w:t>.</w:t>
      </w:r>
      <w:r>
        <w:rPr>
          <w:rFonts w:hint="eastAsia" w:ascii="宋体" w:hAnsi="宋体" w:eastAsia="宋体" w:cs="宋体"/>
          <w:color w:val="000000"/>
          <w:kern w:val="0"/>
          <w:sz w:val="22"/>
          <w:szCs w:val="24"/>
        </w:rPr>
        <w:t>绩效评价原则：采用系统性原则，绩效评价指标体系设定要将定量指标与定性指标相结合，系统反映项目所产生的产出指标、成本指标等。</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lang w:eastAsia="zh-CN"/>
        </w:rPr>
      </w:pPr>
      <w:r>
        <w:rPr>
          <w:rFonts w:hint="eastAsia" w:ascii="宋体" w:hAnsi="宋体" w:eastAsia="宋体" w:cs="宋体"/>
          <w:color w:val="000000"/>
          <w:kern w:val="0"/>
          <w:sz w:val="22"/>
          <w:szCs w:val="24"/>
        </w:rPr>
        <w:t>2</w:t>
      </w:r>
      <w:r>
        <w:rPr>
          <w:rFonts w:hint="eastAsia" w:ascii="宋体" w:hAnsi="宋体" w:eastAsia="宋体" w:cs="宋体"/>
          <w:color w:val="000000"/>
          <w:kern w:val="0"/>
          <w:sz w:val="22"/>
          <w:szCs w:val="24"/>
          <w:lang w:val="en-US" w:eastAsia="zh-CN"/>
        </w:rPr>
        <w:t>.</w:t>
      </w:r>
      <w:r>
        <w:rPr>
          <w:rFonts w:hint="eastAsia" w:ascii="宋体" w:hAnsi="宋体" w:eastAsia="宋体" w:cs="宋体"/>
          <w:color w:val="000000"/>
          <w:kern w:val="0"/>
          <w:sz w:val="22"/>
          <w:szCs w:val="24"/>
        </w:rPr>
        <w:t>评价指标体系：详见附表</w:t>
      </w:r>
      <w:r>
        <w:rPr>
          <w:rFonts w:hint="eastAsia" w:ascii="宋体" w:hAnsi="宋体" w:eastAsia="宋体" w:cs="宋体"/>
          <w:color w:val="000000"/>
          <w:kern w:val="0"/>
          <w:sz w:val="22"/>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3</w:t>
      </w:r>
      <w:r>
        <w:rPr>
          <w:rFonts w:hint="eastAsia" w:ascii="宋体" w:hAnsi="宋体" w:eastAsia="宋体" w:cs="宋体"/>
          <w:color w:val="000000"/>
          <w:kern w:val="0"/>
          <w:sz w:val="22"/>
          <w:szCs w:val="24"/>
          <w:lang w:val="en-US" w:eastAsia="zh-CN"/>
        </w:rPr>
        <w:t>.</w:t>
      </w:r>
      <w:r>
        <w:rPr>
          <w:rFonts w:hint="eastAsia" w:ascii="宋体" w:hAnsi="宋体" w:eastAsia="宋体" w:cs="宋体"/>
          <w:color w:val="000000"/>
          <w:kern w:val="0"/>
          <w:sz w:val="22"/>
          <w:szCs w:val="24"/>
        </w:rPr>
        <w:t>评价方法：</w:t>
      </w:r>
      <w:bookmarkStart w:id="6" w:name="OLE_LINK1"/>
      <w:r>
        <w:rPr>
          <w:rFonts w:hint="eastAsia" w:ascii="宋体" w:hAnsi="宋体" w:eastAsia="宋体" w:cs="宋体"/>
          <w:color w:val="000000"/>
          <w:kern w:val="0"/>
          <w:sz w:val="22"/>
          <w:szCs w:val="24"/>
        </w:rPr>
        <w:t>采用因素分析法，</w:t>
      </w:r>
      <w:bookmarkEnd w:id="6"/>
      <w:r>
        <w:rPr>
          <w:rFonts w:hint="eastAsia" w:ascii="宋体" w:hAnsi="宋体" w:eastAsia="宋体" w:cs="宋体"/>
          <w:color w:val="000000"/>
          <w:kern w:val="0"/>
          <w:sz w:val="22"/>
          <w:szCs w:val="24"/>
        </w:rPr>
        <w:t>通过综合分析影响绩效目标实现、实施效果的内外因素，评价绩效目标实现程度。</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color w:val="000000"/>
          <w:kern w:val="0"/>
          <w:sz w:val="22"/>
          <w:szCs w:val="24"/>
        </w:rPr>
      </w:pPr>
      <w:r>
        <w:rPr>
          <w:rFonts w:hint="eastAsia" w:ascii="宋体" w:hAnsi="宋体" w:eastAsia="宋体" w:cs="宋体"/>
          <w:color w:val="000000"/>
          <w:kern w:val="0"/>
          <w:sz w:val="22"/>
          <w:szCs w:val="24"/>
        </w:rPr>
        <w:t>4</w:t>
      </w:r>
      <w:r>
        <w:rPr>
          <w:rFonts w:hint="eastAsia" w:ascii="宋体" w:hAnsi="宋体" w:eastAsia="宋体" w:cs="宋体"/>
          <w:color w:val="000000"/>
          <w:kern w:val="0"/>
          <w:sz w:val="22"/>
          <w:szCs w:val="24"/>
          <w:lang w:val="en-US" w:eastAsia="zh-CN"/>
        </w:rPr>
        <w:t>.</w:t>
      </w:r>
      <w:r>
        <w:rPr>
          <w:rFonts w:hint="eastAsia" w:ascii="宋体" w:hAnsi="宋体" w:eastAsia="宋体" w:cs="宋体"/>
          <w:color w:val="000000"/>
          <w:kern w:val="0"/>
          <w:sz w:val="22"/>
          <w:szCs w:val="24"/>
        </w:rPr>
        <w:t>评价标准：采用以经验数据和常识确定的标准，以经验数据和常识确定的标准是指根据财政经济活动发展规律和管理实践，由相关领域经验丰富的专家学者经过分析研究后得出的有关指标标准或惯例。</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kern w:val="0"/>
          <w:sz w:val="22"/>
          <w:szCs w:val="24"/>
        </w:rPr>
      </w:pPr>
      <w:r>
        <w:rPr>
          <w:rFonts w:hint="eastAsia" w:ascii="宋体" w:hAnsi="宋体" w:eastAsia="宋体" w:cs="宋体"/>
          <w:kern w:val="0"/>
          <w:sz w:val="22"/>
          <w:szCs w:val="24"/>
        </w:rPr>
        <w:t>（三）绩效评价工作过程。</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lang w:val="en-US" w:eastAsia="zh-CN"/>
        </w:rPr>
        <w:t>1.</w:t>
      </w:r>
      <w:r>
        <w:rPr>
          <w:rFonts w:hint="eastAsia" w:ascii="宋体" w:hAnsi="宋体" w:eastAsia="宋体" w:cs="宋体"/>
          <w:color w:val="000000"/>
          <w:kern w:val="0"/>
          <w:sz w:val="22"/>
          <w:szCs w:val="24"/>
        </w:rPr>
        <w:t>前期准备阶段</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lang w:val="en-US" w:eastAsia="zh-CN"/>
        </w:rPr>
        <w:t>1</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明确评价目标：对牛街礼拜寺文物修缮工程2024年度的实施进度、质量、安全文明施工等方面进行全面绩效评价，判断其是否达到预期目标，为后续工程改进提供依据。</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lang w:val="en-US" w:eastAsia="zh-CN"/>
        </w:rPr>
        <w:t>2</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制定评价计划：确定采用因素分析法进行评价，列出评价标准和指标体系，涵盖进度、质量、安全文明施工、成本等方面。同时，明确数据收集的渠道、方法和时间节点。</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lang w:val="en-US" w:eastAsia="zh-CN"/>
        </w:rPr>
        <w:t>2.</w:t>
      </w:r>
      <w:r>
        <w:rPr>
          <w:rFonts w:hint="eastAsia" w:ascii="宋体" w:hAnsi="宋体" w:eastAsia="宋体" w:cs="宋体"/>
          <w:color w:val="000000"/>
          <w:kern w:val="0"/>
          <w:sz w:val="22"/>
          <w:szCs w:val="24"/>
        </w:rPr>
        <w:t>过程跟踪阶段</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lang w:val="en-US" w:eastAsia="zh-CN"/>
        </w:rPr>
        <w:t>1</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进度跟踪：定期检查工程实际进度，与计划进度对比，记录进度偏差。例如，每月对各建筑修缮任务的完成情况进行统计，分析是否按计划推进。</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lang w:val="en-US" w:eastAsia="zh-CN"/>
        </w:rPr>
        <w:t>2</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质量监督：依据文物修缮相关质量标准，对施工工艺、材料使用等进行监督检查。如检查木质构件的选材是否符合要求，彩画修复是否遵循传统工艺。</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lang w:val="en-US" w:eastAsia="zh-CN"/>
        </w:rPr>
        <w:t>3</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安全文明施工巡查：查看施工现场的安全防护设施、环境保护措施等是否落实到位。像检查施工区域的围挡是否规范，是否采取降尘降噪措施。</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lang w:val="en-US" w:eastAsia="zh-CN"/>
        </w:rPr>
        <w:t>3.</w:t>
      </w:r>
      <w:r>
        <w:rPr>
          <w:rFonts w:hint="eastAsia" w:ascii="宋体" w:hAnsi="宋体" w:eastAsia="宋体" w:cs="宋体"/>
          <w:color w:val="000000"/>
          <w:kern w:val="0"/>
          <w:sz w:val="22"/>
          <w:szCs w:val="24"/>
        </w:rPr>
        <w:t>数据核验阶段</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lang w:val="en-US" w:eastAsia="zh-CN"/>
        </w:rPr>
        <w:t>1</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进度数据：收集施工日志、进度报表等资料，核实各阶段工程的实际开始时间、完成时间，与计划时间进行比对分析。</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lang w:val="en-US" w:eastAsia="zh-CN"/>
        </w:rPr>
        <w:t>2</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质量数据：查阅质量检验报告、验收记录等，对修缮工程的质量达标情况进行核验，确认是否存在质量问题及整改情况。</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lang w:val="en-US" w:eastAsia="zh-CN"/>
        </w:rPr>
        <w:t>3</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安全文明施工数据：参考安全检查记录、违规处罚记录等，评估安全文明施工措施的执行效果。</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lang w:val="en-US" w:eastAsia="zh-CN"/>
        </w:rPr>
        <w:t>4.</w:t>
      </w:r>
      <w:r>
        <w:rPr>
          <w:rFonts w:hint="eastAsia" w:ascii="宋体" w:hAnsi="宋体" w:eastAsia="宋体" w:cs="宋体"/>
          <w:color w:val="000000"/>
          <w:kern w:val="0"/>
          <w:sz w:val="22"/>
          <w:szCs w:val="24"/>
        </w:rPr>
        <w:t>综合分析阶段</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采用因素分析法的分析过程：确定分析指标，如进度偏差率、质量达标率等；找出影响这些指标的因素，如人员投入、材料供应、施工技术等；按照一定顺序，依次替代各因素，计算每个因素对指标的影响程度。</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lang w:val="en-US" w:eastAsia="zh-CN"/>
        </w:rPr>
        <w:t>5.</w:t>
      </w:r>
      <w:r>
        <w:rPr>
          <w:rFonts w:hint="eastAsia" w:ascii="宋体" w:hAnsi="宋体" w:eastAsia="宋体" w:cs="宋体"/>
          <w:color w:val="000000"/>
          <w:kern w:val="0"/>
          <w:sz w:val="22"/>
          <w:szCs w:val="24"/>
        </w:rPr>
        <w:t>结果与发现</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lang w:val="en-US" w:eastAsia="zh-CN"/>
        </w:rPr>
        <w:t>1</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达到预期目标方面：质量上，施工团队严格按照文物修缮标准作业，对材料和工艺把控严格，使得修缮质量达标率高；成本方面，通过有效的预算管理和资源合理调配，成本控制得当。</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lang w:val="en-US" w:eastAsia="zh-CN"/>
        </w:rPr>
        <w:t>2</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存在不足方面：进度上，虽整体进度符合预期，但仍有可优化空间，如部分施工环节因前期准备不充分导致进度稍有滞后；安全文明施工方面，虽未发生安全事故，但存在为赶进度而忽视安全管理的问题，安全隐患排查工作不够细致，对安全隐患的发现能力有所欠缺；施工资料方面，存在资料记录不及时、整理不规范的情况，未能与施工进度同步跟进。</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lang w:val="en-US" w:eastAsia="zh-CN"/>
        </w:rPr>
        <w:t>6.</w:t>
      </w:r>
      <w:r>
        <w:rPr>
          <w:rFonts w:hint="eastAsia" w:ascii="宋体" w:hAnsi="宋体" w:eastAsia="宋体" w:cs="宋体"/>
          <w:color w:val="000000"/>
          <w:kern w:val="0"/>
          <w:sz w:val="22"/>
          <w:szCs w:val="24"/>
        </w:rPr>
        <w:t>结论与建议</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lang w:val="en-US" w:eastAsia="zh-CN"/>
        </w:rPr>
      </w:pP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lang w:val="en-US" w:eastAsia="zh-CN"/>
        </w:rPr>
        <w:t>1</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结论：牛街礼拜寺文物修缮工程2024年在进度、质量、安全文明施工和成本控制方面总体表现良好，达到全年计划目标，资金支付符合合同约定，完成财政支付任务。</w:t>
      </w:r>
      <w:r>
        <w:rPr>
          <w:rFonts w:hint="eastAsia" w:ascii="宋体" w:hAnsi="宋体" w:eastAsia="宋体" w:cs="宋体"/>
          <w:color w:val="000000"/>
          <w:kern w:val="0"/>
          <w:sz w:val="22"/>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lang w:val="en-US" w:eastAsia="zh-CN"/>
        </w:rPr>
        <w:t>2</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改进建议</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安全管理：加强安全管理人员培训，提升其发现、处理安全隐患的能力，定期开展安全检查和隐患排查治理工作，确保施工过程万无一失。</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进度优化：继续优化施工进度计划，合理安排施工工序，提前做好各项准备工作，提高施工效率，争取尽早完工。</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资料管理：安排专人负责施工资料的收集、整理和归档工作，确保工程资料及时、准确、完整，与施工进度同步跟进。</w:t>
      </w:r>
    </w:p>
    <w:p>
      <w:pPr>
        <w:keepNext w:val="0"/>
        <w:keepLines w:val="0"/>
        <w:pageBreakBefore w:val="0"/>
        <w:widowControl w:val="0"/>
        <w:kinsoku/>
        <w:wordWrap/>
        <w:overflowPunct/>
        <w:topLinePunct w:val="0"/>
        <w:autoSpaceDE/>
        <w:autoSpaceDN/>
        <w:bidi w:val="0"/>
        <w:adjustRightInd/>
        <w:snapToGrid/>
        <w:spacing w:line="360" w:lineRule="auto"/>
        <w:ind w:firstLine="442" w:firstLineChars="200"/>
        <w:textAlignment w:val="auto"/>
        <w:outlineLvl w:val="9"/>
        <w:rPr>
          <w:rFonts w:ascii="宋体" w:hAnsi="宋体" w:eastAsia="宋体" w:cs="宋体"/>
          <w:b/>
          <w:bCs/>
          <w:kern w:val="0"/>
          <w:sz w:val="22"/>
          <w:szCs w:val="24"/>
        </w:rPr>
      </w:pPr>
      <w:r>
        <w:rPr>
          <w:rFonts w:hint="eastAsia" w:ascii="宋体" w:hAnsi="宋体" w:eastAsia="宋体" w:cs="宋体"/>
          <w:b/>
          <w:bCs/>
          <w:kern w:val="0"/>
          <w:sz w:val="22"/>
          <w:szCs w:val="24"/>
        </w:rPr>
        <w:t>三、综合评价情况及评价结论</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kern w:val="0"/>
          <w:sz w:val="22"/>
          <w:szCs w:val="24"/>
        </w:rPr>
      </w:pPr>
      <w:r>
        <w:rPr>
          <w:rFonts w:hint="eastAsia" w:ascii="宋体" w:hAnsi="宋体" w:eastAsia="宋体" w:cs="宋体"/>
          <w:kern w:val="0"/>
          <w:sz w:val="22"/>
          <w:szCs w:val="24"/>
        </w:rPr>
        <w:t>1</w:t>
      </w:r>
      <w:r>
        <w:rPr>
          <w:rFonts w:hint="eastAsia" w:ascii="宋体" w:hAnsi="宋体" w:eastAsia="宋体" w:cs="宋体"/>
          <w:kern w:val="0"/>
          <w:sz w:val="22"/>
          <w:szCs w:val="24"/>
          <w:lang w:val="en-US" w:eastAsia="zh-CN"/>
        </w:rPr>
        <w:t>.</w:t>
      </w:r>
      <w:r>
        <w:rPr>
          <w:rFonts w:hint="eastAsia" w:ascii="宋体" w:hAnsi="宋体" w:eastAsia="宋体" w:cs="宋体"/>
          <w:kern w:val="0"/>
          <w:sz w:val="22"/>
          <w:szCs w:val="24"/>
        </w:rPr>
        <w:t>工程综合评价得分及评价等级，分优、良、可、差四个等级，分别对应不同的分值。</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kern w:val="0"/>
          <w:sz w:val="22"/>
          <w:szCs w:val="24"/>
        </w:rPr>
      </w:pPr>
      <w:r>
        <w:rPr>
          <w:rFonts w:hint="eastAsia" w:ascii="宋体" w:hAnsi="宋体" w:eastAsia="宋体" w:cs="宋体"/>
          <w:kern w:val="0"/>
          <w:sz w:val="22"/>
          <w:szCs w:val="24"/>
        </w:rPr>
        <w:t>2</w:t>
      </w:r>
      <w:r>
        <w:rPr>
          <w:rFonts w:hint="eastAsia" w:ascii="宋体" w:hAnsi="宋体" w:eastAsia="宋体" w:cs="宋体"/>
          <w:kern w:val="0"/>
          <w:sz w:val="22"/>
          <w:szCs w:val="24"/>
          <w:lang w:val="en-US" w:eastAsia="zh-CN"/>
        </w:rPr>
        <w:t>.</w:t>
      </w:r>
      <w:r>
        <w:rPr>
          <w:rFonts w:hint="eastAsia" w:ascii="宋体" w:hAnsi="宋体" w:eastAsia="宋体" w:cs="宋体"/>
          <w:kern w:val="0"/>
          <w:sz w:val="22"/>
          <w:szCs w:val="24"/>
        </w:rPr>
        <w:t>评价结论：进度、质量、安全文明施工达到全年计划目标，成本控制得当，资金支付工作符合合同约定，完成了财政支付任务。工程综合评价得分为优。</w:t>
      </w:r>
    </w:p>
    <w:p>
      <w:pPr>
        <w:keepNext w:val="0"/>
        <w:keepLines w:val="0"/>
        <w:pageBreakBefore w:val="0"/>
        <w:widowControl w:val="0"/>
        <w:kinsoku/>
        <w:wordWrap/>
        <w:overflowPunct/>
        <w:topLinePunct w:val="0"/>
        <w:autoSpaceDE/>
        <w:autoSpaceDN/>
        <w:bidi w:val="0"/>
        <w:adjustRightInd/>
        <w:snapToGrid/>
        <w:spacing w:line="360" w:lineRule="auto"/>
        <w:ind w:firstLine="442" w:firstLineChars="200"/>
        <w:textAlignment w:val="auto"/>
        <w:outlineLvl w:val="9"/>
        <w:rPr>
          <w:rFonts w:ascii="宋体" w:hAnsi="宋体" w:eastAsia="宋体" w:cs="宋体"/>
          <w:b/>
          <w:kern w:val="0"/>
          <w:sz w:val="22"/>
          <w:szCs w:val="24"/>
        </w:rPr>
      </w:pPr>
      <w:r>
        <w:rPr>
          <w:rFonts w:hint="eastAsia" w:ascii="宋体" w:hAnsi="宋体" w:eastAsia="宋体" w:cs="宋体"/>
          <w:b/>
          <w:kern w:val="0"/>
          <w:sz w:val="22"/>
          <w:szCs w:val="24"/>
        </w:rPr>
        <w:t>四、绩效评价指标分析</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kern w:val="0"/>
          <w:sz w:val="22"/>
          <w:szCs w:val="24"/>
        </w:rPr>
      </w:pPr>
      <w:r>
        <w:rPr>
          <w:rFonts w:hint="eastAsia" w:ascii="宋体" w:hAnsi="宋体" w:eastAsia="宋体" w:cs="宋体"/>
          <w:kern w:val="0"/>
          <w:sz w:val="22"/>
          <w:szCs w:val="24"/>
        </w:rPr>
        <w:t>（一）项目决策情况</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kern w:val="0"/>
          <w:sz w:val="22"/>
          <w:szCs w:val="24"/>
        </w:rPr>
      </w:pPr>
      <w:r>
        <w:rPr>
          <w:rFonts w:hint="eastAsia" w:ascii="宋体" w:hAnsi="宋体" w:eastAsia="宋体" w:cs="宋体"/>
          <w:kern w:val="0"/>
          <w:sz w:val="22"/>
          <w:szCs w:val="24"/>
        </w:rPr>
        <w:t>项目由北京市文物局【京文物[2022]943号】北京市文物局关于牛街礼拜寺修缮工程设计方案核准的复函批准同意建设。</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kern w:val="0"/>
          <w:sz w:val="22"/>
          <w:szCs w:val="24"/>
        </w:rPr>
      </w:pPr>
      <w:r>
        <w:rPr>
          <w:rFonts w:hint="eastAsia" w:ascii="宋体" w:hAnsi="宋体" w:eastAsia="宋体" w:cs="宋体"/>
          <w:kern w:val="0"/>
          <w:sz w:val="22"/>
          <w:szCs w:val="24"/>
        </w:rPr>
        <w:t>（二）项目过程情况</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kern w:val="0"/>
          <w:sz w:val="22"/>
          <w:szCs w:val="24"/>
        </w:rPr>
      </w:pPr>
      <w:r>
        <w:rPr>
          <w:rFonts w:hint="eastAsia" w:ascii="宋体" w:hAnsi="宋体" w:eastAsia="宋体" w:cs="宋体"/>
          <w:kern w:val="0"/>
          <w:sz w:val="22"/>
          <w:szCs w:val="24"/>
        </w:rPr>
        <w:t xml:space="preserve">本次修缮工程主要以文物建筑修缮，排除安全隐患为主；按现存规制予以修缮，原始材料、工艺、做法均明确，在材料及传统工艺做法上、抢险修缮加固技术上没有不可克服的难点；符合文物保护相关法规和文物局有关文保通知文件要求； </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kern w:val="0"/>
          <w:sz w:val="22"/>
          <w:szCs w:val="24"/>
        </w:rPr>
      </w:pPr>
      <w:r>
        <w:rPr>
          <w:rFonts w:hint="eastAsia" w:ascii="宋体" w:hAnsi="宋体" w:eastAsia="宋体" w:cs="宋体"/>
          <w:kern w:val="0"/>
          <w:sz w:val="22"/>
          <w:szCs w:val="24"/>
        </w:rPr>
        <w:t>（三）项目产出情况</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kern w:val="0"/>
          <w:sz w:val="22"/>
          <w:szCs w:val="24"/>
        </w:rPr>
      </w:pPr>
      <w:r>
        <w:rPr>
          <w:rFonts w:hint="eastAsia" w:ascii="宋体" w:hAnsi="宋体" w:eastAsia="宋体" w:cs="宋体"/>
          <w:kern w:val="0"/>
          <w:sz w:val="22"/>
          <w:szCs w:val="24"/>
        </w:rPr>
        <w:t>完成了阶段性目标的产出，前期准备、现场布置；施工现场内物品清理，可移动文物保护、移存；各殿座部位屋面拆卸、数据统计及加工补配材料。</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kern w:val="0"/>
          <w:sz w:val="22"/>
          <w:szCs w:val="24"/>
        </w:rPr>
      </w:pPr>
      <w:r>
        <w:rPr>
          <w:rFonts w:hint="eastAsia" w:ascii="宋体" w:hAnsi="宋体" w:eastAsia="宋体" w:cs="宋体"/>
          <w:kern w:val="0"/>
          <w:sz w:val="22"/>
          <w:szCs w:val="24"/>
        </w:rPr>
        <w:t>（四）项目效益情况</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kern w:val="0"/>
          <w:sz w:val="22"/>
          <w:szCs w:val="24"/>
        </w:rPr>
      </w:pPr>
      <w:r>
        <w:rPr>
          <w:rFonts w:hint="eastAsia" w:ascii="宋体" w:hAnsi="宋体" w:eastAsia="宋体" w:cs="宋体"/>
          <w:kern w:val="0"/>
          <w:sz w:val="22"/>
          <w:szCs w:val="24"/>
        </w:rPr>
        <w:t>排除牛街礼拜寺文物建筑安全隐患，实现文物建筑有效保护，使礼拜寺这一独特的传统文化载体向人们宣传、展示悠久、灿烂的中国传统文化和伊斯兰教中国化的历史，为人们提供认识中国传统文化，增强民族自豪感的生动场所</w:t>
      </w:r>
    </w:p>
    <w:p>
      <w:pPr>
        <w:keepNext w:val="0"/>
        <w:keepLines w:val="0"/>
        <w:pageBreakBefore w:val="0"/>
        <w:widowControl w:val="0"/>
        <w:kinsoku/>
        <w:wordWrap/>
        <w:overflowPunct/>
        <w:topLinePunct w:val="0"/>
        <w:autoSpaceDE/>
        <w:autoSpaceDN/>
        <w:bidi w:val="0"/>
        <w:adjustRightInd/>
        <w:snapToGrid/>
        <w:spacing w:line="360" w:lineRule="auto"/>
        <w:ind w:firstLine="442" w:firstLineChars="200"/>
        <w:textAlignment w:val="auto"/>
        <w:outlineLvl w:val="9"/>
        <w:rPr>
          <w:rFonts w:ascii="宋体" w:hAnsi="宋体" w:eastAsia="宋体" w:cs="宋体"/>
          <w:b/>
          <w:kern w:val="0"/>
          <w:sz w:val="22"/>
          <w:szCs w:val="24"/>
        </w:rPr>
      </w:pPr>
      <w:r>
        <w:rPr>
          <w:rFonts w:hint="eastAsia" w:ascii="宋体" w:hAnsi="宋体" w:eastAsia="宋体" w:cs="宋体"/>
          <w:b/>
          <w:kern w:val="0"/>
          <w:sz w:val="22"/>
          <w:szCs w:val="24"/>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kern w:val="0"/>
          <w:sz w:val="22"/>
          <w:szCs w:val="24"/>
        </w:rPr>
      </w:pPr>
      <w:r>
        <w:rPr>
          <w:rFonts w:hint="eastAsia" w:ascii="宋体" w:hAnsi="宋体" w:eastAsia="宋体" w:cs="宋体"/>
          <w:kern w:val="0"/>
          <w:sz w:val="22"/>
          <w:szCs w:val="24"/>
        </w:rPr>
        <w:t>1</w:t>
      </w:r>
      <w:r>
        <w:rPr>
          <w:rFonts w:hint="eastAsia" w:ascii="宋体" w:hAnsi="宋体" w:eastAsia="宋体" w:cs="宋体"/>
          <w:kern w:val="0"/>
          <w:sz w:val="22"/>
          <w:szCs w:val="24"/>
          <w:lang w:val="en-US" w:eastAsia="zh-CN"/>
        </w:rPr>
        <w:t>.</w:t>
      </w:r>
      <w:r>
        <w:rPr>
          <w:rFonts w:hint="eastAsia" w:ascii="宋体" w:hAnsi="宋体" w:eastAsia="宋体" w:cs="宋体"/>
          <w:kern w:val="0"/>
          <w:sz w:val="22"/>
          <w:szCs w:val="24"/>
        </w:rPr>
        <w:t>主要经验及做法</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kern w:val="0"/>
          <w:sz w:val="22"/>
          <w:szCs w:val="24"/>
          <w:lang w:eastAsia="zh-CN"/>
        </w:rPr>
      </w:pPr>
      <w:r>
        <w:rPr>
          <w:rFonts w:hint="eastAsia" w:ascii="宋体" w:hAnsi="宋体" w:eastAsia="宋体" w:cs="宋体"/>
          <w:kern w:val="0"/>
          <w:sz w:val="22"/>
          <w:szCs w:val="24"/>
        </w:rPr>
        <w:t>现存牛街礼拜寺院内建筑均为历史建筑遗存，建筑主体没有大规模的拆改，整个寺院格局保存较为完整，各部原始材料及做法清晰明确，为修缮中保护建筑的真实性提供了保障</w:t>
      </w:r>
      <w:r>
        <w:rPr>
          <w:rFonts w:hint="eastAsia" w:ascii="宋体" w:hAnsi="宋体" w:eastAsia="宋体" w:cs="宋体"/>
          <w:kern w:val="0"/>
          <w:sz w:val="22"/>
          <w:szCs w:val="24"/>
          <w:lang w:eastAsia="zh-CN"/>
        </w:rPr>
        <w:t>。</w:t>
      </w:r>
      <w:bookmarkStart w:id="7" w:name="_GoBack"/>
      <w:bookmarkEnd w:id="7"/>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ascii="宋体" w:hAnsi="宋体" w:eastAsia="宋体" w:cs="宋体"/>
          <w:kern w:val="0"/>
          <w:sz w:val="22"/>
          <w:szCs w:val="24"/>
        </w:rPr>
      </w:pPr>
      <w:r>
        <w:rPr>
          <w:rFonts w:hint="eastAsia" w:ascii="宋体" w:hAnsi="宋体" w:eastAsia="宋体" w:cs="宋体"/>
          <w:kern w:val="0"/>
          <w:sz w:val="22"/>
          <w:szCs w:val="24"/>
        </w:rPr>
        <w:t>2</w:t>
      </w:r>
      <w:r>
        <w:rPr>
          <w:rFonts w:hint="eastAsia" w:ascii="宋体" w:hAnsi="宋体" w:eastAsia="宋体" w:cs="宋体"/>
          <w:kern w:val="0"/>
          <w:sz w:val="22"/>
          <w:szCs w:val="24"/>
          <w:lang w:val="en-US" w:eastAsia="zh-CN"/>
        </w:rPr>
        <w:t>.</w:t>
      </w:r>
      <w:r>
        <w:rPr>
          <w:rFonts w:hint="eastAsia" w:ascii="宋体" w:hAnsi="宋体" w:eastAsia="宋体" w:cs="宋体"/>
          <w:kern w:val="0"/>
          <w:sz w:val="22"/>
          <w:szCs w:val="24"/>
        </w:rPr>
        <w:t>存在的问题及原因分析</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lang w:eastAsia="zh-CN"/>
        </w:rPr>
      </w:pPr>
      <w:r>
        <w:rPr>
          <w:rFonts w:hint="eastAsia" w:ascii="宋体" w:hAnsi="宋体" w:eastAsia="宋体" w:cs="宋体"/>
          <w:color w:val="000000"/>
          <w:kern w:val="0"/>
          <w:sz w:val="22"/>
          <w:szCs w:val="24"/>
        </w:rPr>
        <w:t>无</w:t>
      </w:r>
      <w:r>
        <w:rPr>
          <w:rFonts w:hint="eastAsia" w:ascii="宋体" w:hAnsi="宋体" w:eastAsia="宋体" w:cs="宋体"/>
          <w:color w:val="000000"/>
          <w:kern w:val="0"/>
          <w:sz w:val="22"/>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42" w:firstLineChars="200"/>
        <w:textAlignment w:val="auto"/>
        <w:outlineLvl w:val="9"/>
        <w:rPr>
          <w:rFonts w:ascii="宋体" w:hAnsi="宋体" w:eastAsia="宋体" w:cs="宋体"/>
          <w:b/>
          <w:color w:val="000000"/>
          <w:kern w:val="0"/>
          <w:sz w:val="22"/>
          <w:szCs w:val="24"/>
        </w:rPr>
      </w:pPr>
      <w:r>
        <w:rPr>
          <w:rFonts w:hint="eastAsia" w:ascii="宋体" w:hAnsi="宋体" w:eastAsia="宋体" w:cs="宋体"/>
          <w:b/>
          <w:color w:val="000000"/>
          <w:kern w:val="0"/>
          <w:sz w:val="22"/>
          <w:szCs w:val="24"/>
        </w:rPr>
        <w:t>六、有关建议</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lang w:eastAsia="zh-CN"/>
        </w:rPr>
      </w:pPr>
      <w:r>
        <w:rPr>
          <w:rFonts w:hint="eastAsia" w:ascii="宋体" w:hAnsi="宋体" w:eastAsia="宋体" w:cs="宋体"/>
          <w:color w:val="000000"/>
          <w:kern w:val="0"/>
          <w:sz w:val="22"/>
          <w:szCs w:val="24"/>
        </w:rPr>
        <w:t>无</w:t>
      </w:r>
      <w:r>
        <w:rPr>
          <w:rFonts w:hint="eastAsia" w:ascii="宋体" w:hAnsi="宋体" w:eastAsia="宋体" w:cs="宋体"/>
          <w:color w:val="000000"/>
          <w:kern w:val="0"/>
          <w:sz w:val="22"/>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42" w:firstLineChars="200"/>
        <w:textAlignment w:val="auto"/>
        <w:outlineLvl w:val="9"/>
        <w:rPr>
          <w:rFonts w:ascii="宋体" w:hAnsi="宋体" w:eastAsia="宋体" w:cs="宋体"/>
          <w:b/>
          <w:color w:val="000000"/>
          <w:kern w:val="0"/>
          <w:sz w:val="22"/>
          <w:szCs w:val="24"/>
        </w:rPr>
      </w:pPr>
      <w:r>
        <w:rPr>
          <w:rFonts w:hint="eastAsia" w:ascii="宋体" w:hAnsi="宋体" w:eastAsia="宋体" w:cs="宋体"/>
          <w:b/>
          <w:color w:val="000000"/>
          <w:kern w:val="0"/>
          <w:sz w:val="22"/>
          <w:szCs w:val="24"/>
        </w:rPr>
        <w:t>七、其他需要说明的问题</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color w:val="000000"/>
          <w:kern w:val="0"/>
          <w:sz w:val="22"/>
          <w:szCs w:val="24"/>
          <w:lang w:eastAsia="zh-CN"/>
        </w:rPr>
      </w:pPr>
      <w:r>
        <w:rPr>
          <w:rFonts w:hint="eastAsia" w:ascii="宋体" w:hAnsi="宋体" w:eastAsia="宋体" w:cs="宋体"/>
          <w:color w:val="000000"/>
          <w:kern w:val="0"/>
          <w:sz w:val="22"/>
          <w:szCs w:val="24"/>
        </w:rPr>
        <w:t>无</w:t>
      </w:r>
      <w:r>
        <w:rPr>
          <w:rFonts w:hint="eastAsia" w:ascii="宋体" w:hAnsi="宋体" w:eastAsia="宋体" w:cs="宋体"/>
          <w:color w:val="000000"/>
          <w:kern w:val="0"/>
          <w:sz w:val="22"/>
          <w:szCs w:val="24"/>
          <w:lang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6A5931"/>
    <w:rsid w:val="03DF0ACE"/>
    <w:rsid w:val="1A6A5931"/>
    <w:rsid w:val="33B14B13"/>
    <w:rsid w:val="3BDC534E"/>
    <w:rsid w:val="44AE442D"/>
    <w:rsid w:val="516D67C2"/>
    <w:rsid w:val="51EA72AE"/>
    <w:rsid w:val="54996737"/>
    <w:rsid w:val="57AB4695"/>
    <w:rsid w:val="6A710C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2025-08-27T03:34:00Z</dcterms:created>
  <dc:creator>user</dc:creator>
  <cp:lastModifiedBy>user</cp:lastModifiedBy>
  <cp:lastPrinted>2025-08-27T04:28:06Z</cp:lastPrinted>
  <dcterms:modified xsi:type="dcterms:W3CDTF">2025-08-27T04:28:09Z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