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66" w:rsidRDefault="00C474E0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20</w:t>
      </w:r>
      <w:r w:rsidR="00DD0039">
        <w:rPr>
          <w:rFonts w:ascii="Times New Roman" w:eastAsia="仿宋_GB2312" w:hAnsi="Times New Roman" w:cs="Times New Roman" w:hint="eastAsia"/>
          <w:sz w:val="44"/>
          <w:szCs w:val="44"/>
        </w:rPr>
        <w:t>2</w:t>
      </w:r>
      <w:r w:rsidR="00AA7601">
        <w:rPr>
          <w:rFonts w:ascii="Times New Roman" w:eastAsia="仿宋_GB2312" w:hAnsi="Times New Roman" w:cs="Times New Roman" w:hint="eastAsia"/>
          <w:sz w:val="44"/>
          <w:szCs w:val="44"/>
        </w:rPr>
        <w:t>2</w:t>
      </w:r>
      <w:r>
        <w:rPr>
          <w:rFonts w:ascii="Times New Roman" w:eastAsia="仿宋_GB2312" w:hAnsi="Times New Roman" w:cs="Times New Roman"/>
          <w:sz w:val="44"/>
          <w:szCs w:val="44"/>
        </w:rPr>
        <w:t>年国有资产占用情况说明</w:t>
      </w:r>
    </w:p>
    <w:p w:rsidR="00CD3566" w:rsidRDefault="00C474E0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白纸坊街道办事处</w:t>
      </w:r>
    </w:p>
    <w:p w:rsidR="00CD3566" w:rsidRDefault="00CD3566"/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资产总体情况</w:t>
      </w:r>
    </w:p>
    <w:p w:rsidR="00AA7601" w:rsidRPr="00CD1081" w:rsidRDefault="00AA7601" w:rsidP="00AA7601">
      <w:pPr>
        <w:spacing w:line="360" w:lineRule="auto"/>
        <w:ind w:firstLineChars="200" w:firstLine="60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截至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202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年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12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月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31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日，我单位资产总额（账面净值，下同）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,8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77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75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万元，较上年增长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8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78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。负债总额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2,390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56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,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较上年增长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4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07.56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。净资产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9,487.19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,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较上年增长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-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9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CD1081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sz w:val="32"/>
          <w:szCs w:val="32"/>
        </w:rPr>
        <w:t>资产构成情况</w:t>
      </w:r>
    </w:p>
    <w:p w:rsidR="00AA7601" w:rsidRPr="00F47CBD" w:rsidRDefault="00AA7601" w:rsidP="00AA7601">
      <w:pPr>
        <w:spacing w:line="360" w:lineRule="auto"/>
        <w:ind w:firstLineChars="200" w:firstLine="60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流动资产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2,768.84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万元，较上年增长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27.36%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23.31%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；固定资产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7,993.13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万元，较上年增长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-4.90%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67.29%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；在建工程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271.58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万元，较上年增长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3,427.66%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2.29%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；长期投资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；无形资产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万元，较上年增长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；公共基础设施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338.69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2.85%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；政府储备物资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51.51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0.43%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；文物文化资产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；保障性住房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；其他资产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454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万元，占资产总额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3.82%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>
        <w:rPr>
          <w:rFonts w:ascii="Times New Roman" w:eastAsia="仿宋_GB2312" w:hAnsi="Times New Roman" w:cs="Times New Roman"/>
          <w:sz w:val="32"/>
          <w:szCs w:val="32"/>
        </w:rPr>
        <w:t>固定资产构成情况</w:t>
      </w:r>
    </w:p>
    <w:p w:rsidR="00AA7601" w:rsidRPr="00F47CBD" w:rsidRDefault="00AA7601" w:rsidP="00AA7601">
      <w:pPr>
        <w:spacing w:line="360" w:lineRule="auto"/>
        <w:ind w:firstLineChars="200" w:firstLine="60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土地、房屋及构筑物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5,393.37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万元，占固定资产的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67.48%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（其中，房屋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5,118.16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万元，占固定资产的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64.03%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）；设备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1,720.08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21.52%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（其中，车辆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153.57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1.92%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，单价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100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万（含）以上（不含车辆）设备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）；文物和陈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lastRenderedPageBreak/>
        <w:t>列品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27.76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0.35%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；图书档案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179.3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2.24%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；家具、用具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672.62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8.41%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；特种动植物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sz w:val="32"/>
          <w:szCs w:val="32"/>
        </w:rPr>
        <w:t>资产使用情况</w:t>
      </w:r>
    </w:p>
    <w:p w:rsidR="00AA7601" w:rsidRPr="00F47CBD" w:rsidRDefault="00AA7601" w:rsidP="00AA7601">
      <w:pPr>
        <w:spacing w:line="360" w:lineRule="auto"/>
        <w:ind w:firstLineChars="200" w:firstLine="60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截至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2022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年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12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月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31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日，我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单位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自用固定资产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14,728.09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万元，占账面固定资产总额的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100.00%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，其中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: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在用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14,689.18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万元，占账面固定资产总额的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99.74%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；闲置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万元，占账面固定资产总额的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0.00%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；待处置（待报废、毁损等）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38.91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万元，占账面固定资产总额的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0.26%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。自用无形资产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万元，占账面无形资产总额的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；其中在用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万元，占账面无形资产总额的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；闲置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万元，占账面无形资产总额的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；待处置（待报废、毁损等）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0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万元，占账面无形资产总额的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%</w:t>
      </w:r>
      <w:r w:rsidRPr="00F47CBD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</w:t>
      </w:r>
      <w:r>
        <w:rPr>
          <w:rFonts w:ascii="Times New Roman" w:eastAsia="仿宋_GB2312" w:hAnsi="Times New Roman" w:cs="Times New Roman"/>
          <w:sz w:val="32"/>
          <w:szCs w:val="32"/>
        </w:rPr>
        <w:t>重点资产情况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土地资产情况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截至</w:t>
      </w:r>
      <w:r w:rsidRPr="008E5567">
        <w:rPr>
          <w:rFonts w:ascii="Times New Roman" w:hAnsi="Times New Roman" w:cs="Times New Roman" w:hint="eastAsia"/>
          <w:sz w:val="30"/>
          <w:szCs w:val="30"/>
        </w:rPr>
        <w:t>2022</w:t>
      </w:r>
      <w:r w:rsidRPr="008E5567">
        <w:rPr>
          <w:rFonts w:ascii="Times New Roman" w:hAnsi="Times New Roman" w:cs="Times New Roman" w:hint="eastAsia"/>
          <w:sz w:val="30"/>
          <w:szCs w:val="30"/>
        </w:rPr>
        <w:t>年</w:t>
      </w:r>
      <w:r w:rsidRPr="008E5567">
        <w:rPr>
          <w:rFonts w:ascii="Times New Roman" w:hAnsi="Times New Roman" w:cs="Times New Roman" w:hint="eastAsia"/>
          <w:sz w:val="30"/>
          <w:szCs w:val="30"/>
        </w:rPr>
        <w:t>12</w:t>
      </w:r>
      <w:r w:rsidRPr="008E5567">
        <w:rPr>
          <w:rFonts w:ascii="Times New Roman" w:hAnsi="Times New Roman" w:cs="Times New Roman" w:hint="eastAsia"/>
          <w:sz w:val="30"/>
          <w:szCs w:val="30"/>
        </w:rPr>
        <w:t>月</w:t>
      </w:r>
      <w:r w:rsidRPr="008E5567">
        <w:rPr>
          <w:rFonts w:ascii="Times New Roman" w:hAnsi="Times New Roman" w:cs="Times New Roman" w:hint="eastAsia"/>
          <w:sz w:val="30"/>
          <w:szCs w:val="30"/>
        </w:rPr>
        <w:t>31</w:t>
      </w:r>
      <w:r w:rsidRPr="008E5567">
        <w:rPr>
          <w:rFonts w:ascii="Times New Roman" w:hAnsi="Times New Roman" w:cs="Times New Roman" w:hint="eastAsia"/>
          <w:sz w:val="30"/>
          <w:szCs w:val="30"/>
        </w:rPr>
        <w:t>日，我单位土地账面面积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万元，账面净值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万元。从使用状况分析：在用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平方米，占比</w:t>
      </w:r>
      <w:r w:rsidRPr="008E5567">
        <w:rPr>
          <w:rFonts w:ascii="Times New Roman" w:hAnsi="Times New Roman" w:cs="Times New Roman" w:hint="eastAsia"/>
          <w:sz w:val="30"/>
          <w:szCs w:val="30"/>
        </w:rPr>
        <w:t>%</w:t>
      </w:r>
      <w:r w:rsidRPr="008E5567">
        <w:rPr>
          <w:rFonts w:ascii="Times New Roman" w:hAnsi="Times New Roman" w:cs="Times New Roman" w:hint="eastAsia"/>
          <w:sz w:val="30"/>
          <w:szCs w:val="30"/>
        </w:rPr>
        <w:t>，出租出借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平方米，占比</w:t>
      </w:r>
      <w:r w:rsidRPr="008E5567">
        <w:rPr>
          <w:rFonts w:ascii="Times New Roman" w:hAnsi="Times New Roman" w:cs="Times New Roman" w:hint="eastAsia"/>
          <w:sz w:val="30"/>
          <w:szCs w:val="30"/>
        </w:rPr>
        <w:t>%</w:t>
      </w:r>
      <w:r w:rsidRPr="008E5567">
        <w:rPr>
          <w:rFonts w:ascii="Times New Roman" w:hAnsi="Times New Roman" w:cs="Times New Roman" w:hint="eastAsia"/>
          <w:sz w:val="30"/>
          <w:szCs w:val="30"/>
        </w:rPr>
        <w:t>，闲置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平方米，占比</w:t>
      </w:r>
      <w:r w:rsidRPr="008E5567">
        <w:rPr>
          <w:rFonts w:ascii="Times New Roman" w:hAnsi="Times New Roman" w:cs="Times New Roman" w:hint="eastAsia"/>
          <w:sz w:val="30"/>
          <w:szCs w:val="30"/>
        </w:rPr>
        <w:t>%</w:t>
      </w:r>
      <w:r w:rsidRPr="008E5567">
        <w:rPr>
          <w:rFonts w:ascii="Times New Roman" w:hAnsi="Times New Roman" w:cs="Times New Roman" w:hint="eastAsia"/>
          <w:sz w:val="30"/>
          <w:szCs w:val="30"/>
        </w:rPr>
        <w:t>，待处置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平方米，占比</w:t>
      </w:r>
      <w:r w:rsidRPr="008E5567">
        <w:rPr>
          <w:rFonts w:ascii="Times New Roman" w:hAnsi="Times New Roman" w:cs="Times New Roman" w:hint="eastAsia"/>
          <w:sz w:val="30"/>
          <w:szCs w:val="30"/>
        </w:rPr>
        <w:t>%</w:t>
      </w:r>
      <w:r w:rsidRPr="008E5567">
        <w:rPr>
          <w:rFonts w:ascii="Times New Roman" w:hAnsi="Times New Roman" w:cs="Times New Roman" w:hint="eastAsia"/>
          <w:sz w:val="30"/>
          <w:szCs w:val="30"/>
        </w:rPr>
        <w:t>。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本年度新增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房屋资产情况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截至</w:t>
      </w:r>
      <w:r w:rsidRPr="008E5567">
        <w:rPr>
          <w:rFonts w:ascii="Times New Roman" w:hAnsi="Times New Roman" w:cs="Times New Roman" w:hint="eastAsia"/>
          <w:sz w:val="30"/>
          <w:szCs w:val="30"/>
        </w:rPr>
        <w:t>2022</w:t>
      </w:r>
      <w:r w:rsidRPr="008E5567">
        <w:rPr>
          <w:rFonts w:ascii="Times New Roman" w:hAnsi="Times New Roman" w:cs="Times New Roman" w:hint="eastAsia"/>
          <w:sz w:val="30"/>
          <w:szCs w:val="30"/>
        </w:rPr>
        <w:t>年</w:t>
      </w:r>
      <w:r w:rsidRPr="008E5567">
        <w:rPr>
          <w:rFonts w:ascii="Times New Roman" w:hAnsi="Times New Roman" w:cs="Times New Roman" w:hint="eastAsia"/>
          <w:sz w:val="30"/>
          <w:szCs w:val="30"/>
        </w:rPr>
        <w:t>12</w:t>
      </w:r>
      <w:r w:rsidRPr="008E5567">
        <w:rPr>
          <w:rFonts w:ascii="Times New Roman" w:hAnsi="Times New Roman" w:cs="Times New Roman" w:hint="eastAsia"/>
          <w:sz w:val="30"/>
          <w:szCs w:val="30"/>
        </w:rPr>
        <w:t>月</w:t>
      </w:r>
      <w:r w:rsidRPr="008E5567">
        <w:rPr>
          <w:rFonts w:ascii="Times New Roman" w:hAnsi="Times New Roman" w:cs="Times New Roman" w:hint="eastAsia"/>
          <w:sz w:val="30"/>
          <w:szCs w:val="30"/>
        </w:rPr>
        <w:t>31</w:t>
      </w:r>
      <w:r w:rsidRPr="008E5567">
        <w:rPr>
          <w:rFonts w:ascii="Times New Roman" w:hAnsi="Times New Roman" w:cs="Times New Roman" w:hint="eastAsia"/>
          <w:sz w:val="30"/>
          <w:szCs w:val="30"/>
        </w:rPr>
        <w:t>日，我单位房屋账面面积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7,470.30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平方米，账面价值</w:t>
      </w:r>
      <w:r w:rsidRPr="008E5567">
        <w:rPr>
          <w:rFonts w:ascii="Times New Roman" w:hAnsi="Times New Roman" w:cs="Times New Roman" w:hint="eastAsia"/>
          <w:sz w:val="30"/>
          <w:szCs w:val="30"/>
        </w:rPr>
        <w:t>7,107.97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万元，其中办公用房面积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6,990.42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平方米，占房屋的</w:t>
      </w:r>
      <w:r w:rsidRPr="008E5567">
        <w:rPr>
          <w:rFonts w:ascii="Times New Roman" w:hAnsi="Times New Roman" w:cs="Times New Roman" w:hint="eastAsia"/>
          <w:sz w:val="30"/>
          <w:szCs w:val="30"/>
        </w:rPr>
        <w:t>93.58%</w:t>
      </w:r>
      <w:r w:rsidRPr="008E5567">
        <w:rPr>
          <w:rFonts w:ascii="Times New Roman" w:hAnsi="Times New Roman" w:cs="Times New Roman" w:hint="eastAsia"/>
          <w:sz w:val="30"/>
          <w:szCs w:val="30"/>
        </w:rPr>
        <w:t>；业务用房面积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479.88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6.42%</w:t>
      </w:r>
      <w:r w:rsidRPr="008E5567">
        <w:rPr>
          <w:rFonts w:ascii="Times New Roman" w:hAnsi="Times New Roman" w:cs="Times New Roman" w:hint="eastAsia"/>
          <w:sz w:val="30"/>
          <w:szCs w:val="30"/>
        </w:rPr>
        <w:t>；</w:t>
      </w:r>
      <w:r w:rsidRPr="008E5567">
        <w:rPr>
          <w:rFonts w:ascii="Times New Roman" w:hAnsi="Times New Roman" w:cs="Times New Roman" w:hint="eastAsia"/>
          <w:sz w:val="30"/>
          <w:szCs w:val="30"/>
        </w:rPr>
        <w:lastRenderedPageBreak/>
        <w:t>其他用房面积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</w:t>
      </w:r>
      <w:r w:rsidRPr="008E5567">
        <w:rPr>
          <w:rFonts w:ascii="Times New Roman" w:hAnsi="Times New Roman" w:cs="Times New Roman" w:hint="eastAsia"/>
          <w:sz w:val="30"/>
          <w:szCs w:val="30"/>
        </w:rPr>
        <w:t>。从使用状况分析：在用</w:t>
      </w:r>
      <w:r w:rsidRPr="008E5567">
        <w:rPr>
          <w:rFonts w:ascii="Times New Roman" w:hAnsi="Times New Roman" w:cs="Times New Roman" w:hint="eastAsia"/>
          <w:sz w:val="30"/>
          <w:szCs w:val="30"/>
        </w:rPr>
        <w:t>6,990.42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93.58%,</w:t>
      </w:r>
      <w:r w:rsidRPr="008E5567">
        <w:rPr>
          <w:rFonts w:ascii="Times New Roman" w:hAnsi="Times New Roman" w:cs="Times New Roman" w:hint="eastAsia"/>
          <w:sz w:val="30"/>
          <w:szCs w:val="30"/>
        </w:rPr>
        <w:t>出租出借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0.00%,</w:t>
      </w:r>
      <w:r w:rsidRPr="008E5567">
        <w:rPr>
          <w:rFonts w:ascii="Times New Roman" w:hAnsi="Times New Roman" w:cs="Times New Roman" w:hint="eastAsia"/>
          <w:sz w:val="30"/>
          <w:szCs w:val="30"/>
        </w:rPr>
        <w:t>闲置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0.00%,</w:t>
      </w:r>
      <w:r w:rsidRPr="008E5567">
        <w:rPr>
          <w:rFonts w:ascii="Times New Roman" w:hAnsi="Times New Roman" w:cs="Times New Roman" w:hint="eastAsia"/>
          <w:sz w:val="30"/>
          <w:szCs w:val="30"/>
        </w:rPr>
        <w:t>待处置</w:t>
      </w:r>
      <w:r w:rsidRPr="008E5567">
        <w:rPr>
          <w:rFonts w:ascii="Times New Roman" w:hAnsi="Times New Roman" w:cs="Times New Roman" w:hint="eastAsia"/>
          <w:sz w:val="30"/>
          <w:szCs w:val="30"/>
        </w:rPr>
        <w:t>479.88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6.42%</w:t>
      </w:r>
      <w:r w:rsidRPr="008E5567">
        <w:rPr>
          <w:rFonts w:ascii="Times New Roman" w:hAnsi="Times New Roman" w:cs="Times New Roman" w:hint="eastAsia"/>
          <w:sz w:val="30"/>
          <w:szCs w:val="30"/>
        </w:rPr>
        <w:t>。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本年度新增账面面积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万元；本年度处置账面面积</w:t>
      </w:r>
      <w:r w:rsidRPr="008E5567">
        <w:rPr>
          <w:rFonts w:ascii="Times New Roman" w:hAnsi="Times New Roman" w:cs="Times New Roman" w:hint="eastAsia"/>
          <w:sz w:val="30"/>
          <w:szCs w:val="30"/>
        </w:rPr>
        <w:t>0.00</w:t>
      </w:r>
      <w:r w:rsidRPr="008E5567">
        <w:rPr>
          <w:rFonts w:ascii="Times New Roman" w:hAnsi="Times New Roman" w:cs="Times New Roman" w:hint="eastAsia"/>
          <w:sz w:val="30"/>
          <w:szCs w:val="30"/>
        </w:rPr>
        <w:t>平方米，账面原值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万元。</w:t>
      </w:r>
    </w:p>
    <w:p w:rsidR="00CD3566" w:rsidRDefault="00C474E0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、车辆资产情况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截至</w:t>
      </w:r>
      <w:r w:rsidRPr="008E5567">
        <w:rPr>
          <w:rFonts w:ascii="Times New Roman" w:hAnsi="Times New Roman" w:cs="Times New Roman" w:hint="eastAsia"/>
          <w:sz w:val="30"/>
          <w:szCs w:val="30"/>
        </w:rPr>
        <w:t>2022</w:t>
      </w:r>
      <w:r w:rsidRPr="008E5567">
        <w:rPr>
          <w:rFonts w:ascii="Times New Roman" w:hAnsi="Times New Roman" w:cs="Times New Roman" w:hint="eastAsia"/>
          <w:sz w:val="30"/>
          <w:szCs w:val="30"/>
        </w:rPr>
        <w:t>年</w:t>
      </w:r>
      <w:r w:rsidRPr="008E5567">
        <w:rPr>
          <w:rFonts w:ascii="Times New Roman" w:hAnsi="Times New Roman" w:cs="Times New Roman" w:hint="eastAsia"/>
          <w:sz w:val="30"/>
          <w:szCs w:val="30"/>
        </w:rPr>
        <w:t>12</w:t>
      </w:r>
      <w:r w:rsidRPr="008E5567">
        <w:rPr>
          <w:rFonts w:ascii="Times New Roman" w:hAnsi="Times New Roman" w:cs="Times New Roman" w:hint="eastAsia"/>
          <w:sz w:val="30"/>
          <w:szCs w:val="30"/>
        </w:rPr>
        <w:t>月</w:t>
      </w:r>
      <w:r w:rsidRPr="008E5567">
        <w:rPr>
          <w:rFonts w:ascii="Times New Roman" w:hAnsi="Times New Roman" w:cs="Times New Roman" w:hint="eastAsia"/>
          <w:sz w:val="30"/>
          <w:szCs w:val="30"/>
        </w:rPr>
        <w:t>31</w:t>
      </w:r>
      <w:r w:rsidRPr="008E5567">
        <w:rPr>
          <w:rFonts w:ascii="Times New Roman" w:hAnsi="Times New Roman" w:cs="Times New Roman" w:hint="eastAsia"/>
          <w:sz w:val="30"/>
          <w:szCs w:val="30"/>
        </w:rPr>
        <w:t>日，我单位车辆账面数量</w:t>
      </w:r>
      <w:r w:rsidRPr="008E5567">
        <w:rPr>
          <w:rFonts w:ascii="Times New Roman" w:hAnsi="Times New Roman" w:cs="Times New Roman" w:hint="eastAsia"/>
          <w:sz w:val="30"/>
          <w:szCs w:val="30"/>
        </w:rPr>
        <w:t>51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288.65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万元，账面净值</w:t>
      </w:r>
      <w:r w:rsidRPr="008E5567">
        <w:rPr>
          <w:rFonts w:ascii="Times New Roman" w:hAnsi="Times New Roman" w:cs="Times New Roman" w:hint="eastAsia"/>
          <w:sz w:val="30"/>
          <w:szCs w:val="30"/>
        </w:rPr>
        <w:t>153.57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万元。从使用状况分析：在用</w:t>
      </w:r>
      <w:r w:rsidRPr="008E5567">
        <w:rPr>
          <w:rFonts w:ascii="Times New Roman" w:hAnsi="Times New Roman" w:cs="Times New Roman" w:hint="eastAsia"/>
          <w:sz w:val="30"/>
          <w:szCs w:val="30"/>
        </w:rPr>
        <w:t>51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100.00%</w:t>
      </w:r>
      <w:r w:rsidRPr="008E5567">
        <w:rPr>
          <w:rFonts w:ascii="Times New Roman" w:hAnsi="Times New Roman" w:cs="Times New Roman" w:hint="eastAsia"/>
          <w:sz w:val="30"/>
          <w:szCs w:val="30"/>
        </w:rPr>
        <w:t>，出租出借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</w:t>
      </w:r>
      <w:r w:rsidRPr="008E5567">
        <w:rPr>
          <w:rFonts w:ascii="Times New Roman" w:hAnsi="Times New Roman" w:cs="Times New Roman" w:hint="eastAsia"/>
          <w:sz w:val="30"/>
          <w:szCs w:val="30"/>
        </w:rPr>
        <w:t>，闲置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</w:t>
      </w:r>
      <w:r w:rsidRPr="008E5567">
        <w:rPr>
          <w:rFonts w:ascii="Times New Roman" w:hAnsi="Times New Roman" w:cs="Times New Roman" w:hint="eastAsia"/>
          <w:sz w:val="30"/>
          <w:szCs w:val="30"/>
        </w:rPr>
        <w:t>，待处置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辆，占</w:t>
      </w:r>
      <w:r w:rsidRPr="008E5567">
        <w:rPr>
          <w:rFonts w:ascii="Times New Roman" w:hAnsi="Times New Roman" w:cs="Times New Roman" w:hint="eastAsia"/>
          <w:sz w:val="30"/>
          <w:szCs w:val="30"/>
        </w:rPr>
        <w:t>0.00%</w:t>
      </w:r>
      <w:r w:rsidRPr="008E5567">
        <w:rPr>
          <w:rFonts w:ascii="Times New Roman" w:hAnsi="Times New Roman" w:cs="Times New Roman" w:hint="eastAsia"/>
          <w:sz w:val="30"/>
          <w:szCs w:val="30"/>
        </w:rPr>
        <w:t>。</w:t>
      </w:r>
      <w:r w:rsidRPr="00AA7601">
        <w:rPr>
          <w:rFonts w:ascii="Times New Roman" w:hAnsi="Times New Roman" w:cs="Times New Roman" w:hint="eastAsia"/>
          <w:sz w:val="30"/>
          <w:szCs w:val="30"/>
        </w:rPr>
        <w:t>其中，“三公经费”中保有车辆为小型载客汽车</w:t>
      </w:r>
      <w:r w:rsidRPr="00AA7601">
        <w:rPr>
          <w:rFonts w:ascii="Times New Roman" w:hAnsi="Times New Roman" w:cs="Times New Roman" w:hint="eastAsia"/>
          <w:sz w:val="30"/>
          <w:szCs w:val="30"/>
        </w:rPr>
        <w:t>1</w:t>
      </w:r>
      <w:r w:rsidRPr="00AA7601">
        <w:rPr>
          <w:rFonts w:ascii="Times New Roman" w:hAnsi="Times New Roman" w:cs="Times New Roman" w:hint="eastAsia"/>
          <w:sz w:val="30"/>
          <w:szCs w:val="30"/>
        </w:rPr>
        <w:t>辆，账面原值</w:t>
      </w:r>
      <w:r w:rsidRPr="00AA7601">
        <w:rPr>
          <w:rFonts w:ascii="Times New Roman" w:hAnsi="Times New Roman" w:cs="Times New Roman" w:hint="eastAsia"/>
          <w:sz w:val="30"/>
          <w:szCs w:val="30"/>
        </w:rPr>
        <w:t>151,280</w:t>
      </w:r>
      <w:r w:rsidRPr="00AA7601">
        <w:rPr>
          <w:rFonts w:ascii="Times New Roman" w:hAnsi="Times New Roman" w:cs="Times New Roman" w:hint="eastAsia"/>
          <w:sz w:val="30"/>
          <w:szCs w:val="30"/>
        </w:rPr>
        <w:t>元，已提足折旧，账面净值为</w:t>
      </w:r>
      <w:r w:rsidRPr="00AA7601">
        <w:rPr>
          <w:rFonts w:ascii="Times New Roman" w:hAnsi="Times New Roman" w:cs="Times New Roman" w:hint="eastAsia"/>
          <w:sz w:val="30"/>
          <w:szCs w:val="30"/>
        </w:rPr>
        <w:t>0</w:t>
      </w:r>
      <w:r w:rsidRPr="00AA7601">
        <w:rPr>
          <w:rFonts w:ascii="Times New Roman" w:hAnsi="Times New Roman" w:cs="Times New Roman" w:hint="eastAsia"/>
          <w:sz w:val="30"/>
          <w:szCs w:val="30"/>
        </w:rPr>
        <w:t>；不记入“三公经费”中保有车辆数的其他专用电动清洁卫生车辆</w:t>
      </w:r>
      <w:r w:rsidRPr="00AA7601">
        <w:rPr>
          <w:rFonts w:ascii="Times New Roman" w:hAnsi="Times New Roman" w:cs="Times New Roman" w:hint="eastAsia"/>
          <w:sz w:val="30"/>
          <w:szCs w:val="30"/>
        </w:rPr>
        <w:t>50</w:t>
      </w:r>
      <w:r w:rsidRPr="00AA7601">
        <w:rPr>
          <w:rFonts w:ascii="Times New Roman" w:hAnsi="Times New Roman" w:cs="Times New Roman" w:hint="eastAsia"/>
          <w:sz w:val="30"/>
          <w:szCs w:val="30"/>
        </w:rPr>
        <w:t>辆。</w:t>
      </w:r>
    </w:p>
    <w:p w:rsidR="00AA7601" w:rsidRPr="008E5567" w:rsidRDefault="00AA7601" w:rsidP="00AA7601">
      <w:pPr>
        <w:spacing w:line="360" w:lineRule="auto"/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8E5567">
        <w:rPr>
          <w:rFonts w:ascii="Times New Roman" w:hAnsi="Times New Roman" w:cs="Times New Roman" w:hint="eastAsia"/>
          <w:sz w:val="30"/>
          <w:szCs w:val="30"/>
        </w:rPr>
        <w:t>本年度新增车辆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万元；处置车辆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辆，账面原值</w:t>
      </w:r>
      <w:r w:rsidRPr="008E5567">
        <w:rPr>
          <w:rFonts w:ascii="Times New Roman" w:hAnsi="Times New Roman" w:cs="Times New Roman" w:hint="eastAsia"/>
          <w:sz w:val="30"/>
          <w:szCs w:val="30"/>
        </w:rPr>
        <w:t>0</w:t>
      </w:r>
      <w:r w:rsidRPr="008E5567">
        <w:rPr>
          <w:rFonts w:ascii="Times New Roman" w:hAnsi="Times New Roman" w:cs="Times New Roman" w:hint="eastAsia"/>
          <w:sz w:val="30"/>
          <w:szCs w:val="30"/>
        </w:rPr>
        <w:t>万元。</w:t>
      </w:r>
    </w:p>
    <w:p w:rsidR="00CD3566" w:rsidRPr="00AA7601" w:rsidRDefault="00CD3566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D3566" w:rsidRPr="00AA7601" w:rsidSect="00CD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E6" w:rsidRDefault="00C131E6" w:rsidP="00DD0039">
      <w:r>
        <w:separator/>
      </w:r>
    </w:p>
  </w:endnote>
  <w:endnote w:type="continuationSeparator" w:id="0">
    <w:p w:rsidR="00C131E6" w:rsidRDefault="00C131E6" w:rsidP="00DD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E6" w:rsidRDefault="00C131E6" w:rsidP="00DD0039">
      <w:r>
        <w:separator/>
      </w:r>
    </w:p>
  </w:footnote>
  <w:footnote w:type="continuationSeparator" w:id="0">
    <w:p w:rsidR="00C131E6" w:rsidRDefault="00C131E6" w:rsidP="00DD0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7D2E28"/>
    <w:rsid w:val="00224F44"/>
    <w:rsid w:val="00236762"/>
    <w:rsid w:val="0035023C"/>
    <w:rsid w:val="009C5277"/>
    <w:rsid w:val="00AA7601"/>
    <w:rsid w:val="00B7410B"/>
    <w:rsid w:val="00C131E6"/>
    <w:rsid w:val="00C474E0"/>
    <w:rsid w:val="00CD3566"/>
    <w:rsid w:val="00D70171"/>
    <w:rsid w:val="00DD0039"/>
    <w:rsid w:val="00E56B2C"/>
    <w:rsid w:val="00EB5F6E"/>
    <w:rsid w:val="107D2E28"/>
    <w:rsid w:val="174D24A6"/>
    <w:rsid w:val="37CC7821"/>
    <w:rsid w:val="42F00036"/>
    <w:rsid w:val="4E034D68"/>
    <w:rsid w:val="4E30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5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0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0039"/>
    <w:rPr>
      <w:kern w:val="2"/>
      <w:sz w:val="18"/>
      <w:szCs w:val="18"/>
    </w:rPr>
  </w:style>
  <w:style w:type="paragraph" w:styleId="a4">
    <w:name w:val="footer"/>
    <w:basedOn w:val="a"/>
    <w:link w:val="Char0"/>
    <w:rsid w:val="00DD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00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233</Words>
  <Characters>1331</Characters>
  <Application>Microsoft Office Word</Application>
  <DocSecurity>0</DocSecurity>
  <Lines>11</Lines>
  <Paragraphs>3</Paragraphs>
  <ScaleCrop>false</ScaleCrop>
  <Company>白纸坊街道办事处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北京市西城区人民政府白纸坊街道办事处（主管）</dc:creator>
  <cp:lastModifiedBy>沈澎</cp:lastModifiedBy>
  <cp:revision>5</cp:revision>
  <dcterms:created xsi:type="dcterms:W3CDTF">2019-01-22T05:48:00Z</dcterms:created>
  <dcterms:modified xsi:type="dcterms:W3CDTF">2023-08-16T04:05:00Z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