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5BBD0">
      <w:pPr>
        <w:pStyle w:val="2"/>
        <w:spacing w:before="120" w:after="120" w:line="240" w:lineRule="auto"/>
        <w:jc w:val="left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bookmarkStart w:id="2" w:name="_GoBack"/>
      <w:bookmarkEnd w:id="2"/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附件7</w:t>
      </w:r>
    </w:p>
    <w:p w14:paraId="2B33029D">
      <w:pPr>
        <w:jc w:val="center"/>
        <w:rPr>
          <w:rFonts w:ascii="仿宋" w:hAnsi="仿宋" w:eastAsia="仿宋" w:cs="黑体"/>
          <w:b/>
          <w:bCs/>
          <w:sz w:val="32"/>
          <w:szCs w:val="32"/>
        </w:rPr>
      </w:pPr>
      <w:r>
        <w:rPr>
          <w:rFonts w:hint="eastAsia" w:ascii="仿宋" w:hAnsi="仿宋" w:eastAsia="仿宋" w:cs="黑体"/>
          <w:b/>
          <w:bCs/>
          <w:sz w:val="32"/>
          <w:szCs w:val="32"/>
        </w:rPr>
        <w:t>202</w:t>
      </w:r>
      <w:r>
        <w:rPr>
          <w:rFonts w:hint="eastAsia" w:ascii="仿宋" w:hAnsi="仿宋" w:eastAsia="仿宋" w:cs="黑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黑体"/>
          <w:b/>
          <w:bCs/>
          <w:sz w:val="32"/>
          <w:szCs w:val="32"/>
        </w:rPr>
        <w:t>年</w:t>
      </w:r>
      <w:r>
        <w:rPr>
          <w:rFonts w:hint="eastAsia" w:ascii="仿宋" w:hAnsi="仿宋" w:eastAsia="仿宋" w:cs="黑体"/>
          <w:b/>
          <w:bCs/>
          <w:sz w:val="32"/>
          <w:szCs w:val="32"/>
          <w:lang w:val="en-US" w:eastAsia="zh-CN"/>
        </w:rPr>
        <w:t>西城区鼓励</w:t>
      </w:r>
      <w:r>
        <w:rPr>
          <w:rFonts w:hint="eastAsia" w:ascii="仿宋" w:hAnsi="仿宋" w:eastAsia="仿宋" w:cs="黑体"/>
          <w:b/>
          <w:bCs/>
          <w:sz w:val="32"/>
          <w:szCs w:val="32"/>
        </w:rPr>
        <w:t>社会力量兴办博物馆扶持资金项目</w:t>
      </w:r>
    </w:p>
    <w:p w14:paraId="3E66BF4B">
      <w:pPr>
        <w:jc w:val="center"/>
        <w:rPr>
          <w:rFonts w:ascii="仿宋" w:hAnsi="仿宋" w:eastAsia="仿宋" w:cs="黑体"/>
          <w:b/>
          <w:bCs/>
          <w:sz w:val="32"/>
          <w:szCs w:val="32"/>
        </w:rPr>
      </w:pPr>
      <w:r>
        <w:rPr>
          <w:rFonts w:hint="eastAsia" w:ascii="仿宋" w:hAnsi="仿宋" w:eastAsia="仿宋" w:cs="黑体"/>
          <w:b/>
          <w:bCs/>
          <w:sz w:val="32"/>
          <w:szCs w:val="32"/>
        </w:rPr>
        <w:t>（展览展示项目）</w:t>
      </w:r>
      <w:r>
        <w:rPr>
          <w:rFonts w:hint="eastAsia" w:ascii="仿宋" w:hAnsi="仿宋" w:eastAsia="仿宋"/>
          <w:b/>
          <w:bCs/>
          <w:sz w:val="32"/>
          <w:szCs w:val="32"/>
        </w:rPr>
        <w:t>附件材料列表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731"/>
      </w:tblGrid>
      <w:tr w14:paraId="457F5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4" w:type="pct"/>
            <w:vAlign w:val="center"/>
          </w:tcPr>
          <w:p w14:paraId="252C609E">
            <w:pPr>
              <w:snapToGrid w:val="0"/>
              <w:spacing w:line="56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序号</w:t>
            </w:r>
          </w:p>
        </w:tc>
        <w:tc>
          <w:tcPr>
            <w:tcW w:w="4535" w:type="pct"/>
            <w:vAlign w:val="center"/>
          </w:tcPr>
          <w:p w14:paraId="1696B26A">
            <w:pPr>
              <w:snapToGrid w:val="0"/>
              <w:spacing w:line="56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名  称</w:t>
            </w:r>
          </w:p>
        </w:tc>
      </w:tr>
      <w:tr w14:paraId="33AB2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464" w:type="pct"/>
            <w:vAlign w:val="center"/>
          </w:tcPr>
          <w:p w14:paraId="79FA87BF">
            <w:pPr>
              <w:snapToGrid w:val="0"/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535" w:type="pct"/>
            <w:vAlign w:val="center"/>
          </w:tcPr>
          <w:p w14:paraId="505744C3">
            <w:pPr>
              <w:snapToGrid w:val="0"/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非国有</w:t>
            </w:r>
            <w:r>
              <w:rPr>
                <w:rFonts w:ascii="仿宋" w:hAnsi="仿宋" w:eastAsia="仿宋"/>
                <w:sz w:val="28"/>
                <w:szCs w:val="28"/>
              </w:rPr>
              <w:t>博物馆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举办展览在区文物行政部门审批备案证明材料原件扫描件。</w:t>
            </w:r>
          </w:p>
        </w:tc>
      </w:tr>
      <w:tr w14:paraId="21A8E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4" w:type="pct"/>
            <w:vAlign w:val="center"/>
          </w:tcPr>
          <w:p w14:paraId="374675E8">
            <w:pPr>
              <w:snapToGrid w:val="0"/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4535" w:type="pct"/>
            <w:vAlign w:val="center"/>
          </w:tcPr>
          <w:p w14:paraId="6B707E2C">
            <w:pPr>
              <w:snapToGrid w:val="0"/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（1）每个项目均需单独填写项目投资明细表，并提供对应合同（包括施工合同，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设备、软件购置/租赁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合同，设计合同，制作合同等）、发票、发票查验截图、银行支付凭证等证明材料原件扫描件。</w:t>
            </w:r>
          </w:p>
          <w:p w14:paraId="7C9985A8">
            <w:pPr>
              <w:snapToGrid w:val="0"/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</w:t>
            </w:r>
            <w:r>
              <w:rPr>
                <w:rFonts w:ascii="仿宋" w:hAnsi="仿宋"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）申报工程费用如金额较大需提供相应的图纸和预算。</w:t>
            </w:r>
          </w:p>
          <w:p w14:paraId="6A7470E6">
            <w:pPr>
              <w:snapToGrid w:val="0"/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</w:t>
            </w:r>
            <w:r>
              <w:rPr>
                <w:rFonts w:ascii="仿宋" w:hAnsi="仿宋" w:eastAsia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）申报专家劳务费如无合同，可提供邀请专家通知、专家签到表、专家费领取单、单位支付给专家的银行支付凭证等。</w:t>
            </w:r>
          </w:p>
        </w:tc>
      </w:tr>
      <w:tr w14:paraId="36887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464" w:type="pct"/>
            <w:vAlign w:val="center"/>
          </w:tcPr>
          <w:p w14:paraId="45A85336">
            <w:pPr>
              <w:snapToGrid w:val="0"/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4535" w:type="pct"/>
            <w:vAlign w:val="center"/>
          </w:tcPr>
          <w:p w14:paraId="5E99D714">
            <w:pPr>
              <w:spacing w:line="56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其他相关文件。</w:t>
            </w:r>
          </w:p>
        </w:tc>
      </w:tr>
    </w:tbl>
    <w:p w14:paraId="594DD37A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将上述所有附件放置于一个文件夹内，</w:t>
      </w:r>
      <w:bookmarkStart w:id="0" w:name="_Hlk143720507"/>
      <w:r>
        <w:rPr>
          <w:rFonts w:hint="eastAsia"/>
          <w:b/>
          <w:bCs/>
          <w:sz w:val="28"/>
          <w:szCs w:val="28"/>
        </w:rPr>
        <w:t>文件夹命名为“展览展示项目附件</w:t>
      </w:r>
      <w:r>
        <w:rPr>
          <w:rFonts w:hint="eastAsia"/>
          <w:b/>
          <w:bCs/>
          <w:sz w:val="28"/>
          <w:szCs w:val="28"/>
          <w:lang w:val="en-US" w:eastAsia="zh-CN"/>
        </w:rPr>
        <w:t>材料</w:t>
      </w:r>
      <w:r>
        <w:rPr>
          <w:rFonts w:hint="eastAsia"/>
          <w:b/>
          <w:bCs/>
          <w:sz w:val="28"/>
          <w:szCs w:val="28"/>
        </w:rPr>
        <w:t>”</w:t>
      </w:r>
      <w:bookmarkEnd w:id="0"/>
      <w:r>
        <w:rPr>
          <w:rFonts w:hint="eastAsia"/>
          <w:b/>
          <w:bCs/>
          <w:sz w:val="28"/>
          <w:szCs w:val="28"/>
        </w:rPr>
        <w:t>，子文件夹按照《附件材料列表》顺序排列命名，每项子文件夹依此命名为：</w:t>
      </w:r>
      <w:bookmarkStart w:id="1" w:name="_Hlk143720210"/>
      <w:r>
        <w:rPr>
          <w:rFonts w:hint="eastAsia"/>
          <w:b/>
          <w:bCs/>
          <w:sz w:val="28"/>
          <w:szCs w:val="28"/>
        </w:rPr>
        <w:t>“</w:t>
      </w:r>
      <w:r>
        <w:rPr>
          <w:rFonts w:hint="eastAsia"/>
          <w:b/>
          <w:bCs/>
          <w:sz w:val="28"/>
          <w:szCs w:val="28"/>
          <w:lang w:val="en-US" w:eastAsia="zh-CN"/>
        </w:rPr>
        <w:t>1</w:t>
      </w:r>
      <w:r>
        <w:rPr>
          <w:rFonts w:hint="eastAsia"/>
          <w:b/>
          <w:bCs/>
          <w:sz w:val="28"/>
          <w:szCs w:val="28"/>
        </w:rPr>
        <w:t>.非国有博物馆展览审批备案证明”</w:t>
      </w:r>
      <w:bookmarkEnd w:id="1"/>
      <w:r>
        <w:rPr>
          <w:rFonts w:hint="eastAsia"/>
          <w:b/>
          <w:bCs/>
          <w:sz w:val="28"/>
          <w:szCs w:val="28"/>
        </w:rPr>
        <w:t xml:space="preserve"> “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</w:rPr>
        <w:t>.项目投资明细及证明材料”“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  <w:r>
        <w:rPr>
          <w:rFonts w:hint="eastAsia"/>
          <w:b/>
          <w:bCs/>
          <w:sz w:val="28"/>
          <w:szCs w:val="28"/>
        </w:rPr>
        <w:t>.其他文件”（如涉及）。其中，“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</w:rPr>
        <w:t>.项目投资明细及证明材料”涉及多个项目的（内设子文件夹，如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</w:rPr>
        <w:t>.1 xxx项目</w:t>
      </w:r>
      <w:r>
        <w:rPr>
          <w:rFonts w:hint="eastAsia"/>
          <w:b/>
          <w:bCs/>
          <w:sz w:val="28"/>
          <w:szCs w:val="28"/>
          <w:lang w:val="en-US" w:eastAsia="zh-CN"/>
        </w:rPr>
        <w:t>附件材料</w:t>
      </w:r>
      <w:r>
        <w:rPr>
          <w:rFonts w:hint="eastAsia"/>
          <w:b/>
          <w:bCs/>
          <w:sz w:val="28"/>
          <w:szCs w:val="28"/>
        </w:rPr>
        <w:t>）。</w:t>
      </w:r>
    </w:p>
    <w:p w14:paraId="656DE9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8E0E17"/>
    <w:rsid w:val="00024CCA"/>
    <w:rsid w:val="000A5C43"/>
    <w:rsid w:val="000D461C"/>
    <w:rsid w:val="001842B2"/>
    <w:rsid w:val="001B1588"/>
    <w:rsid w:val="001D74EC"/>
    <w:rsid w:val="00203269"/>
    <w:rsid w:val="002833E5"/>
    <w:rsid w:val="00373614"/>
    <w:rsid w:val="003E1874"/>
    <w:rsid w:val="004B4B6C"/>
    <w:rsid w:val="00511B53"/>
    <w:rsid w:val="00571855"/>
    <w:rsid w:val="006519B4"/>
    <w:rsid w:val="00671742"/>
    <w:rsid w:val="00741FE1"/>
    <w:rsid w:val="00756857"/>
    <w:rsid w:val="008A2008"/>
    <w:rsid w:val="008E0E17"/>
    <w:rsid w:val="00914B27"/>
    <w:rsid w:val="00981D06"/>
    <w:rsid w:val="009E14FE"/>
    <w:rsid w:val="00C501E3"/>
    <w:rsid w:val="00C77DFA"/>
    <w:rsid w:val="00D65E2F"/>
    <w:rsid w:val="00DE5965"/>
    <w:rsid w:val="00DF167D"/>
    <w:rsid w:val="00E12AC5"/>
    <w:rsid w:val="00ED0775"/>
    <w:rsid w:val="00F00730"/>
    <w:rsid w:val="0F601A19"/>
    <w:rsid w:val="109A307F"/>
    <w:rsid w:val="22942410"/>
    <w:rsid w:val="2B5B23DC"/>
    <w:rsid w:val="334B0167"/>
    <w:rsid w:val="383962BE"/>
    <w:rsid w:val="44653A1D"/>
    <w:rsid w:val="47F72214"/>
    <w:rsid w:val="502242B1"/>
    <w:rsid w:val="52B96A43"/>
    <w:rsid w:val="57892729"/>
    <w:rsid w:val="5BAA161F"/>
    <w:rsid w:val="70D72C07"/>
    <w:rsid w:val="71573B9F"/>
    <w:rsid w:val="72AA7CFF"/>
    <w:rsid w:val="74367A9C"/>
    <w:rsid w:val="764A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410</Words>
  <Characters>421</Characters>
  <Lines>4</Lines>
  <Paragraphs>1</Paragraphs>
  <TotalTime>0</TotalTime>
  <ScaleCrop>false</ScaleCrop>
  <LinksUpToDate>false</LinksUpToDate>
  <CharactersWithSpaces>425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2023-08-02T03:50:00Z</dcterms:created>
  <dc:creator>zhu boming</dc:creator>
  <cp:lastModifiedBy>大杜</cp:lastModifiedBy>
  <dcterms:modified xsi:type="dcterms:W3CDTF">2025-09-11T10:13:14Z</dcterms:modified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AA1E5A5827264E369F723AE340308F7F_12</vt:lpwstr>
  </property>
  <property fmtid="{D5CDD505-2E9C-101B-9397-08002B2CF9AE}" pid="4" name="KSOTemplateDocerSaveRecord">
    <vt:lpwstr>eyJoZGlkIjoiMTM3MDVmNzg5YzE1ZDAzZTNlZGZiZTA3NjE1ZWY5ZWQiLCJ1c2VySWQiOiIyNzk0MjIyOTcifQ==</vt:lpwstr>
  </property>
</Properties>
</file>