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356" w:rsidRPr="00D66356" w:rsidRDefault="00D66356" w:rsidP="00D66356">
      <w:pPr>
        <w:rPr>
          <w:sz w:val="32"/>
          <w:szCs w:val="32"/>
        </w:rPr>
      </w:pPr>
      <w:r w:rsidRPr="00D66356">
        <w:rPr>
          <w:rFonts w:hint="eastAsia"/>
          <w:sz w:val="32"/>
          <w:szCs w:val="32"/>
        </w:rPr>
        <w:t>附件</w:t>
      </w:r>
      <w:r w:rsidR="00421833">
        <w:rPr>
          <w:rFonts w:hint="eastAsia"/>
          <w:sz w:val="32"/>
          <w:szCs w:val="32"/>
        </w:rPr>
        <w:t>6</w:t>
      </w:r>
    </w:p>
    <w:p w:rsidR="00B139DA" w:rsidRPr="00304F22" w:rsidRDefault="004A3FEC" w:rsidP="00B139DA">
      <w:pPr>
        <w:jc w:val="center"/>
        <w:rPr>
          <w:rFonts w:ascii="方正小标宋简体" w:eastAsia="方正小标宋简体" w:hint="eastAsia"/>
          <w:sz w:val="44"/>
          <w:szCs w:val="44"/>
        </w:rPr>
      </w:pPr>
      <w:r w:rsidRPr="00304F22">
        <w:rPr>
          <w:rFonts w:ascii="方正小标宋简体" w:eastAsia="方正小标宋简体" w:hint="eastAsia"/>
          <w:sz w:val="44"/>
          <w:szCs w:val="44"/>
        </w:rPr>
        <w:t>控烟</w:t>
      </w:r>
      <w:r w:rsidR="00B139DA" w:rsidRPr="00304F22">
        <w:rPr>
          <w:rFonts w:ascii="方正小标宋简体" w:eastAsia="方正小标宋简体" w:hint="eastAsia"/>
          <w:sz w:val="44"/>
          <w:szCs w:val="44"/>
        </w:rPr>
        <w:t>、</w:t>
      </w:r>
      <w:r w:rsidRPr="00304F22">
        <w:rPr>
          <w:rFonts w:ascii="方正小标宋简体" w:eastAsia="方正小标宋简体" w:hint="eastAsia"/>
          <w:sz w:val="44"/>
          <w:szCs w:val="44"/>
        </w:rPr>
        <w:t>除四害</w:t>
      </w:r>
      <w:r w:rsidR="00B139DA" w:rsidRPr="00304F22">
        <w:rPr>
          <w:rFonts w:ascii="方正小标宋简体" w:eastAsia="方正小标宋简体" w:hint="eastAsia"/>
          <w:sz w:val="44"/>
          <w:szCs w:val="44"/>
        </w:rPr>
        <w:t>方面行政处罚听证标准</w:t>
      </w:r>
    </w:p>
    <w:p w:rsidR="00B139DA" w:rsidRPr="00B139DA" w:rsidRDefault="00B139DA">
      <w:pPr>
        <w:rPr>
          <w:sz w:val="32"/>
          <w:szCs w:val="32"/>
        </w:rPr>
      </w:pPr>
    </w:p>
    <w:p w:rsidR="00175333" w:rsidRPr="00304F22" w:rsidRDefault="0050625A" w:rsidP="00B139DA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304F22">
        <w:rPr>
          <w:rFonts w:ascii="仿宋_GB2312" w:eastAsia="仿宋_GB2312" w:hint="eastAsia"/>
          <w:sz w:val="32"/>
          <w:szCs w:val="32"/>
        </w:rPr>
        <w:t>根据《北京市行政处罚听证程序实施办法》第二条规定：本市各级行政机关（</w:t>
      </w:r>
      <w:proofErr w:type="gramStart"/>
      <w:r w:rsidRPr="00304F22">
        <w:rPr>
          <w:rFonts w:ascii="仿宋_GB2312" w:eastAsia="仿宋_GB2312" w:hint="eastAsia"/>
          <w:sz w:val="32"/>
          <w:szCs w:val="32"/>
        </w:rPr>
        <w:t>含经依法</w:t>
      </w:r>
      <w:proofErr w:type="gramEnd"/>
      <w:r w:rsidRPr="00304F22">
        <w:rPr>
          <w:rFonts w:ascii="仿宋_GB2312" w:eastAsia="仿宋_GB2312" w:hint="eastAsia"/>
          <w:sz w:val="32"/>
          <w:szCs w:val="32"/>
        </w:rPr>
        <w:t>授权或者受委托的行政执法组织，下同）对当事人依法</w:t>
      </w:r>
      <w:proofErr w:type="gramStart"/>
      <w:r w:rsidRPr="00304F22">
        <w:rPr>
          <w:rFonts w:ascii="仿宋_GB2312" w:eastAsia="仿宋_GB2312" w:hint="eastAsia"/>
          <w:sz w:val="32"/>
          <w:szCs w:val="32"/>
        </w:rPr>
        <w:t>作出</w:t>
      </w:r>
      <w:proofErr w:type="gramEnd"/>
      <w:r w:rsidRPr="00304F22">
        <w:rPr>
          <w:rFonts w:ascii="仿宋_GB2312" w:eastAsia="仿宋_GB2312" w:hint="eastAsia"/>
          <w:sz w:val="32"/>
          <w:szCs w:val="32"/>
        </w:rPr>
        <w:t>责令停产停业、吊销许可证或者执照、对</w:t>
      </w:r>
      <w:bookmarkStart w:id="0" w:name="_GoBack"/>
      <w:bookmarkEnd w:id="0"/>
      <w:r w:rsidRPr="00304F22">
        <w:rPr>
          <w:rFonts w:ascii="仿宋_GB2312" w:eastAsia="仿宋_GB2312" w:hint="eastAsia"/>
          <w:sz w:val="32"/>
          <w:szCs w:val="32"/>
        </w:rPr>
        <w:t>公民处以超过1000的罚款，对法人或者其它组织处以超过30000元的罚款，以市人民政府规定的其它行政处罚决定之前，当事人要求举行听证的，依照行政处罚法和本办法执行。</w:t>
      </w:r>
    </w:p>
    <w:sectPr w:rsidR="00175333" w:rsidRPr="00304F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3B5" w:rsidRDefault="001273B5" w:rsidP="0050625A">
      <w:r>
        <w:separator/>
      </w:r>
    </w:p>
  </w:endnote>
  <w:endnote w:type="continuationSeparator" w:id="0">
    <w:p w:rsidR="001273B5" w:rsidRDefault="001273B5" w:rsidP="00506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3B5" w:rsidRDefault="001273B5" w:rsidP="0050625A">
      <w:r>
        <w:separator/>
      </w:r>
    </w:p>
  </w:footnote>
  <w:footnote w:type="continuationSeparator" w:id="0">
    <w:p w:rsidR="001273B5" w:rsidRDefault="001273B5" w:rsidP="005062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E99"/>
    <w:rsid w:val="000E37FF"/>
    <w:rsid w:val="001273B5"/>
    <w:rsid w:val="00145F59"/>
    <w:rsid w:val="00175333"/>
    <w:rsid w:val="001774B3"/>
    <w:rsid w:val="0022341F"/>
    <w:rsid w:val="002A738F"/>
    <w:rsid w:val="00304F22"/>
    <w:rsid w:val="00421833"/>
    <w:rsid w:val="004A3FEC"/>
    <w:rsid w:val="005024A2"/>
    <w:rsid w:val="0050625A"/>
    <w:rsid w:val="005C7F88"/>
    <w:rsid w:val="005E3559"/>
    <w:rsid w:val="007A51BB"/>
    <w:rsid w:val="007E5EDC"/>
    <w:rsid w:val="00923E99"/>
    <w:rsid w:val="00A267F3"/>
    <w:rsid w:val="00B139DA"/>
    <w:rsid w:val="00BC3432"/>
    <w:rsid w:val="00CB627E"/>
    <w:rsid w:val="00D66356"/>
    <w:rsid w:val="00DF3DB8"/>
    <w:rsid w:val="00E3052C"/>
    <w:rsid w:val="00E51A2E"/>
    <w:rsid w:val="00EC191A"/>
    <w:rsid w:val="00F07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062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0625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062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0625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062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0625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062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0625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祝奕博</dc:creator>
  <cp:keywords/>
  <dc:description/>
  <cp:lastModifiedBy>张鑫</cp:lastModifiedBy>
  <cp:revision>8</cp:revision>
  <dcterms:created xsi:type="dcterms:W3CDTF">2020-05-28T03:15:00Z</dcterms:created>
  <dcterms:modified xsi:type="dcterms:W3CDTF">2020-05-28T08:46:00Z</dcterms:modified>
</cp:coreProperties>
</file>