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85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OLE_LINK12"/>
      <w:r>
        <w:rPr>
          <w:rFonts w:hint="default" w:ascii="Times New Roman" w:hAnsi="Times New Roman" w:eastAsia="方正小标宋简体" w:cs="Times New Roman"/>
          <w:sz w:val="44"/>
          <w:szCs w:val="44"/>
        </w:rPr>
        <w:t>北京市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西城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广安门内街道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</w:p>
    <w:p w14:paraId="50AB8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行政检查计划</w:t>
      </w:r>
    </w:p>
    <w:p w14:paraId="07DA87D6"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pacing w:val="-4"/>
          <w:w w:val="99"/>
          <w:sz w:val="32"/>
          <w:szCs w:val="32"/>
        </w:rPr>
      </w:pPr>
    </w:p>
    <w:bookmarkEnd w:id="0"/>
    <w:p w14:paraId="519DA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辖区行政执法检查工作的特点，特制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年度行政检查（含双随机抽查）计划如下：</w:t>
      </w:r>
    </w:p>
    <w:p w14:paraId="2ECF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043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（同一家企业，一年内无事不扰检查次数上限为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6次。因举报、移送线索等有明确违法指向的情形除外。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17E65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77D2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一、专项执法检查</w:t>
      </w:r>
    </w:p>
    <w:p w14:paraId="48FA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1" w:name="OLE_LINK4"/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）燃气供应企业安全专项执法检查</w:t>
      </w:r>
    </w:p>
    <w:p w14:paraId="236D4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1.检查事项：对辖区内燃气安全的专项执法检查。</w:t>
      </w:r>
    </w:p>
    <w:p w14:paraId="5092E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2.法律依据：《城镇燃气管理条例》、《北京市燃气管理条例》、国务院安全生产委员会《全国城镇燃气安全专项整治工作方案》、北京市安全生产委员会《北京市城镇燃气安全专项整治工作方案》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6BEE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4A3A5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07BB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5.检查对象基数：1家。</w:t>
      </w:r>
    </w:p>
    <w:p w14:paraId="03B7F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6.检查比例：100%。</w:t>
      </w:r>
    </w:p>
    <w:p w14:paraId="4FEA0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bookmarkEnd w:id="1"/>
    <w:p w14:paraId="2435B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2" w:name="OLE_LINK1"/>
      <w:bookmarkStart w:id="3" w:name="OLE_LINK9"/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）燃气非居用户安全专项执法检查</w:t>
      </w:r>
    </w:p>
    <w:bookmarkEnd w:id="2"/>
    <w:p w14:paraId="64174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1.检查事项：对辖区内燃气安全的专项执法检查。</w:t>
      </w:r>
    </w:p>
    <w:p w14:paraId="6E8D3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E78E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1FF8C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4.检查对象：辖区内的非居民燃气用户。</w:t>
      </w:r>
    </w:p>
    <w:p w14:paraId="0067D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61022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6.检查比例：100%。</w:t>
      </w:r>
    </w:p>
    <w:p w14:paraId="6AC68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</w:t>
      </w:r>
      <w:bookmarkStart w:id="4" w:name="OLE_LINK2"/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</w:rPr>
        <w:t>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bookmarkEnd w:id="3"/>
    <w:p w14:paraId="54AE2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5" w:name="OLE_LINK13"/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定期随机抽查</w:t>
      </w:r>
    </w:p>
    <w:bookmarkEnd w:id="5"/>
    <w:p w14:paraId="34795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街面场景综合现场检查</w:t>
      </w:r>
    </w:p>
    <w:p w14:paraId="4B021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1.检查事项：对辖区内占道经营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、门前三包、无照经营、违规户外广告牌匾、非法小广告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30C64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2.法律依据：《北京市市容环境卫生条例》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《北京市户外广告设施、牌匾标识和标语宣传品设置管理条例》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《无证无照经营查处办法》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《城市道路管理条例》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《中华人民共和国大气污染防治法》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AC7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1CF19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主要街道、重点区域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CBE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BE9D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6.检查比例：100%。</w:t>
      </w:r>
    </w:p>
    <w:p w14:paraId="4DE0D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19D34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6" w:name="OLE_LINK3"/>
      <w:r>
        <w:rPr>
          <w:rFonts w:hint="eastAsia" w:ascii="楷体_GB2312" w:hAnsi="楷体_GB2312" w:eastAsia="楷体_GB2312" w:cs="楷体_GB2312"/>
          <w:sz w:val="32"/>
          <w:szCs w:val="32"/>
        </w:rPr>
        <w:t>园林绿化</w:t>
      </w:r>
      <w:bookmarkEnd w:id="6"/>
      <w:r>
        <w:rPr>
          <w:rFonts w:hint="eastAsia" w:ascii="楷体_GB2312" w:hAnsi="楷体_GB2312" w:eastAsia="楷体_GB2312" w:cs="楷体_GB2312"/>
          <w:sz w:val="32"/>
          <w:szCs w:val="32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 w14:paraId="532C0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1.检查事项：对辖区内城市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园林绿化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的执法检查。</w:t>
      </w:r>
    </w:p>
    <w:p w14:paraId="17D47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2.法律依据：《北京市绿化条例》；《北京市物业管理条例》。</w:t>
      </w:r>
    </w:p>
    <w:p w14:paraId="60C49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办事处。</w:t>
      </w:r>
    </w:p>
    <w:p w14:paraId="02AE9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4.检查对象：辖区内主要街道、重点区域。</w:t>
      </w:r>
    </w:p>
    <w:p w14:paraId="30CFD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公园：9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古树名木：34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绿化设施：0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DC2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6.检查比例：100%。</w:t>
      </w:r>
    </w:p>
    <w:p w14:paraId="4332F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2F46E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）施工现场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 w14:paraId="303CB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施工现场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的执法检查。</w:t>
      </w:r>
    </w:p>
    <w:p w14:paraId="403D0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2.法律依据：《北京市大气污染防治条例》；《北京市建设工程施工现场管理办法》。</w:t>
      </w:r>
    </w:p>
    <w:p w14:paraId="6A8C8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办事处。</w:t>
      </w:r>
    </w:p>
    <w:p w14:paraId="23941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4.检查对象：辖区内施工工地。</w:t>
      </w:r>
    </w:p>
    <w:p w14:paraId="0E659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A36E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6.检查比例：100%。</w:t>
      </w:r>
    </w:p>
    <w:p w14:paraId="023E6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16D44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）停车场现场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 w14:paraId="6A8D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机动车、非机动车停车场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管理、使用的执法检查。</w:t>
      </w:r>
    </w:p>
    <w:p w14:paraId="3C02A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2.法律依据：《北京市机动车停车管理办法》、《北京市非机动车停车管理办法》、《北京市无障碍环境建设条例》。</w:t>
      </w:r>
    </w:p>
    <w:p w14:paraId="72612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办事处。</w:t>
      </w:r>
    </w:p>
    <w:p w14:paraId="5E51C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4.检查对象：辖区内的经营性机动车停车场、非机动车停车场。</w:t>
      </w:r>
    </w:p>
    <w:p w14:paraId="4ABC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5A2D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6.检查比例：100%。</w:t>
      </w:r>
    </w:p>
    <w:p w14:paraId="52FF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1355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7" w:name="OLE_LINK5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供热单位</w:t>
      </w:r>
      <w:bookmarkEnd w:id="7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 w14:paraId="6C47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bookmarkStart w:id="8" w:name="OLE_LINK6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bookmarkEnd w:id="8"/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4E9C6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2.法律依据：《北京市供热采暖管理办法》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9F33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7CC37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05A2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34F47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6.检查比例：10%。</w:t>
      </w:r>
    </w:p>
    <w:p w14:paraId="21A13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438F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9" w:name="OLE_LINK7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物业小区</w:t>
      </w:r>
      <w:bookmarkEnd w:id="9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 w14:paraId="6F3EB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bookmarkStart w:id="10" w:name="OLE_LINK8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  <w:bookmarkEnd w:id="10"/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430A4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2.法律依据：《北京市物业管理条例》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《城市生活垃圾管理办法》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《中华人民共和国固体废物污染环境防治法》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《北京市建筑垃圾处置管理规定》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C54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25B7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08E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6330B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0%。</w:t>
      </w:r>
    </w:p>
    <w:p w14:paraId="5E526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1EB39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11" w:name="OLE_LINK10"/>
      <w:r>
        <w:rPr>
          <w:rFonts w:hint="eastAsia" w:ascii="楷体_GB2312" w:hAnsi="楷体_GB2312" w:eastAsia="楷体_GB2312" w:cs="楷体_GB2312"/>
          <w:sz w:val="32"/>
          <w:szCs w:val="32"/>
        </w:rPr>
        <w:t>燃气非居用户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 w14:paraId="658C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 w14:paraId="108D7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4C2D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5971F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4.检查对象：辖区内的燃气非居用户。</w:t>
      </w:r>
    </w:p>
    <w:p w14:paraId="0C60E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6845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0%。</w:t>
      </w:r>
    </w:p>
    <w:bookmarkEnd w:id="11"/>
    <w:p w14:paraId="44254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71ADE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九</w:t>
      </w:r>
      <w:r>
        <w:rPr>
          <w:rFonts w:hint="eastAsia" w:ascii="楷体_GB2312" w:hAnsi="楷体_GB2312" w:eastAsia="楷体_GB2312" w:cs="楷体_GB2312"/>
          <w:sz w:val="32"/>
          <w:szCs w:val="32"/>
        </w:rPr>
        <w:t>）燃气（除非居燃气用户以外的）一般经营主体现场检查</w:t>
      </w:r>
    </w:p>
    <w:p w14:paraId="3A753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 w14:paraId="29D9E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EB38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0EDEE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4.检查对象：辖区内的（除非居燃气用户以外的）一般经营主体。</w:t>
      </w:r>
    </w:p>
    <w:p w14:paraId="3831B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09997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0%。</w:t>
      </w:r>
    </w:p>
    <w:p w14:paraId="25B39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7.检查方式：1、主动巡查；2、接举报投诉后检查；3、定期随机抽查；4、根据季节、气候、重大活动保障等开展不特定专项执法检查；5、联合检查等方式，开展城市管理工作。</w:t>
      </w:r>
    </w:p>
    <w:p w14:paraId="4CD10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十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垃圾收集运输现场检查</w:t>
      </w:r>
    </w:p>
    <w:p w14:paraId="42C1F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bookmarkStart w:id="12" w:name="OLE_LINK11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生活垃圾收集、运输建筑垃圾运输</w:t>
      </w:r>
      <w:bookmarkEnd w:id="12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 w14:paraId="7FD7E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2.法律依据：《北京市物业管理条例》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《城市生活垃圾管理办法》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《中华人民共和国固体废物污染环境防治法》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《北京市建筑垃圾处置管理规定》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0405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办事处。</w:t>
      </w:r>
    </w:p>
    <w:p w14:paraId="1731A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生活垃圾收集、运输建筑垃圾运输单位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83F1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 w14:paraId="1C04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0%。</w:t>
      </w:r>
    </w:p>
    <w:p w14:paraId="0523E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 w14:paraId="4442D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部门联合双随机抽查</w:t>
      </w:r>
    </w:p>
    <w:p w14:paraId="4415B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2025年度对燃气非居民用户部门联合抽查</w:t>
      </w:r>
    </w:p>
    <w:p w14:paraId="58844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1.检查事项：对燃气非居民用户的检查。</w:t>
      </w:r>
    </w:p>
    <w:p w14:paraId="7430B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2.检查主体: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广安门内街道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办事处、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区城市管理委</w:t>
      </w:r>
      <w:bookmarkStart w:id="13" w:name="OLE_LINK14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bookmarkEnd w:id="13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区市场监管局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区消防救援局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84D9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3.检查对象:燃气非居民用户</w:t>
      </w:r>
    </w:p>
    <w:p w14:paraId="4E0CC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4.检查对象基数: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136</w:t>
      </w:r>
      <w:bookmarkStart w:id="14" w:name="_GoBack"/>
      <w:bookmarkEnd w:id="14"/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C719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5.检查比例:30%</w:t>
      </w:r>
    </w:p>
    <w:p w14:paraId="1C59E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pacing w:val="-4"/>
          <w:w w:val="9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6.检查方式:现场检查。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718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F473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F473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F03A2"/>
    <w:rsid w:val="29FF03A2"/>
    <w:rsid w:val="350E62CD"/>
    <w:rsid w:val="36F05E5B"/>
    <w:rsid w:val="3F3E7A2A"/>
    <w:rsid w:val="487E5596"/>
    <w:rsid w:val="4E0F2FA0"/>
    <w:rsid w:val="5522587D"/>
    <w:rsid w:val="FFA8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503</Words>
  <Characters>521</Characters>
  <Lines>0</Lines>
  <Paragraphs>0</Paragraphs>
  <TotalTime>24</TotalTime>
  <ScaleCrop>false</ScaleCrop>
  <LinksUpToDate>false</LinksUpToDate>
  <CharactersWithSpaces>521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2025-03-24T14:24:00Z</dcterms:created>
  <dc:creator>奚淑煜</dc:creator>
  <cp:lastModifiedBy>zhangzimo</cp:lastModifiedBy>
  <dcterms:modified xsi:type="dcterms:W3CDTF">2025-12-17T16:16:45Z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379002F662694FC388340C0C0A29DE31</vt:lpwstr>
  </property>
  <property fmtid="{D5CDD505-2E9C-101B-9397-08002B2CF9AE}" pid="4" name="KSOTemplateDocerSaveRecord">
    <vt:lpwstr>eyJoZGlkIjoiNGRhYWQwOWE5ODY1NTBhYjBkYTk0NDU3ODczZmQ4NTIiLCJ1c2VySWQiOiI2NjA0MDA3NjIifQ==</vt:lpwstr>
  </property>
</Properties>
</file>