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1CFD4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6"/>
          <w:szCs w:val="32"/>
        </w:rPr>
        <w:t>北京市西城区2025年财政收支情况</w:t>
      </w:r>
    </w:p>
    <w:p w14:paraId="314EA8B8">
      <w:pPr>
        <w:rPr>
          <w:sz w:val="32"/>
          <w:szCs w:val="32"/>
        </w:rPr>
      </w:pPr>
    </w:p>
    <w:p w14:paraId="31AB773B">
      <w:pPr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一、一般公共预算收支情况</w:t>
      </w:r>
    </w:p>
    <w:p w14:paraId="1A09EADA">
      <w:pPr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12</w:t>
      </w:r>
      <w:r>
        <w:rPr>
          <w:rFonts w:hint="eastAsia"/>
          <w:color w:val="auto"/>
          <w:sz w:val="32"/>
          <w:szCs w:val="32"/>
        </w:rPr>
        <w:t>月份，我区一般公共预算收入完成</w:t>
      </w:r>
      <w:r>
        <w:rPr>
          <w:rFonts w:hint="eastAsia"/>
          <w:color w:val="auto"/>
          <w:sz w:val="32"/>
          <w:szCs w:val="32"/>
          <w:lang w:val="en-US" w:eastAsia="zh-CN"/>
        </w:rPr>
        <w:t>4379860</w:t>
      </w:r>
      <w:r>
        <w:rPr>
          <w:rFonts w:hint="eastAsia"/>
          <w:color w:val="auto"/>
          <w:sz w:val="32"/>
          <w:szCs w:val="32"/>
        </w:rPr>
        <w:t>万元，同比减少</w:t>
      </w:r>
      <w:r>
        <w:rPr>
          <w:rFonts w:hint="eastAsia"/>
          <w:color w:val="auto"/>
          <w:sz w:val="32"/>
          <w:szCs w:val="32"/>
          <w:lang w:val="en-US" w:eastAsia="zh-CN"/>
        </w:rPr>
        <w:t>166057</w:t>
      </w:r>
      <w:r>
        <w:rPr>
          <w:rFonts w:hint="eastAsia"/>
          <w:color w:val="auto"/>
          <w:sz w:val="32"/>
          <w:szCs w:val="32"/>
        </w:rPr>
        <w:t>万元</w:t>
      </w:r>
      <w:r>
        <w:rPr>
          <w:rFonts w:hint="eastAsia"/>
          <w:color w:val="auto"/>
          <w:sz w:val="32"/>
          <w:szCs w:val="32"/>
          <w:lang w:eastAsia="zh-CN"/>
        </w:rPr>
        <w:t>、</w:t>
      </w:r>
      <w:r>
        <w:rPr>
          <w:rFonts w:hint="eastAsia"/>
          <w:color w:val="auto"/>
          <w:sz w:val="32"/>
          <w:szCs w:val="32"/>
        </w:rPr>
        <w:t>下降</w:t>
      </w:r>
      <w:r>
        <w:rPr>
          <w:rFonts w:hint="eastAsia"/>
          <w:color w:val="auto"/>
          <w:sz w:val="32"/>
          <w:szCs w:val="32"/>
          <w:lang w:val="en-US" w:eastAsia="zh-CN"/>
        </w:rPr>
        <w:t>3.65</w:t>
      </w:r>
      <w:r>
        <w:rPr>
          <w:rFonts w:hint="eastAsia"/>
          <w:color w:val="auto"/>
          <w:sz w:val="32"/>
          <w:szCs w:val="32"/>
        </w:rPr>
        <w:t>%，完成一般公共预算收入调整目标4364000万元的</w:t>
      </w:r>
      <w:r>
        <w:rPr>
          <w:rFonts w:hint="eastAsia"/>
          <w:color w:val="auto"/>
          <w:sz w:val="32"/>
          <w:szCs w:val="32"/>
          <w:lang w:val="en-US" w:eastAsia="zh-CN"/>
        </w:rPr>
        <w:t>100.36</w:t>
      </w:r>
      <w:r>
        <w:rPr>
          <w:rFonts w:hint="eastAsia"/>
          <w:color w:val="auto"/>
          <w:sz w:val="32"/>
          <w:szCs w:val="32"/>
        </w:rPr>
        <w:t>%。从主要收入项目看，增值税累计完成</w:t>
      </w:r>
      <w:r>
        <w:rPr>
          <w:rFonts w:hint="eastAsia"/>
          <w:color w:val="auto"/>
          <w:sz w:val="32"/>
          <w:szCs w:val="32"/>
          <w:lang w:val="en-US" w:eastAsia="zh-CN"/>
        </w:rPr>
        <w:t>1377527</w:t>
      </w:r>
      <w:r>
        <w:rPr>
          <w:rFonts w:hint="eastAsia"/>
          <w:color w:val="auto"/>
          <w:sz w:val="32"/>
          <w:szCs w:val="32"/>
        </w:rPr>
        <w:t>万元；企业所得税累计完成</w:t>
      </w:r>
      <w:r>
        <w:rPr>
          <w:rFonts w:hint="eastAsia"/>
          <w:color w:val="auto"/>
          <w:sz w:val="32"/>
          <w:szCs w:val="32"/>
          <w:lang w:val="en-US" w:eastAsia="zh-CN"/>
        </w:rPr>
        <w:t>1616253</w:t>
      </w:r>
      <w:r>
        <w:rPr>
          <w:rFonts w:hint="eastAsia"/>
          <w:color w:val="auto"/>
          <w:sz w:val="32"/>
          <w:szCs w:val="32"/>
        </w:rPr>
        <w:t>万元；个人所得税累计完成</w:t>
      </w:r>
      <w:r>
        <w:rPr>
          <w:rFonts w:hint="eastAsia"/>
          <w:color w:val="auto"/>
          <w:sz w:val="32"/>
          <w:szCs w:val="32"/>
          <w:lang w:val="en-US" w:eastAsia="zh-CN"/>
        </w:rPr>
        <w:t>188569</w:t>
      </w:r>
      <w:r>
        <w:rPr>
          <w:rFonts w:hint="eastAsia"/>
          <w:color w:val="auto"/>
          <w:sz w:val="32"/>
          <w:szCs w:val="32"/>
        </w:rPr>
        <w:t>万元；城市维护建设税累计完成</w:t>
      </w:r>
      <w:r>
        <w:rPr>
          <w:rFonts w:hint="eastAsia"/>
          <w:color w:val="auto"/>
          <w:sz w:val="32"/>
          <w:szCs w:val="32"/>
          <w:lang w:val="en-US" w:eastAsia="zh-CN"/>
        </w:rPr>
        <w:t>330049</w:t>
      </w:r>
      <w:r>
        <w:rPr>
          <w:rFonts w:hint="eastAsia"/>
          <w:color w:val="auto"/>
          <w:sz w:val="32"/>
          <w:szCs w:val="32"/>
        </w:rPr>
        <w:t>万元；房产税累计完成</w:t>
      </w:r>
      <w:r>
        <w:rPr>
          <w:rFonts w:hint="eastAsia"/>
          <w:color w:val="auto"/>
          <w:sz w:val="32"/>
          <w:szCs w:val="32"/>
          <w:lang w:val="en-US" w:eastAsia="zh-CN"/>
        </w:rPr>
        <w:t>398966</w:t>
      </w:r>
      <w:r>
        <w:rPr>
          <w:rFonts w:hint="eastAsia"/>
          <w:color w:val="auto"/>
          <w:sz w:val="32"/>
          <w:szCs w:val="32"/>
        </w:rPr>
        <w:t>万元；印花税累计完成</w:t>
      </w:r>
      <w:r>
        <w:rPr>
          <w:rFonts w:hint="eastAsia"/>
          <w:color w:val="auto"/>
          <w:sz w:val="32"/>
          <w:szCs w:val="32"/>
          <w:lang w:val="en-US" w:eastAsia="zh-CN"/>
        </w:rPr>
        <w:t>134504</w:t>
      </w:r>
      <w:r>
        <w:rPr>
          <w:rFonts w:hint="eastAsia"/>
          <w:color w:val="auto"/>
          <w:sz w:val="32"/>
          <w:szCs w:val="32"/>
        </w:rPr>
        <w:t>万元；土地增值税累计完成</w:t>
      </w:r>
      <w:r>
        <w:rPr>
          <w:rFonts w:hint="eastAsia"/>
          <w:color w:val="auto"/>
          <w:sz w:val="32"/>
          <w:szCs w:val="32"/>
          <w:lang w:val="en-US" w:eastAsia="zh-CN"/>
        </w:rPr>
        <w:t>44631</w:t>
      </w:r>
      <w:r>
        <w:rPr>
          <w:rFonts w:hint="eastAsia"/>
          <w:color w:val="auto"/>
          <w:sz w:val="32"/>
          <w:szCs w:val="32"/>
        </w:rPr>
        <w:t>万元。</w:t>
      </w:r>
    </w:p>
    <w:p w14:paraId="09836D90">
      <w:pPr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我区一般公共预算支出完成4207346万元，同比增加116663万元</w:t>
      </w:r>
      <w:r>
        <w:rPr>
          <w:rFonts w:hint="eastAsia"/>
          <w:color w:val="auto"/>
          <w:sz w:val="32"/>
          <w:szCs w:val="32"/>
          <w:lang w:eastAsia="zh-CN"/>
        </w:rPr>
        <w:t>、</w:t>
      </w:r>
      <w:r>
        <w:rPr>
          <w:rFonts w:hint="eastAsia"/>
          <w:color w:val="auto"/>
          <w:sz w:val="32"/>
          <w:szCs w:val="32"/>
        </w:rPr>
        <w:t>增长2.85</w:t>
      </w:r>
      <w:r>
        <w:rPr>
          <w:color w:val="auto"/>
          <w:sz w:val="32"/>
          <w:szCs w:val="32"/>
        </w:rPr>
        <w:t>%</w:t>
      </w:r>
      <w:r>
        <w:rPr>
          <w:rFonts w:hint="eastAsia"/>
          <w:color w:val="auto"/>
          <w:sz w:val="32"/>
          <w:szCs w:val="32"/>
        </w:rPr>
        <w:t>，完成一般公共预算支出调整预算任务4170000万元的100.90</w:t>
      </w:r>
      <w:r>
        <w:rPr>
          <w:color w:val="auto"/>
          <w:sz w:val="32"/>
          <w:szCs w:val="32"/>
        </w:rPr>
        <w:t>%</w:t>
      </w:r>
      <w:r>
        <w:rPr>
          <w:rFonts w:hint="eastAsia"/>
          <w:color w:val="auto"/>
          <w:sz w:val="32"/>
          <w:szCs w:val="32"/>
        </w:rPr>
        <w:t>。从主要科目看，一般公共服务支出累计完成</w:t>
      </w:r>
      <w:r>
        <w:rPr>
          <w:color w:val="auto"/>
          <w:sz w:val="32"/>
          <w:szCs w:val="32"/>
        </w:rPr>
        <w:t>343627</w:t>
      </w:r>
      <w:r>
        <w:rPr>
          <w:rFonts w:hint="eastAsia"/>
          <w:color w:val="auto"/>
          <w:sz w:val="32"/>
          <w:szCs w:val="32"/>
        </w:rPr>
        <w:t>万元；公共安全支出累计完成</w:t>
      </w:r>
      <w:r>
        <w:rPr>
          <w:color w:val="auto"/>
          <w:sz w:val="32"/>
          <w:szCs w:val="32"/>
        </w:rPr>
        <w:t>238346</w:t>
      </w:r>
      <w:r>
        <w:rPr>
          <w:rFonts w:hint="eastAsia"/>
          <w:color w:val="auto"/>
          <w:sz w:val="32"/>
          <w:szCs w:val="32"/>
        </w:rPr>
        <w:t>万元；教育支出累计完成</w:t>
      </w:r>
      <w:r>
        <w:rPr>
          <w:color w:val="auto"/>
          <w:sz w:val="32"/>
          <w:szCs w:val="32"/>
        </w:rPr>
        <w:t>908024</w:t>
      </w:r>
      <w:r>
        <w:rPr>
          <w:rFonts w:hint="eastAsia"/>
          <w:color w:val="auto"/>
          <w:sz w:val="32"/>
          <w:szCs w:val="32"/>
        </w:rPr>
        <w:t>万元；文化旅游体育与传媒支出累计完成</w:t>
      </w:r>
      <w:r>
        <w:rPr>
          <w:color w:val="auto"/>
          <w:sz w:val="32"/>
          <w:szCs w:val="32"/>
        </w:rPr>
        <w:t>83962</w:t>
      </w:r>
      <w:r>
        <w:rPr>
          <w:rFonts w:hint="eastAsia"/>
          <w:color w:val="auto"/>
          <w:sz w:val="32"/>
          <w:szCs w:val="32"/>
        </w:rPr>
        <w:t>万元；社会保障和就业支出累计完成</w:t>
      </w:r>
      <w:r>
        <w:rPr>
          <w:color w:val="auto"/>
          <w:sz w:val="32"/>
          <w:szCs w:val="32"/>
        </w:rPr>
        <w:t>807148</w:t>
      </w:r>
      <w:r>
        <w:rPr>
          <w:rFonts w:hint="eastAsia"/>
          <w:color w:val="auto"/>
          <w:sz w:val="32"/>
          <w:szCs w:val="32"/>
        </w:rPr>
        <w:t>万元；卫生健康支出累计完成</w:t>
      </w:r>
      <w:r>
        <w:rPr>
          <w:color w:val="auto"/>
          <w:sz w:val="32"/>
          <w:szCs w:val="32"/>
        </w:rPr>
        <w:t>377586</w:t>
      </w:r>
      <w:r>
        <w:rPr>
          <w:rFonts w:hint="eastAsia"/>
          <w:color w:val="auto"/>
          <w:sz w:val="32"/>
          <w:szCs w:val="32"/>
        </w:rPr>
        <w:t>万元；城乡社区支出累计完成</w:t>
      </w:r>
      <w:r>
        <w:rPr>
          <w:color w:val="auto"/>
          <w:sz w:val="32"/>
          <w:szCs w:val="32"/>
        </w:rPr>
        <w:t>633590</w:t>
      </w:r>
      <w:r>
        <w:rPr>
          <w:rFonts w:hint="eastAsia"/>
          <w:color w:val="auto"/>
          <w:sz w:val="32"/>
          <w:szCs w:val="32"/>
        </w:rPr>
        <w:t>万元；住房保障支出累计完成</w:t>
      </w:r>
      <w:r>
        <w:rPr>
          <w:color w:val="auto"/>
          <w:sz w:val="32"/>
          <w:szCs w:val="32"/>
        </w:rPr>
        <w:t>461614</w:t>
      </w:r>
      <w:r>
        <w:rPr>
          <w:rFonts w:hint="eastAsia"/>
          <w:color w:val="auto"/>
          <w:sz w:val="32"/>
          <w:szCs w:val="32"/>
        </w:rPr>
        <w:t>万元。</w:t>
      </w:r>
    </w:p>
    <w:p w14:paraId="120EE1EA">
      <w:pPr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二、政府性基金预算收支情况</w:t>
      </w:r>
    </w:p>
    <w:p w14:paraId="5FFD951D">
      <w:pPr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1</w:t>
      </w:r>
      <w:r>
        <w:rPr>
          <w:rFonts w:hint="eastAsia"/>
          <w:color w:val="auto"/>
          <w:sz w:val="32"/>
          <w:szCs w:val="32"/>
          <w:lang w:val="en-US" w:eastAsia="zh-CN"/>
        </w:rPr>
        <w:t>2</w:t>
      </w:r>
      <w:r>
        <w:rPr>
          <w:rFonts w:hint="eastAsia"/>
          <w:color w:val="auto"/>
          <w:sz w:val="32"/>
          <w:szCs w:val="32"/>
        </w:rPr>
        <w:t>月份，我区政府性基金预算收入完成</w:t>
      </w:r>
      <w:r>
        <w:rPr>
          <w:rFonts w:hint="eastAsia"/>
          <w:color w:val="auto"/>
          <w:sz w:val="32"/>
          <w:szCs w:val="32"/>
          <w:lang w:val="en-US" w:eastAsia="zh-CN"/>
        </w:rPr>
        <w:t>58841</w:t>
      </w:r>
      <w:r>
        <w:rPr>
          <w:rFonts w:hint="eastAsia"/>
          <w:color w:val="auto"/>
          <w:sz w:val="32"/>
          <w:szCs w:val="32"/>
        </w:rPr>
        <w:t>万元，同比增加</w:t>
      </w:r>
      <w:r>
        <w:rPr>
          <w:rFonts w:hint="eastAsia"/>
          <w:color w:val="auto"/>
          <w:sz w:val="32"/>
          <w:szCs w:val="32"/>
          <w:lang w:val="en-US" w:eastAsia="zh-CN"/>
        </w:rPr>
        <w:t>27563</w:t>
      </w:r>
      <w:r>
        <w:rPr>
          <w:rFonts w:hint="eastAsia"/>
          <w:color w:val="auto"/>
          <w:sz w:val="32"/>
          <w:szCs w:val="32"/>
        </w:rPr>
        <w:t>万元</w:t>
      </w:r>
      <w:r>
        <w:rPr>
          <w:rFonts w:hint="eastAsia"/>
          <w:color w:val="auto"/>
          <w:sz w:val="32"/>
          <w:szCs w:val="32"/>
          <w:lang w:eastAsia="zh-CN"/>
        </w:rPr>
        <w:t>、</w:t>
      </w:r>
      <w:r>
        <w:rPr>
          <w:rFonts w:hint="eastAsia"/>
          <w:color w:val="auto"/>
          <w:sz w:val="32"/>
          <w:szCs w:val="32"/>
        </w:rPr>
        <w:t>增长</w:t>
      </w:r>
      <w:r>
        <w:rPr>
          <w:rFonts w:hint="eastAsia"/>
          <w:color w:val="auto"/>
          <w:sz w:val="32"/>
          <w:szCs w:val="32"/>
          <w:lang w:val="en-US" w:eastAsia="zh-CN"/>
        </w:rPr>
        <w:t>88.12</w:t>
      </w:r>
      <w:r>
        <w:rPr>
          <w:rFonts w:hint="eastAsia"/>
          <w:color w:val="auto"/>
          <w:sz w:val="32"/>
          <w:szCs w:val="32"/>
        </w:rPr>
        <w:t>%，完成政府性基金预算收入调整目标59531万元的</w:t>
      </w:r>
      <w:r>
        <w:rPr>
          <w:rFonts w:hint="eastAsia"/>
          <w:color w:val="auto"/>
          <w:sz w:val="32"/>
          <w:szCs w:val="32"/>
          <w:lang w:val="en-US" w:eastAsia="zh-CN"/>
        </w:rPr>
        <w:t>98.84</w:t>
      </w:r>
      <w:r>
        <w:rPr>
          <w:rFonts w:hint="eastAsia"/>
          <w:color w:val="auto"/>
          <w:sz w:val="32"/>
          <w:szCs w:val="32"/>
        </w:rPr>
        <w:t>%。</w:t>
      </w:r>
    </w:p>
    <w:p w14:paraId="1E4E61D6">
      <w:pPr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我区政府性基金预算支出完成101880万元，同比增加40624万元、增长66.32%，完成政府性基金预算支出调整预算任务103496万元的98.44</w:t>
      </w:r>
      <w:r>
        <w:rPr>
          <w:color w:val="auto"/>
          <w:sz w:val="32"/>
          <w:szCs w:val="32"/>
        </w:rPr>
        <w:t>%</w:t>
      </w:r>
      <w:r>
        <w:rPr>
          <w:rFonts w:hint="eastAsia"/>
          <w:color w:val="auto"/>
          <w:sz w:val="32"/>
          <w:szCs w:val="32"/>
        </w:rPr>
        <w:t>。</w:t>
      </w:r>
    </w:p>
    <w:p w14:paraId="400C2296">
      <w:pPr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三、国有资本经营预算收支情况</w:t>
      </w:r>
    </w:p>
    <w:p w14:paraId="0B040F30">
      <w:pPr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1</w:t>
      </w:r>
      <w:r>
        <w:rPr>
          <w:rFonts w:hint="eastAsia"/>
          <w:color w:val="auto"/>
          <w:sz w:val="32"/>
          <w:szCs w:val="32"/>
          <w:lang w:val="en-US" w:eastAsia="zh-CN"/>
        </w:rPr>
        <w:t>2</w:t>
      </w:r>
      <w:r>
        <w:rPr>
          <w:rFonts w:hint="eastAsia"/>
          <w:color w:val="auto"/>
          <w:sz w:val="32"/>
          <w:szCs w:val="32"/>
        </w:rPr>
        <w:t>月份，我区国有资本经营预算收入完成6330万元，同比减少4197万元</w:t>
      </w:r>
      <w:r>
        <w:rPr>
          <w:rFonts w:hint="eastAsia"/>
          <w:color w:val="auto"/>
          <w:sz w:val="32"/>
          <w:szCs w:val="32"/>
          <w:lang w:eastAsia="zh-CN"/>
        </w:rPr>
        <w:t>、</w:t>
      </w:r>
      <w:r>
        <w:rPr>
          <w:rFonts w:hint="eastAsia"/>
          <w:color w:val="auto"/>
          <w:sz w:val="32"/>
          <w:szCs w:val="32"/>
        </w:rPr>
        <w:t>下降39.87%，完成年初国有资本经营预算收入预算</w:t>
      </w:r>
      <w:r>
        <w:rPr>
          <w:rFonts w:hint="eastAsia"/>
          <w:color w:val="auto"/>
          <w:sz w:val="32"/>
          <w:szCs w:val="32"/>
          <w:lang w:eastAsia="zh-CN"/>
        </w:rPr>
        <w:t>目标</w:t>
      </w:r>
      <w:r>
        <w:rPr>
          <w:rFonts w:hint="eastAsia"/>
          <w:color w:val="auto"/>
          <w:sz w:val="32"/>
          <w:szCs w:val="32"/>
        </w:rPr>
        <w:t>4363万元的145.08%。</w:t>
      </w:r>
    </w:p>
    <w:p w14:paraId="5380539C">
      <w:pPr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我区国有资本经营预算支出完成3337万元，同比减少10229万元</w:t>
      </w:r>
      <w:r>
        <w:rPr>
          <w:rFonts w:hint="eastAsia"/>
          <w:color w:val="auto"/>
          <w:sz w:val="32"/>
          <w:szCs w:val="32"/>
          <w:lang w:eastAsia="zh-CN"/>
        </w:rPr>
        <w:t>、</w:t>
      </w:r>
      <w:r>
        <w:rPr>
          <w:rFonts w:hint="eastAsia"/>
          <w:color w:val="auto"/>
          <w:sz w:val="32"/>
          <w:szCs w:val="32"/>
        </w:rPr>
        <w:t>下降75.40%，</w:t>
      </w:r>
      <w:bookmarkStart w:id="0" w:name="_GoBack"/>
      <w:r>
        <w:rPr>
          <w:rFonts w:hint="eastAsia"/>
          <w:color w:val="auto"/>
          <w:sz w:val="32"/>
          <w:szCs w:val="32"/>
        </w:rPr>
        <w:t>完成国有资本经营预算支出调整</w:t>
      </w:r>
      <w:bookmarkEnd w:id="0"/>
      <w:r>
        <w:rPr>
          <w:rFonts w:hint="eastAsia"/>
          <w:color w:val="auto"/>
          <w:sz w:val="32"/>
          <w:szCs w:val="32"/>
        </w:rPr>
        <w:t>预算任务4138万元的80.64</w:t>
      </w:r>
      <w:r>
        <w:rPr>
          <w:color w:val="auto"/>
          <w:sz w:val="32"/>
          <w:szCs w:val="32"/>
        </w:rPr>
        <w:t>%</w:t>
      </w:r>
      <w:r>
        <w:rPr>
          <w:rFonts w:hint="eastAsia"/>
          <w:color w:val="auto"/>
          <w:sz w:val="32"/>
          <w:szCs w:val="32"/>
        </w:rPr>
        <w:t>。</w:t>
      </w:r>
    </w:p>
    <w:p w14:paraId="7D145E49">
      <w:pPr>
        <w:ind w:firstLine="640" w:firstLineChars="200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277"/>
    <w:rsid w:val="00003E66"/>
    <w:rsid w:val="000146AA"/>
    <w:rsid w:val="00025100"/>
    <w:rsid w:val="00031B1C"/>
    <w:rsid w:val="00061D3C"/>
    <w:rsid w:val="0006482A"/>
    <w:rsid w:val="00065BFE"/>
    <w:rsid w:val="0007440A"/>
    <w:rsid w:val="00085181"/>
    <w:rsid w:val="0008796F"/>
    <w:rsid w:val="00096611"/>
    <w:rsid w:val="00097289"/>
    <w:rsid w:val="000A579B"/>
    <w:rsid w:val="001414DE"/>
    <w:rsid w:val="00167E69"/>
    <w:rsid w:val="001B7560"/>
    <w:rsid w:val="001C2FBD"/>
    <w:rsid w:val="001D5B68"/>
    <w:rsid w:val="001F62CD"/>
    <w:rsid w:val="0020100B"/>
    <w:rsid w:val="00206B0E"/>
    <w:rsid w:val="00230C52"/>
    <w:rsid w:val="00236D79"/>
    <w:rsid w:val="00237A3E"/>
    <w:rsid w:val="00240A05"/>
    <w:rsid w:val="002644CF"/>
    <w:rsid w:val="002808AC"/>
    <w:rsid w:val="0028716F"/>
    <w:rsid w:val="002B7CA3"/>
    <w:rsid w:val="002C4A72"/>
    <w:rsid w:val="002C5508"/>
    <w:rsid w:val="002D534A"/>
    <w:rsid w:val="002D751D"/>
    <w:rsid w:val="0030092F"/>
    <w:rsid w:val="00315B3F"/>
    <w:rsid w:val="00317EF6"/>
    <w:rsid w:val="00355953"/>
    <w:rsid w:val="00372006"/>
    <w:rsid w:val="00397C7E"/>
    <w:rsid w:val="003D0CB6"/>
    <w:rsid w:val="003D5369"/>
    <w:rsid w:val="003E2B02"/>
    <w:rsid w:val="003E724D"/>
    <w:rsid w:val="00431D7A"/>
    <w:rsid w:val="00440221"/>
    <w:rsid w:val="0044299B"/>
    <w:rsid w:val="004530DD"/>
    <w:rsid w:val="00464CD1"/>
    <w:rsid w:val="004B2B9C"/>
    <w:rsid w:val="004B32B1"/>
    <w:rsid w:val="004C3B6F"/>
    <w:rsid w:val="004D54EA"/>
    <w:rsid w:val="004F43B5"/>
    <w:rsid w:val="004F4A14"/>
    <w:rsid w:val="0051055D"/>
    <w:rsid w:val="00540DCF"/>
    <w:rsid w:val="005450D9"/>
    <w:rsid w:val="005514F0"/>
    <w:rsid w:val="00557F3F"/>
    <w:rsid w:val="00565AD3"/>
    <w:rsid w:val="005775A6"/>
    <w:rsid w:val="005E1DFD"/>
    <w:rsid w:val="005E23B4"/>
    <w:rsid w:val="00602FE2"/>
    <w:rsid w:val="0061014C"/>
    <w:rsid w:val="006131CB"/>
    <w:rsid w:val="00615ECA"/>
    <w:rsid w:val="00625686"/>
    <w:rsid w:val="006316D4"/>
    <w:rsid w:val="00631DFA"/>
    <w:rsid w:val="00635D0F"/>
    <w:rsid w:val="006724EC"/>
    <w:rsid w:val="00675322"/>
    <w:rsid w:val="006805BA"/>
    <w:rsid w:val="00680660"/>
    <w:rsid w:val="00693F41"/>
    <w:rsid w:val="00695828"/>
    <w:rsid w:val="006970A8"/>
    <w:rsid w:val="006A1757"/>
    <w:rsid w:val="006B5CFF"/>
    <w:rsid w:val="006E71E9"/>
    <w:rsid w:val="006E7872"/>
    <w:rsid w:val="006F7607"/>
    <w:rsid w:val="007165C7"/>
    <w:rsid w:val="00723F94"/>
    <w:rsid w:val="00725ECD"/>
    <w:rsid w:val="00735AE2"/>
    <w:rsid w:val="007617D5"/>
    <w:rsid w:val="00773277"/>
    <w:rsid w:val="00792CFB"/>
    <w:rsid w:val="007A23EC"/>
    <w:rsid w:val="007A3EA3"/>
    <w:rsid w:val="007A4DD8"/>
    <w:rsid w:val="007F0FFD"/>
    <w:rsid w:val="008060D0"/>
    <w:rsid w:val="00813DAB"/>
    <w:rsid w:val="00822C1B"/>
    <w:rsid w:val="00827313"/>
    <w:rsid w:val="00831A25"/>
    <w:rsid w:val="00852FD5"/>
    <w:rsid w:val="008551C8"/>
    <w:rsid w:val="0086488F"/>
    <w:rsid w:val="00865E3D"/>
    <w:rsid w:val="00866DFD"/>
    <w:rsid w:val="00877022"/>
    <w:rsid w:val="008877CA"/>
    <w:rsid w:val="008934F7"/>
    <w:rsid w:val="008A1793"/>
    <w:rsid w:val="008B352F"/>
    <w:rsid w:val="008B3FED"/>
    <w:rsid w:val="008B5C47"/>
    <w:rsid w:val="008B7425"/>
    <w:rsid w:val="00901FA5"/>
    <w:rsid w:val="009041DB"/>
    <w:rsid w:val="00906058"/>
    <w:rsid w:val="00907082"/>
    <w:rsid w:val="00922F36"/>
    <w:rsid w:val="0093105B"/>
    <w:rsid w:val="00931944"/>
    <w:rsid w:val="00934C26"/>
    <w:rsid w:val="0095790B"/>
    <w:rsid w:val="00976560"/>
    <w:rsid w:val="00992B73"/>
    <w:rsid w:val="00994A84"/>
    <w:rsid w:val="009A428C"/>
    <w:rsid w:val="009A6141"/>
    <w:rsid w:val="009B37A5"/>
    <w:rsid w:val="00A10594"/>
    <w:rsid w:val="00A42E6E"/>
    <w:rsid w:val="00A44A6F"/>
    <w:rsid w:val="00A44FF2"/>
    <w:rsid w:val="00A50D19"/>
    <w:rsid w:val="00A53A3A"/>
    <w:rsid w:val="00A80D97"/>
    <w:rsid w:val="00A9477B"/>
    <w:rsid w:val="00A9787A"/>
    <w:rsid w:val="00AD0073"/>
    <w:rsid w:val="00AD4F36"/>
    <w:rsid w:val="00AD5928"/>
    <w:rsid w:val="00AD6DD6"/>
    <w:rsid w:val="00AE711B"/>
    <w:rsid w:val="00B263CB"/>
    <w:rsid w:val="00B47BE3"/>
    <w:rsid w:val="00B8684F"/>
    <w:rsid w:val="00B905AD"/>
    <w:rsid w:val="00BA265D"/>
    <w:rsid w:val="00BC6ACA"/>
    <w:rsid w:val="00BD09AE"/>
    <w:rsid w:val="00BE18FE"/>
    <w:rsid w:val="00BE30AE"/>
    <w:rsid w:val="00BE7441"/>
    <w:rsid w:val="00BF0131"/>
    <w:rsid w:val="00C00698"/>
    <w:rsid w:val="00C0322C"/>
    <w:rsid w:val="00C67DBC"/>
    <w:rsid w:val="00C74F74"/>
    <w:rsid w:val="00C75F30"/>
    <w:rsid w:val="00C92400"/>
    <w:rsid w:val="00CA1230"/>
    <w:rsid w:val="00CA19D2"/>
    <w:rsid w:val="00CB6CDE"/>
    <w:rsid w:val="00CC67C3"/>
    <w:rsid w:val="00CF0EAC"/>
    <w:rsid w:val="00D27527"/>
    <w:rsid w:val="00D31CD7"/>
    <w:rsid w:val="00D35565"/>
    <w:rsid w:val="00D46060"/>
    <w:rsid w:val="00D50767"/>
    <w:rsid w:val="00D517D3"/>
    <w:rsid w:val="00D846E5"/>
    <w:rsid w:val="00DA1ADC"/>
    <w:rsid w:val="00DA7637"/>
    <w:rsid w:val="00DC71B6"/>
    <w:rsid w:val="00DD0A1A"/>
    <w:rsid w:val="00DE103D"/>
    <w:rsid w:val="00DF1BF3"/>
    <w:rsid w:val="00E14002"/>
    <w:rsid w:val="00E2733E"/>
    <w:rsid w:val="00E45708"/>
    <w:rsid w:val="00E57B32"/>
    <w:rsid w:val="00EA220B"/>
    <w:rsid w:val="00EB3495"/>
    <w:rsid w:val="00EC2B6A"/>
    <w:rsid w:val="00EE0858"/>
    <w:rsid w:val="00EE6270"/>
    <w:rsid w:val="00F15AC6"/>
    <w:rsid w:val="00F26076"/>
    <w:rsid w:val="00F2687F"/>
    <w:rsid w:val="00F27CDE"/>
    <w:rsid w:val="00F54BC0"/>
    <w:rsid w:val="00F700DA"/>
    <w:rsid w:val="00F708D8"/>
    <w:rsid w:val="00F9484A"/>
    <w:rsid w:val="00FB584E"/>
    <w:rsid w:val="00FC5307"/>
    <w:rsid w:val="00FC536D"/>
    <w:rsid w:val="00FD553C"/>
    <w:rsid w:val="00FF5F6A"/>
    <w:rsid w:val="3E7F10D2"/>
    <w:rsid w:val="57FC530A"/>
    <w:rsid w:val="772FE332"/>
    <w:rsid w:val="77C764B8"/>
    <w:rsid w:val="7BDF0B64"/>
    <w:rsid w:val="7FFE9B89"/>
    <w:rsid w:val="8BBE15C6"/>
    <w:rsid w:val="DEF37C6E"/>
    <w:rsid w:val="F7398439"/>
    <w:rsid w:val="F871D8CD"/>
    <w:rsid w:val="FBC7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9E7ED-6DB3-4C48-AD76-19EC9F1AA2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</Words>
  <Characters>703</Characters>
  <Lines>5</Lines>
  <Paragraphs>1</Paragraphs>
  <TotalTime>57</TotalTime>
  <ScaleCrop>false</ScaleCrop>
  <LinksUpToDate>false</LinksUpToDate>
  <CharactersWithSpaces>825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2025-03-06T13:38:00Z</dcterms:created>
  <dc:creator>张磊</dc:creator>
  <cp:lastModifiedBy>zhangnan</cp:lastModifiedBy>
  <cp:lastPrinted>2025-12-01T22:30:00Z</cp:lastPrinted>
  <dcterms:modified xsi:type="dcterms:W3CDTF">2026-01-05T15:30:41Z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A3B6C5D57A142B2B65EE596917C69D46_43</vt:lpwstr>
  </property>
</Properties>
</file>