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584B3">
      <w:pPr>
        <w:jc w:val="center"/>
        <w:rPr>
          <w:rFonts w:ascii="仿宋_GB2312" w:eastAsia="仿宋_GB2312"/>
          <w:b/>
          <w:sz w:val="32"/>
          <w:szCs w:val="32"/>
        </w:rPr>
      </w:pPr>
    </w:p>
    <w:p w14:paraId="70002A0E">
      <w:pPr>
        <w:jc w:val="center"/>
        <w:rPr>
          <w:rFonts w:ascii="黑体" w:eastAsia="黑体"/>
          <w:sz w:val="72"/>
          <w:szCs w:val="72"/>
        </w:rPr>
      </w:pPr>
    </w:p>
    <w:p w14:paraId="3DC489BC">
      <w:pPr>
        <w:jc w:val="center"/>
        <w:rPr>
          <w:rFonts w:ascii="黑体" w:eastAsia="黑体"/>
          <w:sz w:val="72"/>
          <w:szCs w:val="72"/>
        </w:rPr>
      </w:pPr>
    </w:p>
    <w:p w14:paraId="5A08FDE9">
      <w:pPr>
        <w:jc w:val="center"/>
        <w:rPr>
          <w:rFonts w:ascii="黑体" w:eastAsia="黑体"/>
          <w:sz w:val="72"/>
          <w:szCs w:val="72"/>
        </w:rPr>
      </w:pPr>
    </w:p>
    <w:p w14:paraId="06EEE699">
      <w:pPr>
        <w:jc w:val="center"/>
        <w:rPr>
          <w:rFonts w:ascii="黑体" w:eastAsia="黑体"/>
          <w:sz w:val="72"/>
          <w:szCs w:val="72"/>
        </w:rPr>
      </w:pPr>
    </w:p>
    <w:p w14:paraId="46FFEE95">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4F1F7506">
      <w:pPr>
        <w:jc w:val="center"/>
        <w:rPr>
          <w:rFonts w:ascii="黑体" w:eastAsia="黑体"/>
          <w:sz w:val="52"/>
          <w:szCs w:val="52"/>
        </w:rPr>
      </w:pPr>
    </w:p>
    <w:p w14:paraId="309EDFA6">
      <w:pPr>
        <w:jc w:val="center"/>
        <w:rPr>
          <w:rFonts w:ascii="黑体" w:eastAsia="黑体"/>
          <w:sz w:val="52"/>
          <w:szCs w:val="52"/>
        </w:rPr>
      </w:pPr>
    </w:p>
    <w:p w14:paraId="3B9E7BFD">
      <w:pPr>
        <w:jc w:val="center"/>
        <w:rPr>
          <w:rFonts w:ascii="黑体" w:eastAsia="黑体"/>
          <w:sz w:val="52"/>
          <w:szCs w:val="52"/>
        </w:rPr>
      </w:pPr>
    </w:p>
    <w:p w14:paraId="493DE3BC">
      <w:pPr>
        <w:jc w:val="center"/>
        <w:rPr>
          <w:rFonts w:ascii="黑体" w:eastAsia="黑体"/>
          <w:sz w:val="52"/>
          <w:szCs w:val="52"/>
        </w:rPr>
      </w:pPr>
    </w:p>
    <w:p w14:paraId="370BA7AD">
      <w:pPr>
        <w:jc w:val="center"/>
        <w:rPr>
          <w:rFonts w:ascii="黑体" w:eastAsia="黑体"/>
          <w:sz w:val="32"/>
          <w:szCs w:val="32"/>
        </w:rPr>
      </w:pPr>
    </w:p>
    <w:p w14:paraId="137C493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05355AA">
      <w:pPr>
        <w:spacing w:line="500" w:lineRule="exact"/>
        <w:ind w:firstLine="645"/>
        <w:jc w:val="center"/>
        <w:rPr>
          <w:rFonts w:ascii="宋体" w:hAnsi="宋体" w:cs="宋体"/>
          <w:b/>
          <w:bCs/>
          <w:kern w:val="0"/>
          <w:sz w:val="36"/>
          <w:szCs w:val="36"/>
        </w:rPr>
      </w:pPr>
    </w:p>
    <w:p w14:paraId="37493C70">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099E2DE7">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559708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18B376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AE31F0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2B82EC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35037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7FD5B04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6E56CC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800D7D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6F3BDDB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C16B31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DF2D84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7B33C694">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5F109F84">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35FBECB8">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314A4046">
      <w:pPr>
        <w:tabs>
          <w:tab w:val="center" w:pos="6979"/>
        </w:tabs>
        <w:spacing w:beforeLines="50" w:afterLines="50"/>
        <w:jc w:val="center"/>
        <w:rPr>
          <w:rFonts w:ascii="宋体" w:hAnsi="宋体" w:cs="宋体"/>
          <w:b/>
          <w:bCs/>
          <w:spacing w:val="40"/>
          <w:kern w:val="0"/>
          <w:sz w:val="32"/>
          <w:szCs w:val="32"/>
        </w:rPr>
      </w:pPr>
    </w:p>
    <w:p w14:paraId="245F1D2E">
      <w:pPr>
        <w:tabs>
          <w:tab w:val="center" w:pos="6979"/>
        </w:tabs>
        <w:spacing w:beforeLines="50" w:afterLines="50"/>
        <w:jc w:val="center"/>
        <w:rPr>
          <w:rFonts w:ascii="宋体" w:hAnsi="宋体" w:cs="宋体"/>
          <w:b/>
          <w:bCs/>
          <w:spacing w:val="40"/>
          <w:kern w:val="0"/>
          <w:sz w:val="32"/>
          <w:szCs w:val="32"/>
        </w:rPr>
      </w:pPr>
    </w:p>
    <w:p w14:paraId="1CDAB262">
      <w:pPr>
        <w:tabs>
          <w:tab w:val="center" w:pos="6979"/>
        </w:tabs>
        <w:spacing w:beforeLines="50" w:afterLines="50"/>
        <w:jc w:val="center"/>
        <w:rPr>
          <w:rFonts w:ascii="宋体" w:hAnsi="宋体" w:cs="宋体"/>
          <w:b/>
          <w:bCs/>
          <w:spacing w:val="40"/>
          <w:kern w:val="0"/>
          <w:sz w:val="32"/>
          <w:szCs w:val="32"/>
        </w:rPr>
      </w:pPr>
    </w:p>
    <w:p w14:paraId="410973B1">
      <w:pPr>
        <w:tabs>
          <w:tab w:val="center" w:pos="6979"/>
        </w:tabs>
        <w:spacing w:beforeLines="50" w:afterLines="50"/>
        <w:jc w:val="center"/>
        <w:rPr>
          <w:rFonts w:ascii="宋体" w:hAnsi="宋体" w:cs="宋体"/>
          <w:b/>
          <w:bCs/>
          <w:spacing w:val="40"/>
          <w:kern w:val="0"/>
          <w:sz w:val="32"/>
          <w:szCs w:val="32"/>
        </w:rPr>
      </w:pPr>
    </w:p>
    <w:p w14:paraId="2B4F53BB">
      <w:pPr>
        <w:tabs>
          <w:tab w:val="center" w:pos="6979"/>
        </w:tabs>
        <w:spacing w:beforeLines="50" w:afterLines="50"/>
        <w:jc w:val="center"/>
        <w:rPr>
          <w:rFonts w:ascii="宋体" w:hAnsi="宋体" w:cs="宋体"/>
          <w:b/>
          <w:bCs/>
          <w:spacing w:val="40"/>
          <w:kern w:val="0"/>
          <w:sz w:val="32"/>
          <w:szCs w:val="32"/>
        </w:rPr>
      </w:pPr>
    </w:p>
    <w:p w14:paraId="6F40566E">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21DBED46">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F4562FA">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023AB60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3C3E60F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北京市西城区丰盛少年宫（什刹海社区教育学校）位于阜内大街315号，宗旨和业务范围：少年儿童的校</w:t>
      </w:r>
    </w:p>
    <w:p w14:paraId="543C1C2A">
      <w:pPr>
        <w:tabs>
          <w:tab w:val="center" w:pos="6979"/>
        </w:tabs>
        <w:spacing w:line="580" w:lineRule="exact"/>
        <w:rPr>
          <w:rFonts w:ascii="仿宋_GB2312" w:eastAsia="仿宋_GB2312"/>
          <w:sz w:val="28"/>
          <w:szCs w:val="28"/>
        </w:rPr>
      </w:pPr>
      <w:r>
        <w:rPr>
          <w:rFonts w:hint="eastAsia" w:ascii="仿宋_GB2312" w:eastAsia="仿宋_GB2312"/>
          <w:sz w:val="28"/>
          <w:szCs w:val="28"/>
        </w:rPr>
        <w:t>外教育、社区教育。</w:t>
      </w:r>
    </w:p>
    <w:p w14:paraId="064B0EF0">
      <w:pPr>
        <w:tabs>
          <w:tab w:val="center" w:pos="6979"/>
        </w:tabs>
        <w:spacing w:line="580" w:lineRule="exact"/>
        <w:rPr>
          <w:rFonts w:ascii="仿宋_GB2312" w:eastAsia="仿宋_GB2312"/>
          <w:sz w:val="28"/>
          <w:szCs w:val="28"/>
        </w:rPr>
      </w:pPr>
      <w:r>
        <w:rPr>
          <w:rFonts w:hint="eastAsia" w:ascii="仿宋_GB2312" w:eastAsia="仿宋_GB2312"/>
          <w:sz w:val="28"/>
          <w:szCs w:val="28"/>
        </w:rPr>
        <w:t xml:space="preserve">    </w:t>
      </w:r>
      <w:bookmarkStart w:id="0" w:name="_GoBack"/>
      <w:bookmarkEnd w:id="0"/>
      <w:r>
        <w:rPr>
          <w:rFonts w:hint="eastAsia" w:ascii="仿宋_GB2312" w:eastAsia="仿宋_GB2312"/>
          <w:sz w:val="28"/>
          <w:szCs w:val="28"/>
        </w:rPr>
        <w:t>丰盛少年宫始终以“让学生艺术素养、创新意识、人生积淀、综合素质更丰盛”为愿景，通过多彩的活动</w:t>
      </w:r>
    </w:p>
    <w:p w14:paraId="177B31F2">
      <w:pPr>
        <w:tabs>
          <w:tab w:val="center" w:pos="6979"/>
        </w:tabs>
        <w:spacing w:line="580" w:lineRule="exact"/>
        <w:rPr>
          <w:rFonts w:ascii="仿宋_GB2312" w:eastAsia="仿宋_GB2312"/>
          <w:b/>
          <w:sz w:val="32"/>
          <w:szCs w:val="32"/>
        </w:rPr>
      </w:pPr>
      <w:r>
        <w:rPr>
          <w:rFonts w:hint="eastAsia" w:ascii="仿宋_GB2312" w:eastAsia="仿宋_GB2312"/>
          <w:sz w:val="28"/>
          <w:szCs w:val="28"/>
        </w:rPr>
        <w:t>全面育人。孩子们在丰盛少年宫开设的舞蹈、美术、书法、钢琴、朗诵、阮、声乐等活动课程中不断超越自我。舞蹈团作为第一批北京阳光少年艺术团始终发挥引领作用，品牌项目“我的家在什刹海”深受辖区居民欢迎和喜爱。</w:t>
      </w:r>
      <w:r>
        <w:rPr>
          <w:rFonts w:hint="eastAsia" w:ascii="仿宋_GB2312" w:eastAsia="仿宋_GB2312"/>
          <w:b/>
          <w:sz w:val="32"/>
          <w:szCs w:val="32"/>
        </w:rPr>
        <w:t xml:space="preserve">   </w:t>
      </w:r>
    </w:p>
    <w:p w14:paraId="25118937">
      <w:pPr>
        <w:tabs>
          <w:tab w:val="center" w:pos="6979"/>
        </w:tabs>
        <w:spacing w:line="580" w:lineRule="exact"/>
        <w:ind w:firstLine="560" w:firstLineChars="200"/>
        <w:rPr>
          <w:rFonts w:ascii="黑体" w:eastAsia="黑体"/>
          <w:b/>
          <w:sz w:val="28"/>
          <w:szCs w:val="28"/>
        </w:rPr>
      </w:pPr>
      <w:r>
        <w:rPr>
          <w:rFonts w:hint="eastAsia" w:ascii="黑体" w:eastAsia="黑体"/>
          <w:b/>
          <w:sz w:val="28"/>
          <w:szCs w:val="28"/>
        </w:rPr>
        <w:t>二、收入支出决算总体情况说明</w:t>
      </w:r>
    </w:p>
    <w:p w14:paraId="07214AE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936.83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减少54.08万元，下降5.46%。</w:t>
      </w:r>
    </w:p>
    <w:p w14:paraId="080B05F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31D2C72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936.83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减少41.17万元，下降4.21%。</w:t>
      </w:r>
    </w:p>
    <w:p w14:paraId="253A14C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862.99</w:t>
      </w:r>
      <w:r>
        <w:rPr>
          <w:rFonts w:hint="eastAsia" w:ascii="仿宋_GB2312" w:eastAsia="仿宋_GB2312"/>
          <w:sz w:val="28"/>
          <w:szCs w:val="28"/>
        </w:rPr>
        <w:t>万元，占收入合计的92.12%。其中：一般公共预算财政拨款收入</w:t>
      </w:r>
      <w:r>
        <w:rPr>
          <w:rFonts w:ascii="仿宋_GB2312" w:eastAsia="仿宋_GB2312"/>
          <w:sz w:val="28"/>
          <w:szCs w:val="28"/>
        </w:rPr>
        <w:t>862.99</w:t>
      </w:r>
      <w:r>
        <w:rPr>
          <w:rFonts w:hint="eastAsia" w:ascii="仿宋_GB2312" w:eastAsia="仿宋_GB2312"/>
          <w:sz w:val="28"/>
          <w:szCs w:val="28"/>
        </w:rPr>
        <w:t>万元，占收入合计的92.12%；政府性基金预算财政拨款收入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33281EC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1E97BF5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02CBB24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73.84</w:t>
      </w:r>
      <w:r>
        <w:rPr>
          <w:rFonts w:hint="eastAsia" w:ascii="仿宋_GB2312" w:eastAsia="仿宋_GB2312"/>
          <w:sz w:val="28"/>
          <w:szCs w:val="28"/>
        </w:rPr>
        <w:t>万元，占收入合计的7.88%；</w:t>
      </w:r>
    </w:p>
    <w:p w14:paraId="5BFD752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7E0FEA1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0F2FE379">
      <w:pPr>
        <w:pStyle w:val="2"/>
        <w:jc w:val="center"/>
      </w:pPr>
      <w:r>
        <w:rPr>
          <w:rFonts w:hint="eastAsia" w:ascii="仿宋_GB2312" w:eastAsia="仿宋_GB2312"/>
          <w:color w:val="000000"/>
          <w:sz w:val="32"/>
        </w:rPr>
        <w:t>图1：收入决算</w:t>
      </w:r>
    </w:p>
    <w:p w14:paraId="04EE5422">
      <w:pPr>
        <w:pStyle w:val="3"/>
        <w:ind w:firstLine="420"/>
        <w:jc w:val="center"/>
      </w:pPr>
      <w: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A00C49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8C8901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865.79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减少50.5万元，下降5.51%，其中：基本支出</w:t>
      </w:r>
      <w:r>
        <w:rPr>
          <w:rFonts w:ascii="仿宋_GB2312" w:eastAsia="仿宋_GB2312"/>
          <w:sz w:val="28"/>
          <w:szCs w:val="28"/>
        </w:rPr>
        <w:t>750.99</w:t>
      </w:r>
      <w:r>
        <w:rPr>
          <w:rFonts w:hint="eastAsia" w:ascii="仿宋_GB2312" w:eastAsia="仿宋_GB2312"/>
          <w:sz w:val="28"/>
          <w:szCs w:val="28"/>
        </w:rPr>
        <w:t>万元，占支出合计的86.74%；项目支出</w:t>
      </w:r>
      <w:r>
        <w:rPr>
          <w:rFonts w:ascii="仿宋_GB2312" w:eastAsia="仿宋_GB2312"/>
          <w:sz w:val="28"/>
          <w:szCs w:val="28"/>
        </w:rPr>
        <w:t>112</w:t>
      </w:r>
      <w:r>
        <w:rPr>
          <w:rFonts w:hint="eastAsia" w:ascii="仿宋_GB2312" w:eastAsia="仿宋_GB2312"/>
          <w:sz w:val="28"/>
          <w:szCs w:val="28"/>
        </w:rPr>
        <w:t>万元，占支出合计的12.94%;上缴上级支出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2.8</w:t>
      </w:r>
      <w:r>
        <w:rPr>
          <w:rFonts w:hint="eastAsia" w:ascii="仿宋_GB2312" w:eastAsia="仿宋_GB2312"/>
          <w:sz w:val="28"/>
          <w:szCs w:val="28"/>
        </w:rPr>
        <w:t>万元，占支出合计的0.32%；对附属单位补助支出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061292F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AE96701">
      <w:pPr>
        <w:jc w:val="center"/>
        <w:rPr>
          <w:rFonts w:ascii="黑体" w:eastAsia="黑体"/>
          <w:b/>
          <w:sz w:val="28"/>
          <w:szCs w:val="28"/>
        </w:rPr>
      </w:pPr>
      <w: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A2D7ABF">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31CFB2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862.99</w:t>
      </w:r>
      <w:r>
        <w:rPr>
          <w:rFonts w:hint="eastAsia" w:ascii="仿宋_GB2312" w:eastAsia="仿宋_GB2312"/>
          <w:sz w:val="28"/>
          <w:szCs w:val="28"/>
        </w:rPr>
        <w:t>万元，比上年减少52.49万元，下降5.73%。主要原因：落实政府过紧日子的要求，项目经费有所减少，且人员退休及调动，也导致了人员经费的减少。</w:t>
      </w:r>
    </w:p>
    <w:p w14:paraId="3F50811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4FF43529">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1B5280E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862.99</w:t>
      </w:r>
      <w:r>
        <w:rPr>
          <w:rFonts w:hint="eastAsia" w:ascii="仿宋_GB2312" w:eastAsia="仿宋_GB2312"/>
          <w:sz w:val="28"/>
          <w:szCs w:val="28"/>
        </w:rPr>
        <w:t>万元，主要用于以下方面（按大类）：教育支出571.92万元，占本年财政拨款支出66.27%；社会保障和就业支出139.44万元，占本年财政拨款支出16.16%；卫生健康支出49.93万元，占本年财政拨款支出5.79%；住房保障支出101.7万元，占本年财政拨款支出11.78%。</w:t>
      </w:r>
    </w:p>
    <w:p w14:paraId="13DE4C54">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14D943DA">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1、“教育支出”（类）2024年度年初预算570.57万元，2024年度决算571.92万元，完成年初预算的100.24%。</w:t>
      </w:r>
    </w:p>
    <w:p w14:paraId="228E53BB">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6261527A">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“普通教育”（款）2024年度年初预算569.05万元，2024年度决算571.76万元，完成年初预算的100.48%。主要原因：人员基本工资调整标准所致。</w:t>
      </w:r>
    </w:p>
    <w:p w14:paraId="2BEE1F16">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“进修及培训”（款）2024年度年初预算1.52万元，2024年度决算0.16万元，完成年初预算的10.53%。主要原因：本着节约务实的原则，落实政府过紧日子的要求，安排相关人员参与必要的培训，节约了一定的经费。</w:t>
      </w:r>
    </w:p>
    <w:p w14:paraId="147C5309">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2、“社会保障和就业支出”(类)2024年度年初预算113.62万元，2024年度决算139.44万元，完成年初预算的122.73%。其中：</w:t>
      </w:r>
    </w:p>
    <w:p w14:paraId="22B1971C">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“行政事业单位养老支出”（款）2024年度年初预算113.62万元，2024年度决算139.44万元，完成年初预算的122.73%。主要原因：人员职称变动及基本工资标准调整导致了相应的增长。</w:t>
      </w:r>
    </w:p>
    <w:p w14:paraId="06BE6870">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3、“卫生健康支出”(类)2024年度年初预算47.34万元，2024年度决算49.93万元，完成年初预算的105.48%。其中：</w:t>
      </w:r>
    </w:p>
    <w:p w14:paraId="1123E791">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“行政事业单位医疗”（款）2024年度年初预算47.34万元，2024年度决算49.93万元，完成年初预算的105.48%。主要原因：人员职称变动及基本工资标准调整导致了相应的增长。</w:t>
      </w:r>
    </w:p>
    <w:p w14:paraId="46A2836C">
      <w:pPr>
        <w:spacing w:line="580" w:lineRule="exact"/>
        <w:ind w:firstLine="560" w:firstLineChars="200"/>
        <w:rPr>
          <w:rFonts w:ascii="仿宋_GB2312" w:eastAsia="仿宋_GB2312"/>
          <w:sz w:val="28"/>
          <w:szCs w:val="28"/>
        </w:rPr>
      </w:pPr>
      <w:r>
        <w:rPr>
          <w:rFonts w:hint="eastAsia" w:ascii="仿宋_GB2312" w:eastAsia="仿宋_GB2312"/>
          <w:sz w:val="28"/>
          <w:szCs w:val="28"/>
        </w:rPr>
        <w:t>4、“住房保障支出”(类)2024年度年初预算101.45万元，2024年度决算101.7万元，完成年初预算的100.24%。其中：</w:t>
      </w:r>
    </w:p>
    <w:p w14:paraId="535958D1">
      <w:pPr>
        <w:spacing w:line="580" w:lineRule="exact"/>
        <w:ind w:firstLine="560" w:firstLineChars="200"/>
      </w:pPr>
      <w:r>
        <w:rPr>
          <w:rFonts w:hint="eastAsia" w:ascii="仿宋_GB2312" w:eastAsia="仿宋_GB2312"/>
          <w:sz w:val="28"/>
          <w:szCs w:val="28"/>
        </w:rPr>
        <w:t>“住房改革支出”（款）2024年度年初预算101.45万元，2024年度决算101.7万元，完成年初预算的100.24%。主要原因：人员职称变动及基本工资标准调整导致了相应的增长。</w:t>
      </w:r>
    </w:p>
    <w:p w14:paraId="7ECF4EFC">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5768470B">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70CD9EF2">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2CBC2A8">
      <w:pPr>
        <w:spacing w:line="580" w:lineRule="exact"/>
        <w:ind w:firstLine="548" w:firstLineChars="196"/>
        <w:rPr>
          <w:rFonts w:ascii="仿宋_GB2312" w:eastAsia="仿宋_GB2312"/>
          <w:sz w:val="28"/>
          <w:szCs w:val="28"/>
        </w:rPr>
      </w:pPr>
      <w:r>
        <w:rPr>
          <w:rFonts w:hint="eastAsia" w:ascii="仿宋_GB2312" w:eastAsia="仿宋_GB2312"/>
          <w:sz w:val="28"/>
          <w:szCs w:val="28"/>
        </w:rPr>
        <w:t>本单位无此项经费。</w:t>
      </w:r>
    </w:p>
    <w:p w14:paraId="3CBC0AB6">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1D183D39">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750.99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2476B71">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349A39C7">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4F3C7F2F">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3FA1C52F">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4F207925">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2713465D">
      <w:pPr>
        <w:ind w:left="540"/>
        <w:rPr>
          <w:rFonts w:ascii="仿宋_GB2312" w:eastAsia="仿宋_GB2312"/>
          <w:sz w:val="28"/>
          <w:szCs w:val="28"/>
        </w:rPr>
      </w:pPr>
      <w:r>
        <w:rPr>
          <w:rFonts w:hint="eastAsia" w:ascii="仿宋_GB2312" w:eastAsia="仿宋_GB2312"/>
          <w:sz w:val="28"/>
          <w:szCs w:val="28"/>
        </w:rPr>
        <w:t>本单位不在机关运行经费统计范围之内。</w:t>
      </w:r>
    </w:p>
    <w:p w14:paraId="5E6F8CF5">
      <w:pPr>
        <w:ind w:left="540"/>
        <w:rPr>
          <w:rFonts w:ascii="黑体" w:eastAsia="黑体"/>
          <w:sz w:val="28"/>
          <w:szCs w:val="28"/>
        </w:rPr>
      </w:pPr>
      <w:r>
        <w:rPr>
          <w:rFonts w:hint="eastAsia" w:ascii="黑体" w:eastAsia="黑体"/>
          <w:sz w:val="28"/>
          <w:szCs w:val="28"/>
        </w:rPr>
        <w:t>三、政府采购支出情况</w:t>
      </w:r>
    </w:p>
    <w:p w14:paraId="48695703">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15.77</w:t>
      </w:r>
      <w:r>
        <w:rPr>
          <w:rFonts w:hint="eastAsia" w:ascii="仿宋_GB2312" w:eastAsia="仿宋_GB2312"/>
          <w:sz w:val="28"/>
          <w:szCs w:val="28"/>
        </w:rPr>
        <w:t>万元，其中：政府采购货物支出</w:t>
      </w:r>
      <w:r>
        <w:rPr>
          <w:rFonts w:ascii="仿宋_GB2312" w:eastAsia="仿宋_GB2312"/>
          <w:sz w:val="28"/>
          <w:szCs w:val="28"/>
        </w:rPr>
        <w:t>0.27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15.5</w:t>
      </w:r>
      <w:r>
        <w:rPr>
          <w:rFonts w:hint="eastAsia" w:ascii="仿宋_GB2312" w:eastAsia="仿宋_GB2312"/>
          <w:sz w:val="28"/>
          <w:szCs w:val="28"/>
        </w:rPr>
        <w:t>万元。授予中小企业合同金额</w:t>
      </w:r>
      <w:r>
        <w:rPr>
          <w:rFonts w:ascii="仿宋_GB2312" w:eastAsia="仿宋_GB2312"/>
          <w:sz w:val="28"/>
          <w:szCs w:val="28"/>
        </w:rPr>
        <w:t>15.77</w:t>
      </w:r>
      <w:r>
        <w:rPr>
          <w:rFonts w:hint="eastAsia" w:ascii="仿宋_GB2312" w:eastAsia="仿宋_GB2312"/>
          <w:sz w:val="28"/>
          <w:szCs w:val="28"/>
        </w:rPr>
        <w:t>万元，占政府采购支出总额的100%，其中：授予小微企业合同金额</w:t>
      </w:r>
      <w:r>
        <w:rPr>
          <w:rFonts w:ascii="仿宋_GB2312" w:eastAsia="仿宋_GB2312"/>
          <w:sz w:val="28"/>
          <w:szCs w:val="28"/>
        </w:rPr>
        <w:t>15.77</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2DD760A6">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4B0B7175">
      <w:pPr>
        <w:ind w:firstLine="560" w:firstLineChars="200"/>
        <w:rPr>
          <w:rFonts w:ascii="仿宋_GB2312" w:eastAsia="仿宋_GB2312"/>
          <w:sz w:val="32"/>
          <w:szCs w:val="32"/>
        </w:rPr>
      </w:pPr>
      <w:r>
        <w:rPr>
          <w:rFonts w:hint="eastAsia" w:ascii="仿宋_GB2312" w:eastAsia="仿宋_GB2312"/>
          <w:sz w:val="28"/>
          <w:szCs w:val="28"/>
        </w:rPr>
        <w:t>截至12月31日，北京市西城区丰盛少年宫共有车辆0台；单位价值100万元（含）以上的设备0台（套）。</w:t>
      </w:r>
    </w:p>
    <w:p w14:paraId="0BF089EE">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D2514D8">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4B4B8C2E">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8A57DA4">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430F0AF">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5808B0">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95D1D48">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E5F0882">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4FA45B7">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3688D48">
      <w:pPr>
        <w:pStyle w:val="20"/>
        <w:ind w:left="0" w:firstLine="280" w:firstLineChars="100"/>
        <w:rPr>
          <w:rFonts w:ascii="仿宋_GB2312" w:eastAsia="仿宋_GB2312"/>
          <w:sz w:val="28"/>
          <w:szCs w:val="28"/>
        </w:rPr>
      </w:pPr>
      <w:r>
        <w:rPr>
          <w:rFonts w:hint="eastAsia" w:ascii="仿宋_GB2312" w:eastAsia="仿宋_GB2312"/>
          <w:sz w:val="28"/>
          <w:szCs w:val="28"/>
        </w:rPr>
        <w:t>7.教育支出（类）普通教育（款）其他普通教育支出（项）：反映除上述项目以外其他用于普通教育方面的支出。</w:t>
      </w:r>
    </w:p>
    <w:p w14:paraId="48AA6CCE">
      <w:pPr>
        <w:pStyle w:val="20"/>
        <w:ind w:left="0" w:firstLine="280" w:firstLineChars="100"/>
        <w:rPr>
          <w:rFonts w:ascii="仿宋_GB2312" w:eastAsia="仿宋_GB2312"/>
          <w:sz w:val="28"/>
          <w:szCs w:val="28"/>
        </w:rPr>
      </w:pPr>
      <w:r>
        <w:rPr>
          <w:rFonts w:hint="eastAsia" w:ascii="仿宋_GB2312" w:eastAsia="仿宋_GB2312"/>
          <w:sz w:val="28"/>
          <w:szCs w:val="28"/>
        </w:rPr>
        <w:t>8.教育支出（类）进修及培训（款）教师进修（项）：反映教师进修、师资培训教育支出。</w:t>
      </w:r>
    </w:p>
    <w:p w14:paraId="1C9B5B4C">
      <w:pPr>
        <w:pStyle w:val="20"/>
        <w:ind w:left="0" w:firstLine="280" w:firstLineChars="100"/>
        <w:rPr>
          <w:rFonts w:ascii="仿宋_GB2312" w:eastAsia="仿宋_GB2312"/>
          <w:sz w:val="28"/>
          <w:szCs w:val="28"/>
        </w:rPr>
      </w:pPr>
      <w:r>
        <w:rPr>
          <w:rFonts w:hint="eastAsia" w:ascii="仿宋_GB2312" w:eastAsia="仿宋_GB2312"/>
          <w:sz w:val="28"/>
          <w:szCs w:val="28"/>
        </w:rPr>
        <w:t>9.教育支出（类）进修及培训（款）培训支出（项）：反映本部门安排的用于培训的支出。</w:t>
      </w:r>
    </w:p>
    <w:p w14:paraId="3D7948EA">
      <w:pPr>
        <w:pStyle w:val="20"/>
        <w:ind w:left="0" w:firstLine="280" w:firstLineChars="100"/>
        <w:rPr>
          <w:rFonts w:ascii="仿宋_GB2312" w:eastAsia="仿宋_GB2312"/>
          <w:sz w:val="28"/>
          <w:szCs w:val="28"/>
        </w:rPr>
      </w:pPr>
      <w:r>
        <w:rPr>
          <w:rFonts w:hint="eastAsia" w:ascii="仿宋_GB2312" w:eastAsia="仿宋_GB2312"/>
          <w:sz w:val="28"/>
          <w:szCs w:val="28"/>
        </w:rPr>
        <w:t>10.社会保障和就业支出（类）行政事业单位养老支出（款）事业单位离退休（项）：反映事业单位开支的离退休经费。</w:t>
      </w:r>
    </w:p>
    <w:p w14:paraId="466A49FB">
      <w:pPr>
        <w:pStyle w:val="20"/>
        <w:ind w:left="0" w:firstLine="280" w:firstLineChars="100"/>
        <w:rPr>
          <w:rFonts w:ascii="仿宋_GB2312" w:eastAsia="仿宋_GB2312"/>
          <w:sz w:val="28"/>
          <w:szCs w:val="28"/>
        </w:rPr>
      </w:pPr>
      <w:r>
        <w:rPr>
          <w:rFonts w:hint="eastAsia" w:ascii="仿宋_GB2312" w:eastAsia="仿宋_GB2312"/>
          <w:sz w:val="28"/>
          <w:szCs w:val="28"/>
        </w:rPr>
        <w:t>11.社会保障和就业支出（类）行政事业单位养老支出（款）机关事业单位基本养老保险缴费支出（项）：反映机关事业单位实施养老保险制度由单位缴纳的基本养老保险费支出。</w:t>
      </w:r>
    </w:p>
    <w:p w14:paraId="4396F2EE">
      <w:pPr>
        <w:pStyle w:val="20"/>
        <w:ind w:left="0" w:firstLine="280" w:firstLineChars="100"/>
        <w:rPr>
          <w:rFonts w:ascii="仿宋_GB2312" w:eastAsia="仿宋_GB2312"/>
          <w:sz w:val="28"/>
          <w:szCs w:val="28"/>
        </w:rPr>
      </w:pPr>
      <w:r>
        <w:rPr>
          <w:rFonts w:hint="eastAsia" w:ascii="仿宋_GB2312" w:eastAsia="仿宋_GB2312"/>
          <w:sz w:val="28"/>
          <w:szCs w:val="28"/>
        </w:rPr>
        <w:t>12.社会保障和就业支出（类）行政事业单位养老支出（款）机关事业单位职业年金缴费支出（项）：反映机关事业单位实施养老保险制度由单位实际缴纳的职业年金支出。</w:t>
      </w:r>
    </w:p>
    <w:p w14:paraId="5BC16B73">
      <w:pPr>
        <w:pStyle w:val="20"/>
        <w:ind w:left="0" w:firstLine="280" w:firstLineChars="100"/>
        <w:rPr>
          <w:rFonts w:ascii="仿宋_GB2312" w:eastAsia="仿宋_GB2312"/>
          <w:sz w:val="28"/>
          <w:szCs w:val="28"/>
        </w:rPr>
      </w:pPr>
      <w:r>
        <w:rPr>
          <w:rFonts w:hint="eastAsia" w:ascii="仿宋_GB2312" w:eastAsia="仿宋_GB2312"/>
          <w:sz w:val="28"/>
          <w:szCs w:val="28"/>
        </w:rPr>
        <w:t>13.卫生健康支出（类）行政事业单位医疗（款）事业单位医疗（项）：反映财政部门安排的事业单位基本医疗保险缴费经费，未参加医疗保险的事业单位的公费医疗经费，按国家规定享受离休人员待遇的医疗经费。</w:t>
      </w:r>
    </w:p>
    <w:p w14:paraId="5F5475E6">
      <w:pPr>
        <w:pStyle w:val="20"/>
        <w:ind w:left="0" w:firstLine="280" w:firstLineChars="100"/>
        <w:rPr>
          <w:rFonts w:ascii="仿宋_GB2312" w:eastAsia="仿宋_GB2312"/>
          <w:sz w:val="28"/>
          <w:szCs w:val="28"/>
        </w:rPr>
      </w:pPr>
      <w:r>
        <w:rPr>
          <w:rFonts w:hint="eastAsia" w:ascii="仿宋_GB2312" w:eastAsia="仿宋_GB2312"/>
          <w:sz w:val="28"/>
          <w:szCs w:val="28"/>
        </w:rPr>
        <w:t>14.卫生健康支出（类）行政事业单位医疗（款）其他行政事业单位医疗支出（项）：反映除上述项目以外的其他用于行政事业单位医疗方面的支出。</w:t>
      </w:r>
    </w:p>
    <w:p w14:paraId="08E2D2DF">
      <w:pPr>
        <w:pStyle w:val="20"/>
        <w:ind w:left="0" w:firstLine="280" w:firstLineChars="100"/>
        <w:rPr>
          <w:rFonts w:ascii="仿宋_GB2312" w:eastAsia="仿宋_GB2312"/>
          <w:sz w:val="28"/>
          <w:szCs w:val="28"/>
        </w:rPr>
      </w:pPr>
      <w:r>
        <w:rPr>
          <w:rFonts w:hint="eastAsia" w:ascii="仿宋_GB2312" w:eastAsia="仿宋_GB2312"/>
          <w:sz w:val="28"/>
          <w:szCs w:val="28"/>
        </w:rPr>
        <w:t>15.住房保障支出（类）住房改革支出（款）住房公积金（项）：反映行政事业单位按人力资源和社会保障部、财政部规定的基本工资和津贴补贴以及规定比例为职工缴纳的住房公积金。</w:t>
      </w:r>
    </w:p>
    <w:p w14:paraId="1F12D54E">
      <w:pPr>
        <w:pStyle w:val="20"/>
        <w:ind w:left="0" w:firstLine="280" w:firstLineChars="100"/>
        <w:rPr>
          <w:rFonts w:ascii="仿宋_GB2312" w:eastAsia="仿宋_GB2312"/>
          <w:sz w:val="28"/>
          <w:szCs w:val="28"/>
        </w:rPr>
      </w:pPr>
      <w:r>
        <w:rPr>
          <w:rFonts w:hint="eastAsia" w:ascii="仿宋_GB2312" w:eastAsia="仿宋_GB2312"/>
          <w:sz w:val="28"/>
          <w:szCs w:val="28"/>
        </w:rPr>
        <w:t>16.住房保障支出（类）住房改革支出（款）提租补贴（项）：反映按房改政策规定的标准，行政事业单位向职工（含离退休人员）发放的租金补助。</w:t>
      </w:r>
    </w:p>
    <w:p w14:paraId="7104220F">
      <w:pPr>
        <w:pStyle w:val="20"/>
        <w:ind w:left="0" w:firstLine="280" w:firstLineChars="100"/>
        <w:rPr>
          <w:rFonts w:ascii="仿宋_GB2312" w:eastAsia="仿宋_GB2312"/>
          <w:sz w:val="28"/>
          <w:szCs w:val="28"/>
        </w:rPr>
      </w:pPr>
      <w:r>
        <w:rPr>
          <w:rFonts w:hint="eastAsia" w:ascii="仿宋_GB2312" w:eastAsia="仿宋_GB2312"/>
          <w:sz w:val="28"/>
          <w:szCs w:val="28"/>
        </w:rPr>
        <w:t>17.住房保障支出（类）住房改革支出（款）购房补贴（项）：反映按房改政策规定的标准，行政事业单位向符合条件职工（含离退休人员）发放的用于购买住房的补贴。</w:t>
      </w:r>
    </w:p>
    <w:p w14:paraId="4D01A8F3">
      <w:pPr>
        <w:rPr>
          <w:rFonts w:ascii="黑体" w:eastAsia="黑体"/>
          <w:sz w:val="32"/>
          <w:szCs w:val="32"/>
        </w:rPr>
      </w:pPr>
    </w:p>
    <w:p w14:paraId="6BB663B3">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62295AF1">
      <w:pPr>
        <w:ind w:firstLine="560" w:firstLineChars="200"/>
        <w:rPr>
          <w:rFonts w:ascii="黑体" w:eastAsia="黑体"/>
          <w:sz w:val="28"/>
          <w:szCs w:val="28"/>
          <w:highlight w:val="yellow"/>
        </w:rPr>
      </w:pPr>
    </w:p>
    <w:p w14:paraId="5841465A">
      <w:pPr>
        <w:numPr>
          <w:ilvl w:val="0"/>
          <w:numId w:val="1"/>
        </w:numPr>
        <w:ind w:firstLine="560" w:firstLineChars="200"/>
        <w:rPr>
          <w:rFonts w:ascii="黑体" w:eastAsia="黑体"/>
          <w:sz w:val="28"/>
          <w:szCs w:val="28"/>
        </w:rPr>
      </w:pPr>
      <w:r>
        <w:rPr>
          <w:rFonts w:hint="eastAsia" w:ascii="黑体" w:eastAsia="黑体"/>
          <w:sz w:val="28"/>
          <w:szCs w:val="28"/>
        </w:rPr>
        <w:t>部门整体绩效评价报告（参考模板详见附件）</w:t>
      </w:r>
    </w:p>
    <w:p w14:paraId="3E8FB2B0">
      <w:pPr>
        <w:numPr>
          <w:ilvl w:val="0"/>
          <w:numId w:val="1"/>
        </w:numPr>
        <w:ind w:firstLine="560" w:firstLineChars="200"/>
        <w:rPr>
          <w:rFonts w:ascii="黑体" w:eastAsia="黑体"/>
          <w:sz w:val="28"/>
          <w:szCs w:val="28"/>
        </w:rPr>
      </w:pPr>
      <w:r>
        <w:rPr>
          <w:rFonts w:hint="eastAsia" w:ascii="黑体" w:eastAsia="黑体"/>
          <w:sz w:val="28"/>
          <w:szCs w:val="28"/>
        </w:rPr>
        <w:t>项目支出绩效评价报告（参考模板详见附件）</w:t>
      </w:r>
    </w:p>
    <w:p w14:paraId="28108105">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5B3B3559">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中央对北京XX转移支付预算执行情况绩效自评报告（参考提纲详见附件）</w:t>
      </w:r>
    </w:p>
    <w:p w14:paraId="187E49FE">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14:paraId="7329EABA">
      <w:pPr>
        <w:spacing w:line="480" w:lineRule="exact"/>
        <w:rPr>
          <w:rFonts w:ascii="仿宋_GB2312" w:hAnsi="仿宋_GB2312" w:eastAsia="仿宋_GB2312" w:cs="仿宋_GB2312"/>
          <w:sz w:val="32"/>
          <w:szCs w:val="32"/>
        </w:rPr>
      </w:pPr>
    </w:p>
    <w:p w14:paraId="472B8528">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EA59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E5033A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818DE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7</w:t>
    </w:r>
    <w:r>
      <w:fldChar w:fldCharType="end"/>
    </w:r>
  </w:p>
  <w:p w14:paraId="4B8EC25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9B76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F80754D">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03FE"/>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0E83"/>
    <w:rsid w:val="0052381C"/>
    <w:rsid w:val="005346B3"/>
    <w:rsid w:val="0054051C"/>
    <w:rsid w:val="00546A84"/>
    <w:rsid w:val="00547BE2"/>
    <w:rsid w:val="0055353D"/>
    <w:rsid w:val="0056187C"/>
    <w:rsid w:val="00572252"/>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4361"/>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314D9D"/>
    <w:rsid w:val="0BA148CA"/>
    <w:rsid w:val="0C1165C4"/>
    <w:rsid w:val="0C23187E"/>
    <w:rsid w:val="0D6D544B"/>
    <w:rsid w:val="0DD136FE"/>
    <w:rsid w:val="0F8E2C57"/>
    <w:rsid w:val="1059665E"/>
    <w:rsid w:val="10AC13BA"/>
    <w:rsid w:val="119B31DD"/>
    <w:rsid w:val="145A6C1B"/>
    <w:rsid w:val="14B73493"/>
    <w:rsid w:val="167A2FF9"/>
    <w:rsid w:val="18581C69"/>
    <w:rsid w:val="18B640F7"/>
    <w:rsid w:val="19ED659F"/>
    <w:rsid w:val="1AEC0734"/>
    <w:rsid w:val="1D905AC0"/>
    <w:rsid w:val="1DEF20B0"/>
    <w:rsid w:val="21154D5A"/>
    <w:rsid w:val="214243FA"/>
    <w:rsid w:val="21AD613C"/>
    <w:rsid w:val="22467189"/>
    <w:rsid w:val="257A14F5"/>
    <w:rsid w:val="27196C26"/>
    <w:rsid w:val="29EF086F"/>
    <w:rsid w:val="2D7123FF"/>
    <w:rsid w:val="2EFFE297"/>
    <w:rsid w:val="2F350CB0"/>
    <w:rsid w:val="301437CA"/>
    <w:rsid w:val="31EC5663"/>
    <w:rsid w:val="31FD7870"/>
    <w:rsid w:val="349D1F0A"/>
    <w:rsid w:val="34DD0473"/>
    <w:rsid w:val="37B46F86"/>
    <w:rsid w:val="3C684897"/>
    <w:rsid w:val="433E495C"/>
    <w:rsid w:val="47615D53"/>
    <w:rsid w:val="489F2FD7"/>
    <w:rsid w:val="49441489"/>
    <w:rsid w:val="4AC27CB3"/>
    <w:rsid w:val="4BF72BEF"/>
    <w:rsid w:val="4FA90297"/>
    <w:rsid w:val="4FC41A43"/>
    <w:rsid w:val="51DB3C59"/>
    <w:rsid w:val="550C0952"/>
    <w:rsid w:val="55762E42"/>
    <w:rsid w:val="57495A3D"/>
    <w:rsid w:val="57A7B272"/>
    <w:rsid w:val="57F0587E"/>
    <w:rsid w:val="58470068"/>
    <w:rsid w:val="58747CAC"/>
    <w:rsid w:val="5A1720F9"/>
    <w:rsid w:val="5B9C37C2"/>
    <w:rsid w:val="5BA7C654"/>
    <w:rsid w:val="60A54109"/>
    <w:rsid w:val="61D01CDF"/>
    <w:rsid w:val="64C0607C"/>
    <w:rsid w:val="65756C86"/>
    <w:rsid w:val="6664094E"/>
    <w:rsid w:val="674D385B"/>
    <w:rsid w:val="676F09E1"/>
    <w:rsid w:val="684B23DC"/>
    <w:rsid w:val="6FAC7C04"/>
    <w:rsid w:val="71793A80"/>
    <w:rsid w:val="7357290B"/>
    <w:rsid w:val="73B83CFC"/>
    <w:rsid w:val="77B84B52"/>
    <w:rsid w:val="780659D7"/>
    <w:rsid w:val="798524E4"/>
    <w:rsid w:val="7A624A32"/>
    <w:rsid w:val="7A7F1C49"/>
    <w:rsid w:val="7B5B7AE6"/>
    <w:rsid w:val="7B7B6628"/>
    <w:rsid w:val="7BA7071E"/>
    <w:rsid w:val="7BDF6DA8"/>
    <w:rsid w:val="7C7EDC1A"/>
    <w:rsid w:val="7CCED98D"/>
    <w:rsid w:val="7D08410F"/>
    <w:rsid w:val="7D2708CA"/>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862.99</c:v>
                </c:pt>
                <c:pt idx="1">
                  <c:v>0</c:v>
                </c:pt>
                <c:pt idx="2">
                  <c:v>0</c:v>
                </c:pt>
                <c:pt idx="3">
                  <c:v>73.84</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eecf17f7-c736-4f7d-9fab-0b892836ac5f}"/>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750.99</c:v>
                </c:pt>
                <c:pt idx="1">
                  <c:v>112</c:v>
                </c:pt>
                <c:pt idx="2">
                  <c:v>0</c:v>
                </c:pt>
                <c:pt idx="3">
                  <c:v>2.8</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e4458ecb-75b0-41ec-8469-4ff49853ff2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3946</Words>
  <Characters>4404</Characters>
  <Lines>32</Lines>
  <Paragraphs>9</Paragraphs>
  <TotalTime>6</TotalTime>
  <ScaleCrop>false</ScaleCrop>
  <LinksUpToDate>false</LinksUpToDate>
  <CharactersWithSpaces>4432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2025-08-27T07:35:00Z</dcterms:created>
  <dc:creator>常程</dc:creator>
  <cp:lastModifiedBy>周惠昭</cp:lastModifiedBy>
  <cp:lastPrinted>2020-08-07T11:39:00Z</cp:lastPrinted>
  <dcterms:modified xsi:type="dcterms:W3CDTF">2025-08-27T07:47:51Z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5826C25757A3406CA8AE978136B7E5C2_13</vt:lpwstr>
  </property>
  <property fmtid="{D5CDD505-2E9C-101B-9397-08002B2CF9AE}" pid="4" name="KSOTemplateDocerSaveRecord">
    <vt:lpwstr>eyJoZGlkIjoiMWI0NjZhYzNkM2U2YmU1ZjFmYjhkZmI1NmYyMjZiMGEiLCJ1c2VySWQiOiIxNjAzNDIwMTgyIn0=</vt:lpwstr>
  </property>
</Properties>
</file>