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F037ED">
      <w:pPr>
        <w:jc w:val="center"/>
        <w:rPr>
          <w:rFonts w:ascii="仿宋_GB2312" w:eastAsia="仿宋_GB2312"/>
          <w:b/>
          <w:sz w:val="32"/>
          <w:szCs w:val="32"/>
        </w:rPr>
      </w:pPr>
    </w:p>
    <w:p w14:paraId="55D2D105">
      <w:pPr>
        <w:jc w:val="center"/>
        <w:rPr>
          <w:rFonts w:ascii="黑体" w:eastAsia="黑体"/>
          <w:sz w:val="72"/>
          <w:szCs w:val="72"/>
        </w:rPr>
      </w:pPr>
    </w:p>
    <w:p w14:paraId="02A3F44C">
      <w:pPr>
        <w:jc w:val="center"/>
        <w:rPr>
          <w:rFonts w:ascii="黑体" w:eastAsia="黑体"/>
          <w:sz w:val="72"/>
          <w:szCs w:val="72"/>
        </w:rPr>
      </w:pPr>
    </w:p>
    <w:p w14:paraId="520CD3CB">
      <w:pPr>
        <w:jc w:val="center"/>
        <w:rPr>
          <w:rFonts w:ascii="黑体" w:eastAsia="黑体"/>
          <w:sz w:val="72"/>
          <w:szCs w:val="72"/>
        </w:rPr>
      </w:pPr>
    </w:p>
    <w:p w14:paraId="3993C439">
      <w:pPr>
        <w:jc w:val="center"/>
        <w:rPr>
          <w:rFonts w:ascii="黑体" w:eastAsia="黑体"/>
          <w:sz w:val="72"/>
          <w:szCs w:val="72"/>
        </w:rPr>
      </w:pPr>
    </w:p>
    <w:p w14:paraId="14DDC86D">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292C8017">
      <w:pPr>
        <w:jc w:val="center"/>
        <w:rPr>
          <w:rFonts w:ascii="黑体" w:eastAsia="黑体"/>
          <w:sz w:val="52"/>
          <w:szCs w:val="52"/>
        </w:rPr>
      </w:pPr>
    </w:p>
    <w:p w14:paraId="5B749D4B">
      <w:pPr>
        <w:jc w:val="center"/>
        <w:rPr>
          <w:rFonts w:ascii="黑体" w:eastAsia="黑体"/>
          <w:sz w:val="52"/>
          <w:szCs w:val="52"/>
        </w:rPr>
      </w:pPr>
    </w:p>
    <w:p w14:paraId="6CED25D6">
      <w:pPr>
        <w:jc w:val="center"/>
        <w:rPr>
          <w:rFonts w:ascii="黑体" w:eastAsia="黑体"/>
          <w:sz w:val="52"/>
          <w:szCs w:val="52"/>
        </w:rPr>
      </w:pPr>
    </w:p>
    <w:p w14:paraId="074544DC">
      <w:pPr>
        <w:jc w:val="center"/>
        <w:rPr>
          <w:rFonts w:ascii="黑体" w:eastAsia="黑体"/>
          <w:sz w:val="52"/>
          <w:szCs w:val="52"/>
        </w:rPr>
      </w:pPr>
    </w:p>
    <w:p w14:paraId="331541A0">
      <w:pPr>
        <w:jc w:val="center"/>
        <w:rPr>
          <w:rFonts w:ascii="黑体" w:eastAsia="黑体"/>
          <w:sz w:val="32"/>
          <w:szCs w:val="32"/>
        </w:rPr>
      </w:pPr>
    </w:p>
    <w:p w14:paraId="100BC1D9">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108F44B3">
      <w:pPr>
        <w:spacing w:line="500" w:lineRule="exact"/>
        <w:ind w:firstLine="645"/>
        <w:jc w:val="center"/>
        <w:rPr>
          <w:rFonts w:hint="eastAsia" w:ascii="宋体" w:hAnsi="宋体" w:cs="宋体"/>
          <w:b/>
          <w:bCs/>
          <w:kern w:val="0"/>
          <w:sz w:val="36"/>
          <w:szCs w:val="36"/>
        </w:rPr>
      </w:pPr>
    </w:p>
    <w:p w14:paraId="2DBABB33">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7C6E13EE">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45AF54F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7370495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203FC06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0AD84C2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1A2AB39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6E1E0AF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0D69DA0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5B5E2BD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93E4C6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0B18CF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509725D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61EE2FD4">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695B01E3">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26F4945A">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0F7FF7A3">
      <w:pPr>
        <w:tabs>
          <w:tab w:val="center" w:pos="6979"/>
        </w:tabs>
        <w:spacing w:before="156" w:beforeLines="50" w:after="156" w:afterLines="50"/>
        <w:jc w:val="center"/>
        <w:rPr>
          <w:rFonts w:ascii="宋体" w:hAnsi="宋体" w:cs="宋体"/>
          <w:b/>
          <w:bCs/>
          <w:spacing w:val="40"/>
          <w:kern w:val="0"/>
          <w:sz w:val="32"/>
          <w:szCs w:val="32"/>
        </w:rPr>
      </w:pPr>
    </w:p>
    <w:p w14:paraId="67086001">
      <w:pPr>
        <w:tabs>
          <w:tab w:val="center" w:pos="6979"/>
        </w:tabs>
        <w:spacing w:before="156" w:beforeLines="50" w:after="156" w:afterLines="50"/>
        <w:jc w:val="center"/>
        <w:rPr>
          <w:rFonts w:ascii="宋体" w:hAnsi="宋体" w:cs="宋体"/>
          <w:b/>
          <w:bCs/>
          <w:spacing w:val="40"/>
          <w:kern w:val="0"/>
          <w:sz w:val="32"/>
          <w:szCs w:val="32"/>
        </w:rPr>
      </w:pPr>
    </w:p>
    <w:p w14:paraId="11ED148B">
      <w:pPr>
        <w:tabs>
          <w:tab w:val="center" w:pos="6979"/>
        </w:tabs>
        <w:spacing w:before="156" w:beforeLines="50" w:after="156" w:afterLines="50"/>
        <w:jc w:val="center"/>
        <w:rPr>
          <w:rFonts w:ascii="宋体" w:hAnsi="宋体" w:cs="宋体"/>
          <w:b/>
          <w:bCs/>
          <w:spacing w:val="40"/>
          <w:kern w:val="0"/>
          <w:sz w:val="32"/>
          <w:szCs w:val="32"/>
        </w:rPr>
      </w:pPr>
    </w:p>
    <w:p w14:paraId="29CE41FE">
      <w:pPr>
        <w:tabs>
          <w:tab w:val="center" w:pos="6979"/>
        </w:tabs>
        <w:spacing w:before="156" w:beforeLines="50" w:after="156" w:afterLines="50"/>
        <w:jc w:val="center"/>
        <w:rPr>
          <w:rFonts w:ascii="宋体" w:hAnsi="宋体" w:cs="宋体"/>
          <w:b/>
          <w:bCs/>
          <w:spacing w:val="40"/>
          <w:kern w:val="0"/>
          <w:sz w:val="32"/>
          <w:szCs w:val="32"/>
        </w:rPr>
      </w:pPr>
    </w:p>
    <w:p w14:paraId="7354A7ED">
      <w:pPr>
        <w:tabs>
          <w:tab w:val="center" w:pos="6979"/>
        </w:tabs>
        <w:spacing w:before="156" w:beforeLines="50" w:after="156" w:afterLines="50"/>
        <w:jc w:val="center"/>
        <w:rPr>
          <w:rFonts w:ascii="宋体" w:hAnsi="宋体" w:cs="宋体"/>
          <w:b/>
          <w:bCs/>
          <w:spacing w:val="40"/>
          <w:kern w:val="0"/>
          <w:sz w:val="32"/>
          <w:szCs w:val="32"/>
        </w:rPr>
      </w:pPr>
    </w:p>
    <w:p w14:paraId="5D1040C5">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7EE837A3">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54F7AC4">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52C96DEA">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61C99EEE">
      <w:pPr>
        <w:tabs>
          <w:tab w:val="center" w:pos="6979"/>
        </w:tabs>
        <w:spacing w:line="580" w:lineRule="exact"/>
        <w:ind w:firstLine="560" w:firstLineChars="200"/>
        <w:rPr>
          <w:rFonts w:hint="eastAsia" w:ascii="仿宋_GB2312" w:eastAsia="仿宋_GB2312"/>
          <w:b/>
          <w:sz w:val="32"/>
          <w:szCs w:val="32"/>
        </w:rPr>
      </w:pPr>
      <w:r>
        <w:rPr>
          <w:rFonts w:hint="eastAsia" w:ascii="仿宋_GB2312" w:eastAsia="仿宋_GB2312"/>
          <w:sz w:val="28"/>
          <w:szCs w:val="28"/>
        </w:rPr>
        <w:t>北京洁如幼儿园是北京市一级一类幼儿园。以一切为了孩子为目标，以爱促发展，提高办园质量，一直以来都是洁如幼儿园的办园理念和发展目标。招收3岁到6岁幼儿入学。</w:t>
      </w:r>
      <w:r>
        <w:rPr>
          <w:rFonts w:hint="eastAsia" w:ascii="仿宋_GB2312" w:eastAsia="仿宋_GB2312"/>
          <w:b/>
          <w:sz w:val="32"/>
          <w:szCs w:val="32"/>
        </w:rPr>
        <w:t xml:space="preserve">   </w:t>
      </w:r>
    </w:p>
    <w:p w14:paraId="36A5CD5C">
      <w:pPr>
        <w:tabs>
          <w:tab w:val="center" w:pos="6979"/>
        </w:tabs>
        <w:spacing w:line="580" w:lineRule="exact"/>
        <w:rPr>
          <w:rFonts w:hint="eastAsia" w:ascii="黑体" w:eastAsia="黑体"/>
          <w:b/>
          <w:sz w:val="28"/>
          <w:szCs w:val="28"/>
        </w:rPr>
      </w:pPr>
      <w:r>
        <w:rPr>
          <w:rFonts w:hint="eastAsia" w:ascii="黑体" w:eastAsia="黑体"/>
          <w:b/>
          <w:sz w:val="28"/>
          <w:szCs w:val="28"/>
        </w:rPr>
        <w:t>二、收入支出决算总体情况说明</w:t>
      </w:r>
    </w:p>
    <w:p w14:paraId="5E94C3A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3141.64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43.46</w:t>
      </w:r>
      <w:r>
        <w:rPr>
          <w:rFonts w:hint="eastAsia" w:ascii="仿宋_GB2312" w:eastAsia="仿宋_GB2312"/>
          <w:sz w:val="28"/>
          <w:szCs w:val="28"/>
        </w:rPr>
        <w:t>万元，下降</w:t>
      </w:r>
      <w:r>
        <w:rPr>
          <w:rFonts w:hint="eastAsia" w:ascii="仿宋_GB2312" w:eastAsia="仿宋_GB2312"/>
          <w:sz w:val="28"/>
          <w:szCs w:val="28"/>
          <w:lang w:val="en-US" w:eastAsia="zh-CN"/>
        </w:rPr>
        <w:t>1.36</w:t>
      </w:r>
      <w:r>
        <w:rPr>
          <w:rFonts w:hint="eastAsia" w:ascii="仿宋_GB2312" w:eastAsia="仿宋_GB2312"/>
          <w:sz w:val="28"/>
          <w:szCs w:val="28"/>
        </w:rPr>
        <w:t>%。</w:t>
      </w:r>
    </w:p>
    <w:p w14:paraId="5417BEFB">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0A4FE46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3141.64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37.72</w:t>
      </w:r>
      <w:r>
        <w:rPr>
          <w:rFonts w:hint="eastAsia" w:ascii="仿宋_GB2312" w:eastAsia="仿宋_GB2312"/>
          <w:sz w:val="28"/>
          <w:szCs w:val="28"/>
        </w:rPr>
        <w:t>万元，下降</w:t>
      </w:r>
      <w:r>
        <w:rPr>
          <w:rFonts w:hint="eastAsia" w:ascii="仿宋_GB2312" w:eastAsia="仿宋_GB2312"/>
          <w:sz w:val="28"/>
          <w:szCs w:val="28"/>
          <w:lang w:val="en-US" w:eastAsia="zh-CN"/>
        </w:rPr>
        <w:t>1.19</w:t>
      </w:r>
      <w:r>
        <w:rPr>
          <w:rFonts w:hint="eastAsia" w:ascii="仿宋_GB2312" w:eastAsia="仿宋_GB2312"/>
          <w:sz w:val="28"/>
          <w:szCs w:val="28"/>
        </w:rPr>
        <w:t>%</w:t>
      </w:r>
      <w:r>
        <w:rPr>
          <w:rFonts w:hint="eastAsia" w:ascii="仿宋_GB2312" w:eastAsia="仿宋_GB2312"/>
          <w:sz w:val="28"/>
          <w:szCs w:val="28"/>
          <w:lang w:eastAsia="zh-CN"/>
        </w:rPr>
        <w:t>。</w:t>
      </w:r>
    </w:p>
    <w:p w14:paraId="14F51CF6">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3141.64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3141.64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9591D57">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DF5F2B0">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F27B77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ABFFCC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DBDA83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7D6B2FA">
      <w:pPr>
        <w:spacing w:line="560" w:lineRule="exact"/>
        <w:ind w:firstLine="640"/>
        <w:rPr>
          <w:rFonts w:hint="eastAsia" w:ascii="仿宋_GB2312" w:eastAsia="仿宋_GB2312" w:cs="Droid Sans"/>
          <w:color w:val="000000"/>
          <w:sz w:val="32"/>
          <w:szCs w:val="32"/>
          <w:highlight w:val="none"/>
          <w:lang w:eastAsia="zh-CN"/>
        </w:rPr>
      </w:pPr>
    </w:p>
    <w:p w14:paraId="1F6FDC86">
      <w:pPr>
        <w:pStyle w:val="2"/>
        <w:ind w:firstLine="0"/>
        <w:jc w:val="center"/>
      </w:pPr>
      <w:r>
        <w:rPr>
          <w:rFonts w:hint="eastAsia" w:ascii="仿宋_GB2312" w:eastAsia="仿宋_GB2312"/>
          <w:color w:val="000000"/>
          <w:sz w:val="32"/>
          <w:szCs w:val="32"/>
          <w:highlight w:val="none"/>
          <w:lang w:val="en-US" w:eastAsia="zh-CN"/>
        </w:rPr>
        <w:t>图1：收入决算</w:t>
      </w:r>
    </w:p>
    <w:p w14:paraId="650C5252">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D1AC2A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19581C5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3141.64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37.72</w:t>
      </w:r>
      <w:r>
        <w:rPr>
          <w:rFonts w:hint="eastAsia" w:ascii="仿宋_GB2312" w:eastAsia="仿宋_GB2312"/>
          <w:sz w:val="28"/>
          <w:szCs w:val="28"/>
        </w:rPr>
        <w:t>万元，下降</w:t>
      </w:r>
      <w:r>
        <w:rPr>
          <w:rFonts w:hint="eastAsia" w:ascii="仿宋_GB2312" w:eastAsia="仿宋_GB2312"/>
          <w:sz w:val="28"/>
          <w:szCs w:val="28"/>
          <w:lang w:val="en-US" w:eastAsia="zh-CN"/>
        </w:rPr>
        <w:t>1.19</w:t>
      </w:r>
      <w:r>
        <w:rPr>
          <w:rFonts w:hint="eastAsia" w:ascii="仿宋_GB2312" w:eastAsia="仿宋_GB2312"/>
          <w:sz w:val="28"/>
          <w:szCs w:val="28"/>
        </w:rPr>
        <w:t>%，其中：基本支出</w:t>
      </w:r>
      <w:r>
        <w:rPr>
          <w:rFonts w:ascii="仿宋_GB2312" w:eastAsia="仿宋_GB2312"/>
          <w:sz w:val="28"/>
          <w:szCs w:val="28"/>
        </w:rPr>
        <w:t>2702.95</w:t>
      </w:r>
      <w:r>
        <w:rPr>
          <w:rFonts w:hint="eastAsia" w:ascii="仿宋_GB2312" w:eastAsia="仿宋_GB2312"/>
          <w:sz w:val="28"/>
          <w:szCs w:val="28"/>
        </w:rPr>
        <w:t>万元，占支出合计的</w:t>
      </w:r>
      <w:r>
        <w:rPr>
          <w:rFonts w:hint="eastAsia" w:ascii="仿宋_GB2312" w:eastAsia="仿宋_GB2312"/>
          <w:sz w:val="28"/>
          <w:szCs w:val="28"/>
          <w:lang w:eastAsia="zh-CN"/>
        </w:rPr>
        <w:t>86.04</w:t>
      </w:r>
      <w:r>
        <w:rPr>
          <w:rFonts w:hint="eastAsia" w:ascii="仿宋_GB2312" w:eastAsia="仿宋_GB2312"/>
          <w:sz w:val="28"/>
          <w:szCs w:val="28"/>
        </w:rPr>
        <w:t>%；项目支出</w:t>
      </w:r>
      <w:r>
        <w:rPr>
          <w:rFonts w:ascii="仿宋_GB2312" w:eastAsia="仿宋_GB2312"/>
          <w:sz w:val="28"/>
          <w:szCs w:val="28"/>
        </w:rPr>
        <w:t>438.69</w:t>
      </w:r>
      <w:r>
        <w:rPr>
          <w:rFonts w:hint="eastAsia" w:ascii="仿宋_GB2312" w:eastAsia="仿宋_GB2312"/>
          <w:sz w:val="28"/>
          <w:szCs w:val="28"/>
        </w:rPr>
        <w:t>万元，占支出合计的</w:t>
      </w:r>
      <w:r>
        <w:rPr>
          <w:rFonts w:hint="eastAsia" w:ascii="仿宋_GB2312" w:eastAsia="仿宋_GB2312"/>
          <w:sz w:val="28"/>
          <w:szCs w:val="28"/>
          <w:lang w:eastAsia="zh-CN"/>
        </w:rPr>
        <w:t>13.96</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174F794A">
      <w:pPr>
        <w:spacing w:line="560" w:lineRule="exact"/>
        <w:ind w:firstLine="640"/>
        <w:rPr>
          <w:rFonts w:hint="eastAsia" w:ascii="仿宋_GB2312" w:eastAsia="仿宋_GB2312" w:cs="Droid Sans"/>
          <w:color w:val="000000"/>
          <w:sz w:val="32"/>
          <w:szCs w:val="32"/>
          <w:highlight w:val="none"/>
          <w:lang w:eastAsia="zh-CN"/>
        </w:rPr>
      </w:pPr>
    </w:p>
    <w:p w14:paraId="59F895FA">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414E9B8">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3A810E2">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11BC3616">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3141.64</w:t>
      </w:r>
      <w:r>
        <w:rPr>
          <w:rFonts w:hint="eastAsia" w:ascii="仿宋_GB2312" w:eastAsia="仿宋_GB2312"/>
          <w:sz w:val="28"/>
          <w:szCs w:val="28"/>
        </w:rPr>
        <w:t>万元，比上年减少</w:t>
      </w:r>
      <w:r>
        <w:rPr>
          <w:rFonts w:hint="eastAsia" w:ascii="仿宋_GB2312" w:eastAsia="仿宋_GB2312"/>
          <w:sz w:val="28"/>
          <w:szCs w:val="28"/>
          <w:lang w:val="en-US" w:eastAsia="zh-CN"/>
        </w:rPr>
        <w:t>37.72</w:t>
      </w:r>
      <w:r>
        <w:rPr>
          <w:rFonts w:hint="eastAsia" w:ascii="仿宋_GB2312" w:eastAsia="仿宋_GB2312"/>
          <w:sz w:val="28"/>
          <w:szCs w:val="28"/>
        </w:rPr>
        <w:t>万元，</w:t>
      </w:r>
      <w:bookmarkStart w:id="0" w:name="_GoBack"/>
      <w:bookmarkEnd w:id="0"/>
      <w:r>
        <w:rPr>
          <w:rFonts w:hint="eastAsia" w:ascii="仿宋_GB2312" w:eastAsia="仿宋_GB2312"/>
          <w:sz w:val="28"/>
          <w:szCs w:val="28"/>
        </w:rPr>
        <w:t>下降</w:t>
      </w:r>
      <w:r>
        <w:rPr>
          <w:rFonts w:hint="eastAsia" w:ascii="仿宋_GB2312" w:eastAsia="仿宋_GB2312"/>
          <w:sz w:val="28"/>
          <w:szCs w:val="28"/>
          <w:lang w:val="en-US" w:eastAsia="zh-CN"/>
        </w:rPr>
        <w:t>1.19</w:t>
      </w:r>
      <w:r>
        <w:rPr>
          <w:rFonts w:hint="eastAsia" w:ascii="仿宋_GB2312" w:eastAsia="仿宋_GB2312"/>
          <w:sz w:val="28"/>
          <w:szCs w:val="28"/>
        </w:rPr>
        <w:t>%。主要原因：</w:t>
      </w:r>
      <w:r>
        <w:rPr>
          <w:rFonts w:hint="eastAsia" w:ascii="仿宋_GB2312" w:eastAsia="仿宋_GB2312"/>
          <w:sz w:val="28"/>
          <w:szCs w:val="28"/>
          <w:lang w:eastAsia="zh-CN"/>
        </w:rPr>
        <w:t>财政压减了基本支出。</w:t>
      </w:r>
    </w:p>
    <w:p w14:paraId="404EC90A">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222AF83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39DA0A30">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3141.64</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3141.64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100.00</w:t>
      </w:r>
      <w:r>
        <w:rPr>
          <w:rFonts w:hint="eastAsia" w:ascii="仿宋_GB2312" w:eastAsia="仿宋_GB2312"/>
          <w:sz w:val="28"/>
          <w:szCs w:val="28"/>
        </w:rPr>
        <w:t xml:space="preserve">%； </w:t>
      </w:r>
    </w:p>
    <w:p w14:paraId="55118D9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2C7660C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2895.93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3141.64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108.48</w:t>
      </w:r>
      <w:r>
        <w:rPr>
          <w:rFonts w:hint="eastAsia" w:ascii="仿宋_GB2312" w:eastAsia="仿宋_GB2312"/>
          <w:sz w:val="28"/>
          <w:szCs w:val="28"/>
        </w:rPr>
        <w:t>%。</w:t>
      </w:r>
    </w:p>
    <w:p w14:paraId="173A8BA0">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711F510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-普通教育支出</w:t>
      </w:r>
      <w:r>
        <w:rPr>
          <w:rFonts w:hint="eastAsia" w:ascii="仿宋_GB2312" w:eastAsia="仿宋_GB2312"/>
          <w:sz w:val="28"/>
          <w:szCs w:val="28"/>
        </w:rPr>
        <w:t>”（款，下同）202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2025.25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2170.03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107.15</w:t>
      </w:r>
      <w:r>
        <w:rPr>
          <w:rFonts w:hint="eastAsia" w:ascii="仿宋_GB2312" w:eastAsia="仿宋_GB2312"/>
          <w:sz w:val="28"/>
          <w:szCs w:val="28"/>
        </w:rPr>
        <w:t>%。主要原因</w:t>
      </w:r>
      <w:r>
        <w:rPr>
          <w:rFonts w:hint="eastAsia" w:ascii="仿宋_GB2312" w:eastAsia="仿宋_GB2312"/>
          <w:sz w:val="28"/>
          <w:szCs w:val="28"/>
          <w:lang w:eastAsia="zh-CN"/>
        </w:rPr>
        <w:t>：增加了外聘人员支出</w:t>
      </w:r>
      <w:r>
        <w:rPr>
          <w:rFonts w:hint="eastAsia" w:ascii="仿宋_GB2312" w:eastAsia="仿宋_GB2312"/>
          <w:sz w:val="28"/>
          <w:szCs w:val="28"/>
        </w:rPr>
        <w:t>。</w:t>
      </w:r>
    </w:p>
    <w:p w14:paraId="3713EE9E">
      <w:pPr>
        <w:spacing w:line="580" w:lineRule="exact"/>
        <w:ind w:firstLine="560" w:firstLineChars="200"/>
        <w:rPr>
          <w:rFonts w:hint="eastAsia"/>
        </w:rPr>
      </w:pPr>
      <w:r>
        <w:rPr>
          <w:rFonts w:hint="eastAsia" w:ascii="仿宋_GB2312" w:eastAsia="仿宋_GB2312"/>
          <w:sz w:val="28"/>
          <w:szCs w:val="28"/>
        </w:rPr>
        <w:t>“</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-进修及培训支出</w:t>
      </w:r>
      <w:r>
        <w:rPr>
          <w:rFonts w:hint="eastAsia" w:ascii="仿宋_GB2312" w:eastAsia="仿宋_GB2312"/>
          <w:sz w:val="28"/>
          <w:szCs w:val="28"/>
        </w:rPr>
        <w:t>”（款，下同）202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5.28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0.31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5.87</w:t>
      </w:r>
      <w:r>
        <w:rPr>
          <w:rFonts w:hint="eastAsia" w:ascii="仿宋_GB2312" w:eastAsia="仿宋_GB2312"/>
          <w:sz w:val="28"/>
          <w:szCs w:val="28"/>
        </w:rPr>
        <w:t>%。主要原因</w:t>
      </w:r>
      <w:r>
        <w:rPr>
          <w:rFonts w:hint="eastAsia" w:ascii="仿宋_GB2312" w:eastAsia="仿宋_GB2312"/>
          <w:sz w:val="28"/>
          <w:szCs w:val="28"/>
          <w:lang w:eastAsia="zh-CN"/>
        </w:rPr>
        <w:t>：缩减培训支出</w:t>
      </w:r>
      <w:r>
        <w:rPr>
          <w:rFonts w:hint="eastAsia" w:ascii="仿宋_GB2312" w:eastAsia="仿宋_GB2312"/>
          <w:sz w:val="28"/>
          <w:szCs w:val="28"/>
        </w:rPr>
        <w:t>。</w:t>
      </w:r>
    </w:p>
    <w:p w14:paraId="6D31853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373.31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461.55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123.64</w:t>
      </w:r>
      <w:r>
        <w:rPr>
          <w:rFonts w:hint="eastAsia" w:ascii="仿宋_GB2312" w:eastAsia="仿宋_GB2312"/>
          <w:sz w:val="28"/>
          <w:szCs w:val="28"/>
        </w:rPr>
        <w:t>%。其中：</w:t>
      </w:r>
    </w:p>
    <w:p w14:paraId="3B92CED2">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w:t>
      </w:r>
      <w:r>
        <w:rPr>
          <w:rFonts w:hint="eastAsia" w:ascii="仿宋_GB2312" w:eastAsia="仿宋_GB2312"/>
          <w:sz w:val="28"/>
          <w:szCs w:val="28"/>
          <w:lang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373.31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447.01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119.74</w:t>
      </w:r>
      <w:r>
        <w:rPr>
          <w:rFonts w:hint="eastAsia" w:ascii="仿宋_GB2312" w:eastAsia="仿宋_GB2312"/>
          <w:sz w:val="28"/>
          <w:szCs w:val="28"/>
        </w:rPr>
        <w:t>%。主要原因</w:t>
      </w:r>
      <w:r>
        <w:rPr>
          <w:rFonts w:hint="eastAsia" w:ascii="仿宋_GB2312" w:eastAsia="仿宋_GB2312"/>
          <w:sz w:val="28"/>
          <w:szCs w:val="28"/>
          <w:lang w:eastAsia="zh-CN"/>
        </w:rPr>
        <w:t>：增发退休人员一次性补贴。</w:t>
      </w:r>
    </w:p>
    <w:p w14:paraId="7E6F1641">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w:t>
      </w:r>
      <w:r>
        <w:rPr>
          <w:rFonts w:hint="eastAsia" w:ascii="仿宋_GB2312" w:eastAsia="仿宋_GB2312"/>
          <w:sz w:val="28"/>
          <w:szCs w:val="28"/>
          <w:lang w:eastAsia="zh-CN"/>
        </w:rPr>
        <w:t>抚恤支出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14.55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100.00</w:t>
      </w:r>
      <w:r>
        <w:rPr>
          <w:rFonts w:hint="eastAsia" w:ascii="仿宋_GB2312" w:eastAsia="仿宋_GB2312"/>
          <w:sz w:val="28"/>
          <w:szCs w:val="28"/>
        </w:rPr>
        <w:t>%。主要原因</w:t>
      </w:r>
      <w:r>
        <w:rPr>
          <w:rFonts w:hint="eastAsia" w:ascii="仿宋_GB2312" w:eastAsia="仿宋_GB2312"/>
          <w:sz w:val="28"/>
          <w:szCs w:val="28"/>
          <w:lang w:eastAsia="zh-CN"/>
        </w:rPr>
        <w:t>：增加一位去世退休人员。</w:t>
      </w:r>
    </w:p>
    <w:p w14:paraId="2DF7718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163.34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168.78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103.33</w:t>
      </w:r>
      <w:r>
        <w:rPr>
          <w:rFonts w:hint="eastAsia" w:ascii="仿宋_GB2312" w:eastAsia="仿宋_GB2312"/>
          <w:sz w:val="28"/>
          <w:szCs w:val="28"/>
        </w:rPr>
        <w:t>%。其中：</w:t>
      </w:r>
    </w:p>
    <w:p w14:paraId="2E43510B">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w:t>
      </w:r>
      <w:r>
        <w:rPr>
          <w:rFonts w:hint="eastAsia" w:ascii="仿宋_GB2312" w:eastAsia="仿宋_GB2312"/>
          <w:sz w:val="28"/>
          <w:szCs w:val="28"/>
          <w:lang w:eastAsia="zh-CN"/>
        </w:rPr>
        <w:t>行政事业单位医疗支出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163.34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168.78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103.33</w:t>
      </w:r>
      <w:r>
        <w:rPr>
          <w:rFonts w:hint="eastAsia" w:ascii="仿宋_GB2312" w:eastAsia="仿宋_GB2312"/>
          <w:sz w:val="28"/>
          <w:szCs w:val="28"/>
        </w:rPr>
        <w:t>%。主要原因</w:t>
      </w:r>
      <w:r>
        <w:rPr>
          <w:rFonts w:hint="eastAsia" w:ascii="仿宋_GB2312" w:eastAsia="仿宋_GB2312"/>
          <w:sz w:val="28"/>
          <w:szCs w:val="28"/>
          <w:lang w:eastAsia="zh-CN"/>
        </w:rPr>
        <w:t>：</w:t>
      </w:r>
      <w:r>
        <w:rPr>
          <w:rFonts w:hint="eastAsia" w:ascii="仿宋_GB2312" w:eastAsia="仿宋_GB2312"/>
          <w:sz w:val="28"/>
          <w:szCs w:val="28"/>
          <w:lang w:val="en-US" w:eastAsia="zh-CN"/>
        </w:rPr>
        <w:t>7月调整社保基数，增加医疗保险支出</w:t>
      </w:r>
      <w:r>
        <w:rPr>
          <w:rFonts w:hint="eastAsia" w:ascii="仿宋_GB2312" w:eastAsia="仿宋_GB2312"/>
          <w:sz w:val="28"/>
          <w:szCs w:val="28"/>
          <w:lang w:eastAsia="zh-CN"/>
        </w:rPr>
        <w:t>。</w:t>
      </w:r>
    </w:p>
    <w:p w14:paraId="3C9AC8B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eastAsia="zh-CN"/>
        </w:rPr>
        <w:t>住房保障支出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328.75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340.96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103.71</w:t>
      </w:r>
      <w:r>
        <w:rPr>
          <w:rFonts w:hint="eastAsia" w:ascii="仿宋_GB2312" w:eastAsia="仿宋_GB2312"/>
          <w:sz w:val="28"/>
          <w:szCs w:val="28"/>
        </w:rPr>
        <w:t>%。其中：</w:t>
      </w:r>
    </w:p>
    <w:p w14:paraId="023449BF">
      <w:pPr>
        <w:spacing w:line="580" w:lineRule="exact"/>
        <w:ind w:firstLine="560" w:firstLineChars="200"/>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住房改革支出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328.75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340.96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103.71</w:t>
      </w:r>
      <w:r>
        <w:rPr>
          <w:rFonts w:hint="eastAsia" w:ascii="仿宋_GB2312" w:eastAsia="仿宋_GB2312"/>
          <w:sz w:val="28"/>
          <w:szCs w:val="28"/>
        </w:rPr>
        <w:t>%。主要原因</w:t>
      </w:r>
      <w:r>
        <w:rPr>
          <w:rFonts w:hint="eastAsia" w:ascii="仿宋_GB2312" w:eastAsia="仿宋_GB2312"/>
          <w:sz w:val="28"/>
          <w:szCs w:val="28"/>
          <w:lang w:eastAsia="zh-CN"/>
        </w:rPr>
        <w:t>：</w:t>
      </w:r>
      <w:r>
        <w:rPr>
          <w:rFonts w:hint="eastAsia" w:ascii="仿宋_GB2312" w:eastAsia="仿宋_GB2312"/>
          <w:sz w:val="28"/>
          <w:szCs w:val="28"/>
          <w:lang w:val="en-US" w:eastAsia="zh-CN"/>
        </w:rPr>
        <w:t>7月调整公积金基数，增加公积金支出</w:t>
      </w:r>
      <w:r>
        <w:rPr>
          <w:rFonts w:hint="eastAsia" w:ascii="仿宋_GB2312" w:eastAsia="仿宋_GB2312"/>
          <w:sz w:val="28"/>
          <w:szCs w:val="28"/>
          <w:lang w:eastAsia="zh-CN"/>
        </w:rPr>
        <w:t>。</w:t>
      </w:r>
    </w:p>
    <w:p w14:paraId="226A1D61">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2B84C0B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15B183B8">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本单位</w:t>
      </w:r>
      <w:r>
        <w:rPr>
          <w:rFonts w:hint="eastAsia" w:ascii="仿宋_GB2312" w:eastAsia="仿宋_GB2312"/>
          <w:sz w:val="28"/>
          <w:szCs w:val="28"/>
          <w:lang w:eastAsia="zh-CN"/>
        </w:rPr>
        <w:t>无此项经费</w:t>
      </w:r>
    </w:p>
    <w:p w14:paraId="63D9E70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297CB91F">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本单位</w:t>
      </w:r>
      <w:r>
        <w:rPr>
          <w:rFonts w:hint="eastAsia" w:ascii="仿宋_GB2312" w:eastAsia="仿宋_GB2312"/>
          <w:sz w:val="28"/>
          <w:szCs w:val="28"/>
          <w:lang w:eastAsia="zh-CN"/>
        </w:rPr>
        <w:t>无此项经费</w:t>
      </w:r>
    </w:p>
    <w:p w14:paraId="221CD7C3">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07A3B1E7">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本单位</w:t>
      </w:r>
      <w:r>
        <w:rPr>
          <w:rFonts w:hint="eastAsia" w:ascii="仿宋_GB2312" w:eastAsia="仿宋_GB2312"/>
          <w:sz w:val="28"/>
          <w:szCs w:val="28"/>
          <w:lang w:eastAsia="zh-CN"/>
        </w:rPr>
        <w:t>无此项经费</w:t>
      </w:r>
    </w:p>
    <w:p w14:paraId="13666AA1">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0299574B">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2702.95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3411AF99">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53E5407F">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23EA8572">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2F575EB">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万元。其中：</w:t>
      </w:r>
    </w:p>
    <w:p w14:paraId="75C75B88">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1.因公出国（境）费用。</w:t>
      </w:r>
      <w:r>
        <w:rPr>
          <w:rFonts w:hint="eastAsia" w:ascii="仿宋_GB2312" w:eastAsia="仿宋_GB2312"/>
          <w:sz w:val="28"/>
          <w:szCs w:val="28"/>
          <w:lang w:val="en-US" w:eastAsia="zh-CN"/>
        </w:rPr>
        <w:t>本单位</w:t>
      </w:r>
      <w:r>
        <w:rPr>
          <w:rFonts w:hint="eastAsia" w:ascii="仿宋_GB2312" w:eastAsia="仿宋_GB2312"/>
          <w:sz w:val="28"/>
          <w:szCs w:val="28"/>
          <w:lang w:eastAsia="zh-CN"/>
        </w:rPr>
        <w:t>无此项经费。</w:t>
      </w:r>
    </w:p>
    <w:p w14:paraId="2E0F1C3E">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2.公务接待费。</w:t>
      </w:r>
      <w:r>
        <w:rPr>
          <w:rFonts w:hint="eastAsia" w:ascii="仿宋_GB2312" w:eastAsia="仿宋_GB2312"/>
          <w:sz w:val="28"/>
          <w:szCs w:val="28"/>
          <w:lang w:val="en-US" w:eastAsia="zh-CN"/>
        </w:rPr>
        <w:t>本单位</w:t>
      </w:r>
      <w:r>
        <w:rPr>
          <w:rFonts w:hint="eastAsia" w:ascii="仿宋_GB2312" w:eastAsia="仿宋_GB2312"/>
          <w:sz w:val="28"/>
          <w:szCs w:val="28"/>
          <w:lang w:eastAsia="zh-CN"/>
        </w:rPr>
        <w:t>无此项经费。</w:t>
      </w:r>
    </w:p>
    <w:p w14:paraId="4A436098">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3.公务用车购置及运行维护费。</w:t>
      </w:r>
      <w:r>
        <w:rPr>
          <w:rFonts w:hint="eastAsia" w:ascii="仿宋_GB2312" w:eastAsia="仿宋_GB2312"/>
          <w:sz w:val="28"/>
          <w:szCs w:val="28"/>
          <w:lang w:val="en-US" w:eastAsia="zh-CN"/>
        </w:rPr>
        <w:t>本单位</w:t>
      </w:r>
      <w:r>
        <w:rPr>
          <w:rFonts w:hint="eastAsia" w:ascii="仿宋_GB2312" w:eastAsia="仿宋_GB2312"/>
          <w:sz w:val="28"/>
          <w:szCs w:val="28"/>
          <w:lang w:eastAsia="zh-CN"/>
        </w:rPr>
        <w:t>无此项经费。</w:t>
      </w:r>
    </w:p>
    <w:p w14:paraId="73B11EA0">
      <w:pPr>
        <w:spacing w:line="560" w:lineRule="exact"/>
        <w:ind w:firstLine="560" w:firstLineChars="200"/>
        <w:rPr>
          <w:rFonts w:hint="eastAsia" w:ascii="仿宋_GB2312" w:eastAsia="仿宋_GB2312"/>
          <w:sz w:val="28"/>
          <w:szCs w:val="28"/>
        </w:rPr>
      </w:pPr>
    </w:p>
    <w:p w14:paraId="0AF40EF8">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217BFFDD">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本单位</w:t>
      </w:r>
      <w:r>
        <w:rPr>
          <w:rFonts w:hint="eastAsia" w:ascii="仿宋_GB2312" w:eastAsia="仿宋_GB2312"/>
          <w:sz w:val="28"/>
          <w:szCs w:val="28"/>
          <w:lang w:eastAsia="zh-CN"/>
        </w:rPr>
        <w:t>无此项经费。</w:t>
      </w:r>
    </w:p>
    <w:p w14:paraId="66DB6E9D">
      <w:pPr>
        <w:tabs>
          <w:tab w:val="center" w:pos="6979"/>
        </w:tabs>
        <w:spacing w:line="580" w:lineRule="exact"/>
        <w:ind w:firstLine="560" w:firstLineChars="200"/>
        <w:rPr>
          <w:rFonts w:hint="eastAsia" w:ascii="仿宋_GB2312" w:eastAsia="仿宋_GB2312"/>
          <w:sz w:val="28"/>
          <w:szCs w:val="28"/>
          <w:lang w:eastAsia="zh-CN"/>
        </w:rPr>
      </w:pPr>
    </w:p>
    <w:p w14:paraId="0633AB9E">
      <w:pPr>
        <w:ind w:left="540"/>
        <w:rPr>
          <w:rFonts w:hint="eastAsia" w:ascii="黑体" w:eastAsia="黑体"/>
          <w:sz w:val="28"/>
          <w:szCs w:val="28"/>
        </w:rPr>
      </w:pPr>
      <w:r>
        <w:rPr>
          <w:rFonts w:hint="eastAsia" w:ascii="黑体" w:eastAsia="黑体"/>
          <w:sz w:val="28"/>
          <w:szCs w:val="28"/>
        </w:rPr>
        <w:t>三、政府采购支出情况</w:t>
      </w:r>
    </w:p>
    <w:p w14:paraId="13516920">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46.15</w:t>
      </w:r>
      <w:r>
        <w:rPr>
          <w:rFonts w:hint="eastAsia" w:ascii="仿宋_GB2312" w:eastAsia="仿宋_GB2312"/>
          <w:sz w:val="28"/>
          <w:szCs w:val="28"/>
        </w:rPr>
        <w:t>万元，其中：政府采购货物支出</w:t>
      </w:r>
      <w:r>
        <w:rPr>
          <w:rFonts w:ascii="仿宋_GB2312" w:eastAsia="仿宋_GB2312"/>
          <w:sz w:val="28"/>
          <w:szCs w:val="28"/>
        </w:rPr>
        <w:t>12.13</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34.02</w:t>
      </w:r>
      <w:r>
        <w:rPr>
          <w:rFonts w:hint="eastAsia" w:ascii="仿宋_GB2312" w:eastAsia="仿宋_GB2312"/>
          <w:sz w:val="28"/>
          <w:szCs w:val="28"/>
        </w:rPr>
        <w:t>万元。授予中小企业合同金额</w:t>
      </w:r>
      <w:r>
        <w:rPr>
          <w:rFonts w:ascii="仿宋_GB2312" w:eastAsia="仿宋_GB2312"/>
          <w:sz w:val="28"/>
          <w:szCs w:val="28"/>
        </w:rPr>
        <w:t>12.13</w:t>
      </w:r>
      <w:r>
        <w:rPr>
          <w:rFonts w:hint="eastAsia" w:ascii="仿宋_GB2312" w:eastAsia="仿宋_GB2312"/>
          <w:sz w:val="28"/>
          <w:szCs w:val="28"/>
        </w:rPr>
        <w:t>万元，占政府采购支出总额的</w:t>
      </w:r>
      <w:r>
        <w:rPr>
          <w:rFonts w:hint="eastAsia" w:ascii="仿宋_GB2312" w:eastAsia="仿宋_GB2312"/>
          <w:sz w:val="28"/>
          <w:szCs w:val="28"/>
          <w:lang w:eastAsia="zh-CN"/>
        </w:rPr>
        <w:t>26.27</w:t>
      </w:r>
      <w:r>
        <w:rPr>
          <w:rFonts w:hint="eastAsia" w:ascii="仿宋_GB2312" w:eastAsia="仿宋_GB2312"/>
          <w:sz w:val="28"/>
          <w:szCs w:val="28"/>
        </w:rPr>
        <w:t>%，其中：授予小微企业合同金额</w:t>
      </w:r>
      <w:r>
        <w:rPr>
          <w:rFonts w:ascii="仿宋_GB2312" w:eastAsia="仿宋_GB2312"/>
          <w:sz w:val="28"/>
          <w:szCs w:val="28"/>
        </w:rPr>
        <w:t>12.13</w:t>
      </w:r>
      <w:r>
        <w:rPr>
          <w:rFonts w:hint="eastAsia" w:ascii="仿宋_GB2312" w:eastAsia="仿宋_GB2312"/>
          <w:sz w:val="28"/>
          <w:szCs w:val="28"/>
        </w:rPr>
        <w:t>万元，占政府采购支出总额的</w:t>
      </w:r>
      <w:r>
        <w:rPr>
          <w:rFonts w:ascii="仿宋_GB2312" w:eastAsia="仿宋_GB2312"/>
          <w:sz w:val="28"/>
          <w:szCs w:val="28"/>
        </w:rPr>
        <w:t>26.27</w:t>
      </w:r>
      <w:r>
        <w:rPr>
          <w:rFonts w:hint="eastAsia" w:ascii="仿宋_GB2312" w:eastAsia="仿宋_GB2312"/>
          <w:sz w:val="28"/>
          <w:szCs w:val="28"/>
        </w:rPr>
        <w:t>%。</w:t>
      </w:r>
    </w:p>
    <w:p w14:paraId="341C856A">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2C75586C">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12月31日，北京洁如幼儿园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6FC5810C">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405C19E">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6012F9CD">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1132C67D">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0964F235">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B1F04B8">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358B4EC">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62616DB7">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3C19339B">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0FE5CEF">
      <w:pPr>
        <w:pStyle w:val="20"/>
        <w:numPr>
          <w:ilvl w:val="0"/>
          <w:numId w:val="0"/>
        </w:numPr>
        <w:tabs>
          <w:tab w:val="left" w:pos="363"/>
        </w:tabs>
        <w:ind w:firstLine="560" w:firstLineChars="200"/>
        <w:rPr>
          <w:rFonts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教育支出（类）普通教育（款）学前教育（项）：反映本部门举办的学前教育支出。</w:t>
      </w:r>
    </w:p>
    <w:p w14:paraId="1EC8A071">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教育支出（类）进修及培训（款）培训支出（项）：反映本部门安排的用于培训的支出。</w:t>
      </w:r>
    </w:p>
    <w:p w14:paraId="08567765">
      <w:pPr>
        <w:pStyle w:val="20"/>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社会保障和就业支出（类）行政事业单位养老支出（款）事业单位离退休（项）：反映事业单位开支的离退休经费。</w:t>
      </w:r>
    </w:p>
    <w:p w14:paraId="26410947">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14:paraId="39A93956">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2078C925">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lang w:val="en-US" w:eastAsia="zh-CN"/>
        </w:rPr>
        <w:t>12.</w:t>
      </w:r>
      <w:r>
        <w:rPr>
          <w:rFonts w:hint="eastAsia" w:ascii="仿宋_GB2312" w:eastAsia="仿宋_GB2312"/>
          <w:sz w:val="28"/>
          <w:szCs w:val="28"/>
        </w:rPr>
        <w:t>社会保障和就业支出（类）抚恤（款）死亡抚恤（项）：反映按规定用于烈士和牺牲、病故人员家属的一次性和定期抚恤金、丧葬补助费以及烈士褒扬金。</w:t>
      </w:r>
    </w:p>
    <w:p w14:paraId="64FFAF9D">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lang w:val="en-US" w:eastAsia="zh-CN"/>
        </w:rPr>
        <w:t xml:space="preserve">13. </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10B35D6F">
      <w:pPr>
        <w:pStyle w:val="20"/>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lang w:val="en-US" w:eastAsia="zh-CN"/>
        </w:rPr>
        <w:t>14.</w:t>
      </w:r>
      <w:r>
        <w:rPr>
          <w:rFonts w:hint="eastAsia" w:ascii="仿宋_GB2312" w:eastAsia="仿宋_GB2312"/>
          <w:sz w:val="28"/>
          <w:szCs w:val="28"/>
        </w:rPr>
        <w:t>住房保障支出（类）住房改革支出（款）住房公积金（项）：反映行政事业单位按人力资源和社会保障部、财政部规定的基本工资和津贴补贴以及规定比例为职工缴纳的住房公积金。</w:t>
      </w:r>
    </w:p>
    <w:p w14:paraId="5B0BE5A1">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lang w:val="en-US" w:eastAsia="zh-CN"/>
        </w:rPr>
        <w:t>15.</w:t>
      </w:r>
      <w:r>
        <w:rPr>
          <w:rFonts w:hint="eastAsia" w:ascii="仿宋_GB2312" w:eastAsia="仿宋_GB2312"/>
          <w:sz w:val="28"/>
          <w:szCs w:val="28"/>
        </w:rPr>
        <w:t>住房保障支出（类）住房改革支出（款）购房补贴（项）：反映按房改政策规定的标准，行政事业单位向符合条件职工（含离退休人员）发放的用于购买住房的补贴。</w:t>
      </w:r>
    </w:p>
    <w:p w14:paraId="3D209A41">
      <w:pPr>
        <w:jc w:val="both"/>
        <w:rPr>
          <w:rFonts w:hint="eastAsia" w:ascii="黑体" w:eastAsia="黑体"/>
          <w:sz w:val="32"/>
          <w:szCs w:val="32"/>
        </w:rPr>
      </w:pPr>
    </w:p>
    <w:p w14:paraId="578A5DB0">
      <w:pPr>
        <w:tabs>
          <w:tab w:val="center" w:pos="6979"/>
        </w:tabs>
        <w:spacing w:line="380" w:lineRule="exact"/>
        <w:jc w:val="center"/>
        <w:rPr>
          <w:rFonts w:ascii="宋体" w:hAnsi="宋体" w:cs="宋体"/>
          <w:b/>
          <w:bCs/>
          <w:kern w:val="0"/>
          <w:sz w:val="28"/>
          <w:szCs w:val="28"/>
        </w:rPr>
      </w:pPr>
    </w:p>
    <w:p w14:paraId="42FE1D81">
      <w:pPr>
        <w:tabs>
          <w:tab w:val="center" w:pos="6979"/>
        </w:tabs>
        <w:spacing w:line="380" w:lineRule="exact"/>
        <w:jc w:val="center"/>
        <w:rPr>
          <w:rFonts w:ascii="宋体" w:hAnsi="宋体" w:cs="宋体"/>
          <w:b/>
          <w:bCs/>
          <w:kern w:val="0"/>
          <w:sz w:val="28"/>
          <w:szCs w:val="28"/>
        </w:rPr>
      </w:pPr>
    </w:p>
    <w:p w14:paraId="3FA31D72">
      <w:pPr>
        <w:jc w:val="both"/>
        <w:rPr>
          <w:rFonts w:hint="eastAsia" w:ascii="黑体" w:eastAsia="黑体"/>
          <w:sz w:val="32"/>
          <w:szCs w:val="32"/>
        </w:rPr>
      </w:pPr>
    </w:p>
    <w:p w14:paraId="35F0D8B4">
      <w:pPr>
        <w:ind w:firstLine="640" w:firstLineChars="200"/>
        <w:jc w:val="center"/>
        <w:rPr>
          <w:rFonts w:hint="eastAsia" w:ascii="黑体" w:eastAsia="黑体"/>
          <w:sz w:val="32"/>
          <w:szCs w:val="32"/>
        </w:rPr>
      </w:pPr>
    </w:p>
    <w:p w14:paraId="310BD77F">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542B35">
      <w:pPr>
        <w:ind w:firstLine="560" w:firstLineChars="200"/>
        <w:rPr>
          <w:rFonts w:hint="eastAsia" w:ascii="黑体" w:eastAsia="黑体"/>
          <w:sz w:val="28"/>
          <w:szCs w:val="28"/>
          <w:highlight w:val="yellow"/>
        </w:rPr>
      </w:pPr>
    </w:p>
    <w:p w14:paraId="46E7B539">
      <w:pPr>
        <w:numPr>
          <w:ilvl w:val="0"/>
          <w:numId w:val="1"/>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65244F95">
      <w:pPr>
        <w:numPr>
          <w:ilvl w:val="0"/>
          <w:numId w:val="1"/>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06B742B0">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5BA5868C">
      <w:pPr>
        <w:numPr>
          <w:ilvl w:val="0"/>
          <w:numId w:val="1"/>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648A0073">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2D59799B">
      <w:pPr>
        <w:spacing w:line="480" w:lineRule="exact"/>
        <w:rPr>
          <w:rFonts w:hint="eastAsia" w:ascii="仿宋_GB2312" w:hAnsi="仿宋_GB2312" w:eastAsia="仿宋_GB2312" w:cs="仿宋_GB2312"/>
          <w:sz w:val="32"/>
          <w:szCs w:val="32"/>
        </w:rPr>
      </w:pPr>
    </w:p>
    <w:p w14:paraId="5F7E4BF1">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EBF5D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65A610DD">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BA4A3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2F2BB7E2">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F468A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1B9C79BB">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7A24243"/>
    <w:rsid w:val="0BA148CA"/>
    <w:rsid w:val="0C1165C4"/>
    <w:rsid w:val="0D6D544B"/>
    <w:rsid w:val="0DD136FE"/>
    <w:rsid w:val="0F8E2C57"/>
    <w:rsid w:val="1059665E"/>
    <w:rsid w:val="10AC13BA"/>
    <w:rsid w:val="145A6C1B"/>
    <w:rsid w:val="149363ED"/>
    <w:rsid w:val="14B73493"/>
    <w:rsid w:val="167A2FF9"/>
    <w:rsid w:val="18581C69"/>
    <w:rsid w:val="1AEC0734"/>
    <w:rsid w:val="1DEF20B0"/>
    <w:rsid w:val="214243FA"/>
    <w:rsid w:val="21771570"/>
    <w:rsid w:val="21AD613C"/>
    <w:rsid w:val="22467189"/>
    <w:rsid w:val="257A14F5"/>
    <w:rsid w:val="27196C26"/>
    <w:rsid w:val="29EF086F"/>
    <w:rsid w:val="2EFFE297"/>
    <w:rsid w:val="301437CA"/>
    <w:rsid w:val="32D103B5"/>
    <w:rsid w:val="349D1F0A"/>
    <w:rsid w:val="34DD0473"/>
    <w:rsid w:val="3C684897"/>
    <w:rsid w:val="433E495C"/>
    <w:rsid w:val="489F2FD7"/>
    <w:rsid w:val="4AC27CB3"/>
    <w:rsid w:val="4AF64A04"/>
    <w:rsid w:val="4BF72BEF"/>
    <w:rsid w:val="4E755BCA"/>
    <w:rsid w:val="4FA90297"/>
    <w:rsid w:val="4FC41A43"/>
    <w:rsid w:val="51C92E73"/>
    <w:rsid w:val="51DB3C59"/>
    <w:rsid w:val="550C0952"/>
    <w:rsid w:val="55762E42"/>
    <w:rsid w:val="56E3549D"/>
    <w:rsid w:val="57835872"/>
    <w:rsid w:val="57A7B272"/>
    <w:rsid w:val="58470068"/>
    <w:rsid w:val="58747CAC"/>
    <w:rsid w:val="5A1720F9"/>
    <w:rsid w:val="5B9C37C2"/>
    <w:rsid w:val="5BA7C654"/>
    <w:rsid w:val="60793CB6"/>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3141.64</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8bc802ab-df23-4863-ae59-8025bf3a0632}"/>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2702.95</c:v>
                </c:pt>
                <c:pt idx="1">
                  <c:v>438.69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3f3f8af-4bb3-47b7-8487-5c69310e0c33}"/>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3846</Words>
  <Characters>4336</Characters>
  <Lines>44</Lines>
  <Paragraphs>12</Paragraphs>
  <TotalTime>4</TotalTime>
  <ScaleCrop>false</ScaleCrop>
  <LinksUpToDate>false</LinksUpToDate>
  <CharactersWithSpaces>4360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花仙儿</cp:lastModifiedBy>
  <cp:lastPrinted>2020-08-07T11:39:00Z</cp:lastPrinted>
  <dcterms:modified xsi:type="dcterms:W3CDTF">2025-08-27T08:27:50Z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435078ACFECC4A5A8A519EF4C3681114_13</vt:lpwstr>
  </property>
  <property fmtid="{D5CDD505-2E9C-101B-9397-08002B2CF9AE}" pid="4" name="KSOTemplateDocerSaveRecord">
    <vt:lpwstr>eyJoZGlkIjoiNTQ0OTMzZDA4OWZhMjk0YjhkMzA0MTk5MWFlYzJmMjMiLCJ1c2VySWQiOiI2MTExNjY5NjQifQ==</vt:lpwstr>
  </property>
</Properties>
</file>