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45D6D1" w14:textId="77777777" w:rsidR="003D59A2" w:rsidRDefault="003D59A2">
      <w:pPr>
        <w:jc w:val="center"/>
        <w:rPr>
          <w:rFonts w:ascii="仿宋_GB2312" w:eastAsia="仿宋_GB2312"/>
          <w:b/>
          <w:sz w:val="32"/>
          <w:szCs w:val="32"/>
        </w:rPr>
      </w:pPr>
    </w:p>
    <w:p w14:paraId="664EF35B" w14:textId="77777777" w:rsidR="003D59A2" w:rsidRDefault="003D59A2">
      <w:pPr>
        <w:jc w:val="center"/>
        <w:rPr>
          <w:rFonts w:ascii="黑体" w:eastAsia="黑体"/>
          <w:sz w:val="72"/>
          <w:szCs w:val="72"/>
        </w:rPr>
      </w:pPr>
    </w:p>
    <w:p w14:paraId="7DDAC551" w14:textId="77777777" w:rsidR="003D59A2" w:rsidRDefault="003D59A2">
      <w:pPr>
        <w:jc w:val="center"/>
        <w:rPr>
          <w:rFonts w:ascii="黑体" w:eastAsia="黑体"/>
          <w:sz w:val="72"/>
          <w:szCs w:val="72"/>
        </w:rPr>
      </w:pPr>
    </w:p>
    <w:p w14:paraId="4CD0BDC5" w14:textId="77777777" w:rsidR="003D59A2" w:rsidRDefault="003D59A2">
      <w:pPr>
        <w:jc w:val="center"/>
        <w:rPr>
          <w:rFonts w:ascii="黑体" w:eastAsia="黑体"/>
          <w:sz w:val="72"/>
          <w:szCs w:val="72"/>
        </w:rPr>
      </w:pPr>
    </w:p>
    <w:p w14:paraId="7F0D0674" w14:textId="77777777" w:rsidR="003D59A2" w:rsidRDefault="003D59A2">
      <w:pPr>
        <w:jc w:val="center"/>
        <w:rPr>
          <w:rFonts w:ascii="黑体" w:eastAsia="黑体"/>
          <w:sz w:val="72"/>
          <w:szCs w:val="72"/>
        </w:rPr>
      </w:pPr>
    </w:p>
    <w:p w14:paraId="31BD92D1" w14:textId="77777777" w:rsidR="003D59A2" w:rsidRDefault="00FC566B">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14:paraId="50B62D5F" w14:textId="77777777" w:rsidR="003D59A2" w:rsidRDefault="003D59A2">
      <w:pPr>
        <w:jc w:val="center"/>
        <w:rPr>
          <w:rFonts w:ascii="黑体" w:eastAsia="黑体"/>
          <w:sz w:val="52"/>
          <w:szCs w:val="52"/>
        </w:rPr>
      </w:pPr>
    </w:p>
    <w:p w14:paraId="77F7805B" w14:textId="77777777" w:rsidR="003D59A2" w:rsidRDefault="003D59A2">
      <w:pPr>
        <w:jc w:val="center"/>
        <w:rPr>
          <w:rFonts w:ascii="黑体" w:eastAsia="黑体"/>
          <w:sz w:val="52"/>
          <w:szCs w:val="52"/>
        </w:rPr>
      </w:pPr>
    </w:p>
    <w:p w14:paraId="6D042402" w14:textId="77777777" w:rsidR="003D59A2" w:rsidRDefault="003D59A2">
      <w:pPr>
        <w:jc w:val="center"/>
        <w:rPr>
          <w:rFonts w:ascii="黑体" w:eastAsia="黑体"/>
          <w:sz w:val="52"/>
          <w:szCs w:val="52"/>
        </w:rPr>
      </w:pPr>
    </w:p>
    <w:p w14:paraId="52E651CB" w14:textId="77777777" w:rsidR="003D59A2" w:rsidRDefault="003D59A2">
      <w:pPr>
        <w:jc w:val="center"/>
        <w:rPr>
          <w:rFonts w:ascii="黑体" w:eastAsia="黑体"/>
          <w:sz w:val="52"/>
          <w:szCs w:val="52"/>
        </w:rPr>
      </w:pPr>
    </w:p>
    <w:p w14:paraId="68DCB654" w14:textId="77777777" w:rsidR="003D59A2" w:rsidRDefault="003D59A2">
      <w:pPr>
        <w:jc w:val="center"/>
        <w:rPr>
          <w:rFonts w:ascii="黑体" w:eastAsia="黑体"/>
          <w:sz w:val="32"/>
          <w:szCs w:val="32"/>
        </w:rPr>
      </w:pPr>
    </w:p>
    <w:p w14:paraId="764BAFB2" w14:textId="77777777" w:rsidR="003D59A2" w:rsidRDefault="00FC566B">
      <w:pPr>
        <w:spacing w:line="500" w:lineRule="exact"/>
        <w:ind w:firstLine="645"/>
        <w:jc w:val="center"/>
        <w:rPr>
          <w:rFonts w:ascii="宋体" w:hAnsi="宋体" w:cs="宋体" w:hint="eastAsia"/>
          <w:b/>
          <w:bCs/>
          <w:kern w:val="0"/>
          <w:sz w:val="44"/>
          <w:szCs w:val="36"/>
        </w:rPr>
      </w:pPr>
      <w:r>
        <w:rPr>
          <w:rFonts w:ascii="宋体" w:hAnsi="宋体" w:cs="宋体" w:hint="eastAsia"/>
          <w:b/>
          <w:bCs/>
          <w:kern w:val="0"/>
          <w:sz w:val="44"/>
          <w:szCs w:val="36"/>
        </w:rPr>
        <w:lastRenderedPageBreak/>
        <w:t>目    录</w:t>
      </w:r>
    </w:p>
    <w:p w14:paraId="50A0312E" w14:textId="77777777" w:rsidR="003D59A2" w:rsidRDefault="003D59A2">
      <w:pPr>
        <w:spacing w:line="500" w:lineRule="exact"/>
        <w:ind w:firstLine="645"/>
        <w:jc w:val="center"/>
        <w:rPr>
          <w:rFonts w:ascii="宋体" w:hAnsi="宋体" w:cs="宋体" w:hint="eastAsia"/>
          <w:b/>
          <w:bCs/>
          <w:kern w:val="0"/>
          <w:sz w:val="36"/>
          <w:szCs w:val="36"/>
        </w:rPr>
      </w:pPr>
    </w:p>
    <w:p w14:paraId="2C8B92BF" w14:textId="77777777" w:rsidR="003D59A2" w:rsidRDefault="00FC566B">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第一部分 2024年度部门决算报表</w:t>
      </w:r>
    </w:p>
    <w:p w14:paraId="0189657C" w14:textId="77777777" w:rsidR="003D59A2" w:rsidRDefault="00FC566B">
      <w:pPr>
        <w:tabs>
          <w:tab w:val="center" w:pos="6979"/>
        </w:tabs>
        <w:spacing w:line="500" w:lineRule="exact"/>
        <w:ind w:firstLineChars="600" w:firstLine="2400"/>
        <w:jc w:val="left"/>
        <w:rPr>
          <w:rFonts w:ascii="仿宋_GB2312" w:eastAsia="仿宋_GB2312" w:hAnsi="仿宋" w:hint="eastAsia"/>
          <w:spacing w:val="40"/>
          <w:sz w:val="32"/>
          <w:szCs w:val="32"/>
        </w:rPr>
      </w:pPr>
      <w:r>
        <w:rPr>
          <w:rFonts w:ascii="仿宋_GB2312" w:eastAsia="仿宋_GB2312" w:hAnsi="仿宋" w:cs="宋体" w:hint="eastAsia"/>
          <w:bCs/>
          <w:spacing w:val="40"/>
          <w:kern w:val="0"/>
          <w:sz w:val="32"/>
          <w:szCs w:val="32"/>
        </w:rPr>
        <w:t>一、收入支出决算总表</w:t>
      </w:r>
    </w:p>
    <w:p w14:paraId="0F06ED16" w14:textId="77777777" w:rsidR="003D59A2" w:rsidRDefault="00FC566B">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二、收入决算表</w:t>
      </w:r>
    </w:p>
    <w:p w14:paraId="17C230D3" w14:textId="77777777" w:rsidR="003D59A2" w:rsidRDefault="00FC566B">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三、支出决算表</w:t>
      </w:r>
    </w:p>
    <w:p w14:paraId="0FD7C6BD" w14:textId="77777777" w:rsidR="003D59A2" w:rsidRDefault="00FC566B">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14:paraId="63F005B4" w14:textId="77777777" w:rsidR="003D59A2" w:rsidRDefault="00FC566B">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14:paraId="0A17C610" w14:textId="77777777" w:rsidR="003D59A2" w:rsidRDefault="00FC566B">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14:paraId="4D1612C0" w14:textId="77777777" w:rsidR="003D59A2" w:rsidRDefault="00FC566B">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14:paraId="62DA3FC4" w14:textId="77777777" w:rsidR="003D59A2" w:rsidRDefault="00FC566B">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14:paraId="69CD313F" w14:textId="77777777" w:rsidR="003D59A2" w:rsidRDefault="00FC566B">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14:paraId="7FE71F11" w14:textId="77777777" w:rsidR="003D59A2" w:rsidRDefault="00FC566B">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14:paraId="609FBF91" w14:textId="77777777" w:rsidR="003D59A2" w:rsidRDefault="00FC566B">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十一、政府采购情况表</w:t>
      </w:r>
    </w:p>
    <w:p w14:paraId="6B850932" w14:textId="77777777" w:rsidR="003D59A2" w:rsidRDefault="00FC566B">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14:paraId="69BEB61A" w14:textId="77777777" w:rsidR="003D59A2" w:rsidRDefault="00FC566B">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14:paraId="545CF5DC" w14:textId="77777777" w:rsidR="003D59A2" w:rsidRDefault="00FC566B">
      <w:pPr>
        <w:tabs>
          <w:tab w:val="center" w:pos="6979"/>
        </w:tabs>
        <w:spacing w:line="500" w:lineRule="exact"/>
        <w:ind w:firstLineChars="400" w:firstLine="1600"/>
        <w:jc w:val="left"/>
        <w:rPr>
          <w:rFonts w:ascii="宋体" w:hAnsi="宋体" w:cs="宋体" w:hint="eastAsia"/>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14:paraId="0D50E0C7" w14:textId="77777777" w:rsidR="003D59A2" w:rsidRDefault="00FC566B">
      <w:pPr>
        <w:tabs>
          <w:tab w:val="center" w:pos="6979"/>
        </w:tabs>
        <w:spacing w:line="500" w:lineRule="exact"/>
        <w:ind w:firstLineChars="400" w:firstLine="1600"/>
        <w:jc w:val="left"/>
        <w:rPr>
          <w:rFonts w:ascii="宋体" w:hAnsi="宋体" w:cs="宋体" w:hint="eastAsia"/>
          <w:spacing w:val="40"/>
          <w:kern w:val="0"/>
          <w:sz w:val="36"/>
          <w:szCs w:val="32"/>
        </w:rPr>
      </w:pPr>
      <w:r>
        <w:rPr>
          <w:rFonts w:ascii="宋体" w:hAnsi="宋体" w:cs="宋体" w:hint="eastAsia"/>
          <w:spacing w:val="40"/>
          <w:kern w:val="0"/>
          <w:sz w:val="32"/>
          <w:szCs w:val="32"/>
        </w:rPr>
        <w:t>第四部分 2024年度部门绩效评价情况</w:t>
      </w:r>
    </w:p>
    <w:p w14:paraId="72CBDC53" w14:textId="77777777" w:rsidR="003D59A2" w:rsidRDefault="003D59A2">
      <w:pPr>
        <w:tabs>
          <w:tab w:val="center" w:pos="6979"/>
        </w:tabs>
        <w:spacing w:beforeLines="50" w:before="156" w:afterLines="50" w:after="156"/>
        <w:jc w:val="center"/>
        <w:rPr>
          <w:rFonts w:ascii="宋体" w:hAnsi="宋体" w:cs="宋体" w:hint="eastAsia"/>
          <w:b/>
          <w:bCs/>
          <w:spacing w:val="40"/>
          <w:kern w:val="0"/>
          <w:sz w:val="32"/>
          <w:szCs w:val="32"/>
        </w:rPr>
      </w:pPr>
    </w:p>
    <w:p w14:paraId="11D05889" w14:textId="77777777" w:rsidR="003D59A2" w:rsidRDefault="003D59A2">
      <w:pPr>
        <w:tabs>
          <w:tab w:val="center" w:pos="6979"/>
        </w:tabs>
        <w:spacing w:beforeLines="50" w:before="156" w:afterLines="50" w:after="156"/>
        <w:jc w:val="center"/>
        <w:rPr>
          <w:rFonts w:ascii="宋体" w:hAnsi="宋体" w:cs="宋体" w:hint="eastAsia"/>
          <w:b/>
          <w:bCs/>
          <w:spacing w:val="40"/>
          <w:kern w:val="0"/>
          <w:sz w:val="32"/>
          <w:szCs w:val="32"/>
        </w:rPr>
      </w:pPr>
    </w:p>
    <w:p w14:paraId="00E14755" w14:textId="77777777" w:rsidR="003D59A2" w:rsidRDefault="003D59A2">
      <w:pPr>
        <w:tabs>
          <w:tab w:val="center" w:pos="6979"/>
        </w:tabs>
        <w:spacing w:beforeLines="50" w:before="156" w:afterLines="50" w:after="156"/>
        <w:jc w:val="center"/>
        <w:rPr>
          <w:rFonts w:ascii="宋体" w:hAnsi="宋体" w:cs="宋体" w:hint="eastAsia"/>
          <w:b/>
          <w:bCs/>
          <w:spacing w:val="40"/>
          <w:kern w:val="0"/>
          <w:sz w:val="32"/>
          <w:szCs w:val="32"/>
        </w:rPr>
      </w:pPr>
    </w:p>
    <w:p w14:paraId="5D7A26E6" w14:textId="77777777" w:rsidR="003D59A2" w:rsidRDefault="003D59A2">
      <w:pPr>
        <w:tabs>
          <w:tab w:val="center" w:pos="6979"/>
        </w:tabs>
        <w:spacing w:beforeLines="50" w:before="156" w:afterLines="50" w:after="156"/>
        <w:jc w:val="center"/>
        <w:rPr>
          <w:rFonts w:ascii="宋体" w:hAnsi="宋体" w:cs="宋体" w:hint="eastAsia"/>
          <w:b/>
          <w:bCs/>
          <w:spacing w:val="40"/>
          <w:kern w:val="0"/>
          <w:sz w:val="32"/>
          <w:szCs w:val="32"/>
        </w:rPr>
      </w:pPr>
    </w:p>
    <w:p w14:paraId="3233270A" w14:textId="77777777" w:rsidR="003D59A2" w:rsidRDefault="003D59A2">
      <w:pPr>
        <w:tabs>
          <w:tab w:val="center" w:pos="6979"/>
        </w:tabs>
        <w:spacing w:beforeLines="50" w:before="156" w:afterLines="50" w:after="156"/>
        <w:jc w:val="center"/>
        <w:rPr>
          <w:rFonts w:ascii="宋体" w:hAnsi="宋体" w:cs="宋体" w:hint="eastAsia"/>
          <w:b/>
          <w:bCs/>
          <w:spacing w:val="40"/>
          <w:kern w:val="0"/>
          <w:sz w:val="32"/>
          <w:szCs w:val="32"/>
        </w:rPr>
      </w:pPr>
    </w:p>
    <w:p w14:paraId="6F6D75A2" w14:textId="77777777" w:rsidR="003D59A2" w:rsidRDefault="00FC566B">
      <w:pPr>
        <w:tabs>
          <w:tab w:val="center" w:pos="6979"/>
        </w:tabs>
        <w:spacing w:beforeLines="50" w:before="156" w:afterLines="50" w:after="156"/>
        <w:jc w:val="center"/>
        <w:rPr>
          <w:rFonts w:ascii="宋体" w:hAnsi="宋体" w:cs="宋体" w:hint="eastAsia"/>
          <w:b/>
          <w:bCs/>
          <w:spacing w:val="40"/>
          <w:kern w:val="0"/>
          <w:sz w:val="32"/>
          <w:szCs w:val="32"/>
        </w:rPr>
      </w:pPr>
      <w:r>
        <w:rPr>
          <w:rFonts w:ascii="宋体" w:hAnsi="宋体" w:cs="宋体" w:hint="eastAsia"/>
          <w:b/>
          <w:bCs/>
          <w:spacing w:val="40"/>
          <w:kern w:val="0"/>
          <w:sz w:val="44"/>
          <w:szCs w:val="44"/>
        </w:rPr>
        <w:t>第一部分 2024年度部门决算报表</w:t>
      </w:r>
    </w:p>
    <w:p w14:paraId="5546C13C" w14:textId="77777777" w:rsidR="003D59A2" w:rsidRDefault="00FC566B">
      <w:pPr>
        <w:pStyle w:val="2"/>
        <w:rPr>
          <w:b w:val="0"/>
          <w:bCs w:val="0"/>
        </w:rPr>
        <w:sectPr w:rsidR="003D59A2">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14:paraId="166FFE87" w14:textId="77777777" w:rsidR="003D59A2" w:rsidRDefault="00FC566B">
      <w:pPr>
        <w:tabs>
          <w:tab w:val="center" w:pos="6979"/>
        </w:tabs>
        <w:spacing w:beforeLines="50" w:before="156" w:afterLines="50" w:after="156"/>
        <w:jc w:val="center"/>
        <w:rPr>
          <w:rFonts w:ascii="宋体" w:hAnsi="宋体" w:hint="eastAsia"/>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14:paraId="618451D0" w14:textId="77777777" w:rsidR="003D59A2" w:rsidRDefault="00FC566B">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一、部门/单位基本情况</w:t>
      </w:r>
    </w:p>
    <w:p w14:paraId="15F7A97B" w14:textId="71A3D1F3" w:rsidR="00203C08" w:rsidRPr="00A753D3" w:rsidRDefault="00F22E09" w:rsidP="00F22E09">
      <w:pPr>
        <w:tabs>
          <w:tab w:val="center" w:pos="6979"/>
        </w:tabs>
        <w:spacing w:line="580" w:lineRule="exact"/>
        <w:ind w:firstLine="570"/>
        <w:rPr>
          <w:rFonts w:ascii="仿宋_GB2312" w:eastAsia="仿宋_GB2312"/>
          <w:sz w:val="28"/>
          <w:szCs w:val="28"/>
        </w:rPr>
      </w:pPr>
      <w:r w:rsidRPr="00F22E09">
        <w:rPr>
          <w:rFonts w:ascii="仿宋_GB2312" w:eastAsia="仿宋_GB2312" w:hint="eastAsia"/>
          <w:sz w:val="28"/>
          <w:szCs w:val="28"/>
        </w:rPr>
        <w:t>学校作为北京市西城区教育委员会的二级预算单位，被纳入2024部门决算编报范围。</w:t>
      </w:r>
      <w:r>
        <w:rPr>
          <w:rFonts w:ascii="仿宋_GB2312" w:eastAsia="仿宋_GB2312" w:hint="eastAsia"/>
          <w:sz w:val="28"/>
          <w:szCs w:val="28"/>
        </w:rPr>
        <w:t>我校</w:t>
      </w:r>
      <w:r w:rsidRPr="00A753D3">
        <w:rPr>
          <w:rFonts w:ascii="仿宋_GB2312" w:eastAsia="仿宋_GB2312" w:hint="eastAsia"/>
          <w:sz w:val="28"/>
          <w:szCs w:val="28"/>
        </w:rPr>
        <w:t>落实国家关于教育方面的法律、法规、规章，推进依法治校。实施高中学历、小学初中义务教育，促进基础教育发展。</w:t>
      </w:r>
      <w:r w:rsidR="00203C08" w:rsidRPr="00A753D3">
        <w:rPr>
          <w:rFonts w:ascii="仿宋_GB2312" w:eastAsia="仿宋_GB2312" w:hint="eastAsia"/>
          <w:sz w:val="28"/>
          <w:szCs w:val="28"/>
        </w:rPr>
        <w:t xml:space="preserve">坚持以教学为中心，努力提高教学质量，不断研究和改进教学方法，不断提高教学水平。 加强师资队伍建设，不断提高师资队伍素质。 </w:t>
      </w:r>
    </w:p>
    <w:p w14:paraId="5E32B5A0" w14:textId="77777777" w:rsidR="003D59A2" w:rsidRDefault="00FC566B">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14:paraId="5A6EA440" w14:textId="77777777" w:rsidR="003D59A2" w:rsidRDefault="00FC566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19523.39</w:t>
      </w:r>
      <w:r>
        <w:rPr>
          <w:rFonts w:ascii="仿宋_GB2312" w:eastAsia="仿宋_GB2312" w:hint="eastAsia"/>
          <w:sz w:val="28"/>
          <w:szCs w:val="28"/>
        </w:rPr>
        <w:t>万元，</w:t>
      </w:r>
      <w:r>
        <w:rPr>
          <w:rFonts w:ascii="仿宋_GB2312" w:eastAsia="仿宋_GB2312"/>
          <w:sz w:val="28"/>
          <w:szCs w:val="28"/>
        </w:rPr>
        <w:t>比上年增加</w:t>
      </w:r>
      <w:r w:rsidR="00203C08">
        <w:rPr>
          <w:rFonts w:ascii="仿宋_GB2312" w:eastAsia="仿宋_GB2312" w:hint="eastAsia"/>
          <w:sz w:val="28"/>
          <w:szCs w:val="28"/>
        </w:rPr>
        <w:t>3</w:t>
      </w:r>
      <w:r w:rsidR="00203C08">
        <w:rPr>
          <w:rFonts w:ascii="仿宋_GB2312" w:eastAsia="仿宋_GB2312"/>
          <w:sz w:val="28"/>
          <w:szCs w:val="28"/>
        </w:rPr>
        <w:t>028.19</w:t>
      </w:r>
      <w:r>
        <w:rPr>
          <w:rFonts w:ascii="仿宋_GB2312" w:eastAsia="仿宋_GB2312" w:hint="eastAsia"/>
          <w:sz w:val="28"/>
          <w:szCs w:val="28"/>
        </w:rPr>
        <w:t>万元，增长</w:t>
      </w:r>
      <w:r w:rsidR="00203C08">
        <w:rPr>
          <w:rFonts w:ascii="仿宋_GB2312" w:eastAsia="仿宋_GB2312" w:hint="eastAsia"/>
          <w:sz w:val="28"/>
          <w:szCs w:val="28"/>
        </w:rPr>
        <w:t>1</w:t>
      </w:r>
      <w:r w:rsidR="00203C08">
        <w:rPr>
          <w:rFonts w:ascii="仿宋_GB2312" w:eastAsia="仿宋_GB2312"/>
          <w:sz w:val="28"/>
          <w:szCs w:val="28"/>
        </w:rPr>
        <w:t>8.36</w:t>
      </w:r>
      <w:r>
        <w:rPr>
          <w:rFonts w:ascii="仿宋_GB2312" w:eastAsia="仿宋_GB2312" w:hint="eastAsia"/>
          <w:sz w:val="28"/>
          <w:szCs w:val="28"/>
        </w:rPr>
        <w:t>%。</w:t>
      </w:r>
    </w:p>
    <w:p w14:paraId="619FFF05" w14:textId="77777777" w:rsidR="003D59A2" w:rsidRDefault="00FC566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14:paraId="52073F80" w14:textId="77777777" w:rsidR="003D59A2" w:rsidRDefault="00FC566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19523.39</w:t>
      </w:r>
      <w:r>
        <w:rPr>
          <w:rFonts w:ascii="仿宋_GB2312" w:eastAsia="仿宋_GB2312" w:hint="eastAsia"/>
          <w:sz w:val="28"/>
          <w:szCs w:val="28"/>
        </w:rPr>
        <w:t>万元，</w:t>
      </w:r>
      <w:r>
        <w:rPr>
          <w:rFonts w:ascii="仿宋_GB2312" w:eastAsia="仿宋_GB2312"/>
          <w:sz w:val="28"/>
          <w:szCs w:val="28"/>
        </w:rPr>
        <w:t>比上年增加</w:t>
      </w:r>
      <w:r w:rsidR="00203C08">
        <w:rPr>
          <w:rFonts w:ascii="仿宋_GB2312" w:eastAsia="仿宋_GB2312" w:hint="eastAsia"/>
          <w:sz w:val="28"/>
          <w:szCs w:val="28"/>
        </w:rPr>
        <w:t>3</w:t>
      </w:r>
      <w:r w:rsidR="00203C08">
        <w:rPr>
          <w:rFonts w:ascii="仿宋_GB2312" w:eastAsia="仿宋_GB2312"/>
          <w:sz w:val="28"/>
          <w:szCs w:val="28"/>
        </w:rPr>
        <w:t>028.19</w:t>
      </w:r>
      <w:r>
        <w:rPr>
          <w:rFonts w:ascii="仿宋_GB2312" w:eastAsia="仿宋_GB2312" w:hint="eastAsia"/>
          <w:sz w:val="28"/>
          <w:szCs w:val="28"/>
        </w:rPr>
        <w:t>万元，增长</w:t>
      </w:r>
      <w:r w:rsidR="00203C08">
        <w:rPr>
          <w:rFonts w:ascii="仿宋_GB2312" w:eastAsia="仿宋_GB2312" w:hint="eastAsia"/>
          <w:sz w:val="28"/>
          <w:szCs w:val="28"/>
        </w:rPr>
        <w:t>1</w:t>
      </w:r>
      <w:r w:rsidR="00203C08">
        <w:rPr>
          <w:rFonts w:ascii="仿宋_GB2312" w:eastAsia="仿宋_GB2312"/>
          <w:sz w:val="28"/>
          <w:szCs w:val="28"/>
        </w:rPr>
        <w:t>8.36</w:t>
      </w:r>
      <w:r>
        <w:rPr>
          <w:rFonts w:ascii="仿宋_GB2312" w:eastAsia="仿宋_GB2312" w:hint="eastAsia"/>
          <w:sz w:val="28"/>
          <w:szCs w:val="28"/>
        </w:rPr>
        <w:t>%。</w:t>
      </w:r>
    </w:p>
    <w:p w14:paraId="7B1C05C9" w14:textId="77777777" w:rsidR="003D59A2" w:rsidRDefault="00FC566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19336.51</w:t>
      </w:r>
      <w:r>
        <w:rPr>
          <w:rFonts w:ascii="仿宋_GB2312" w:eastAsia="仿宋_GB2312" w:hint="eastAsia"/>
          <w:sz w:val="28"/>
          <w:szCs w:val="28"/>
        </w:rPr>
        <w:t>万元，占收入合计的99.04%。其中：一般公共预算财政拨款收入</w:t>
      </w:r>
      <w:r>
        <w:rPr>
          <w:rFonts w:ascii="仿宋_GB2312" w:eastAsia="仿宋_GB2312"/>
          <w:sz w:val="28"/>
          <w:szCs w:val="28"/>
        </w:rPr>
        <w:t>19331.51</w:t>
      </w:r>
      <w:r>
        <w:rPr>
          <w:rFonts w:ascii="仿宋_GB2312" w:eastAsia="仿宋_GB2312" w:hint="eastAsia"/>
          <w:sz w:val="28"/>
          <w:szCs w:val="28"/>
        </w:rPr>
        <w:t>万元，占收入合计的99.02%；政府性基金预算财政拨款收入</w:t>
      </w:r>
      <w:r>
        <w:rPr>
          <w:rFonts w:ascii="仿宋_GB2312" w:eastAsia="仿宋_GB2312"/>
          <w:sz w:val="28"/>
          <w:szCs w:val="28"/>
        </w:rPr>
        <w:t>5</w:t>
      </w:r>
      <w:r>
        <w:rPr>
          <w:rFonts w:ascii="仿宋_GB2312" w:eastAsia="仿宋_GB2312" w:hint="eastAsia"/>
          <w:sz w:val="28"/>
          <w:szCs w:val="28"/>
        </w:rPr>
        <w:t>万元，占收入合计的0.03%；国有资本经营预算财政拨款收入</w:t>
      </w:r>
      <w:r>
        <w:rPr>
          <w:rFonts w:ascii="仿宋_GB2312" w:eastAsia="仿宋_GB2312"/>
          <w:sz w:val="28"/>
          <w:szCs w:val="28"/>
        </w:rPr>
        <w:t>0</w:t>
      </w:r>
      <w:r>
        <w:rPr>
          <w:rFonts w:ascii="仿宋_GB2312" w:eastAsia="仿宋_GB2312" w:hint="eastAsia"/>
          <w:sz w:val="28"/>
          <w:szCs w:val="28"/>
        </w:rPr>
        <w:t>万元，占收入合计的0%；</w:t>
      </w:r>
    </w:p>
    <w:p w14:paraId="7D16EC9F" w14:textId="77777777" w:rsidR="003D59A2" w:rsidRDefault="00FC566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14:paraId="738092A9" w14:textId="77777777" w:rsidR="003D59A2" w:rsidRDefault="00FC566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186.88</w:t>
      </w:r>
      <w:r>
        <w:rPr>
          <w:rFonts w:ascii="仿宋_GB2312" w:eastAsia="仿宋_GB2312" w:hint="eastAsia"/>
          <w:sz w:val="28"/>
          <w:szCs w:val="28"/>
        </w:rPr>
        <w:t>万元，占收入合计的0.96%；</w:t>
      </w:r>
    </w:p>
    <w:p w14:paraId="268743D3" w14:textId="77777777" w:rsidR="003D59A2" w:rsidRDefault="00FC566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万元，占收入合计的0%；</w:t>
      </w:r>
    </w:p>
    <w:p w14:paraId="2E41B4D1" w14:textId="77777777" w:rsidR="003D59A2" w:rsidRDefault="00FC566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14:paraId="29C2947D" w14:textId="77777777" w:rsidR="003D59A2" w:rsidRDefault="00FC566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6.其他收入</w:t>
      </w:r>
      <w:r>
        <w:rPr>
          <w:rFonts w:ascii="仿宋_GB2312" w:eastAsia="仿宋_GB2312"/>
          <w:sz w:val="28"/>
          <w:szCs w:val="28"/>
        </w:rPr>
        <w:t>0</w:t>
      </w:r>
      <w:r>
        <w:rPr>
          <w:rFonts w:ascii="仿宋_GB2312" w:eastAsia="仿宋_GB2312" w:hint="eastAsia"/>
          <w:sz w:val="28"/>
          <w:szCs w:val="28"/>
        </w:rPr>
        <w:t>万元，占收入合计的0%。</w:t>
      </w:r>
    </w:p>
    <w:p w14:paraId="28C73BBB" w14:textId="77777777" w:rsidR="003D59A2" w:rsidRDefault="00FC566B">
      <w:pPr>
        <w:pStyle w:val="2"/>
        <w:jc w:val="center"/>
      </w:pPr>
      <w:r>
        <w:rPr>
          <w:rFonts w:ascii="仿宋_GB2312" w:eastAsia="仿宋_GB2312" w:hint="eastAsia"/>
          <w:color w:val="000000"/>
          <w:sz w:val="32"/>
        </w:rPr>
        <w:t>图1：收入决算</w:t>
      </w:r>
    </w:p>
    <w:p w14:paraId="7E4B30DF" w14:textId="77777777" w:rsidR="003D59A2" w:rsidRDefault="00FC566B">
      <w:pPr>
        <w:pStyle w:val="a3"/>
        <w:ind w:firstLine="420"/>
        <w:jc w:val="center"/>
      </w:pPr>
      <w:r>
        <w:rPr>
          <w:noProof/>
        </w:rPr>
        <w:drawing>
          <wp:inline distT="0" distB="0" distL="0" distR="0" wp14:anchorId="76F91010" wp14:editId="4BEA2561">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59EE734" w14:textId="77777777" w:rsidR="003D59A2" w:rsidRDefault="00FC566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14:paraId="5C188A09" w14:textId="77777777" w:rsidR="003D59A2" w:rsidRDefault="00FC566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19523.39</w:t>
      </w:r>
      <w:r>
        <w:rPr>
          <w:rFonts w:ascii="仿宋_GB2312" w:eastAsia="仿宋_GB2312" w:hint="eastAsia"/>
          <w:sz w:val="28"/>
          <w:szCs w:val="28"/>
        </w:rPr>
        <w:t>万元，</w:t>
      </w:r>
      <w:r>
        <w:rPr>
          <w:rFonts w:ascii="仿宋_GB2312" w:eastAsia="仿宋_GB2312"/>
          <w:sz w:val="28"/>
          <w:szCs w:val="28"/>
        </w:rPr>
        <w:t>比上年增加</w:t>
      </w:r>
      <w:r w:rsidR="00203C08">
        <w:rPr>
          <w:rFonts w:ascii="仿宋_GB2312" w:eastAsia="仿宋_GB2312" w:hint="eastAsia"/>
          <w:sz w:val="28"/>
          <w:szCs w:val="28"/>
        </w:rPr>
        <w:t>3</w:t>
      </w:r>
      <w:r w:rsidR="00203C08">
        <w:rPr>
          <w:rFonts w:ascii="仿宋_GB2312" w:eastAsia="仿宋_GB2312"/>
          <w:sz w:val="28"/>
          <w:szCs w:val="28"/>
        </w:rPr>
        <w:t>028.19</w:t>
      </w:r>
      <w:r>
        <w:rPr>
          <w:rFonts w:ascii="仿宋_GB2312" w:eastAsia="仿宋_GB2312" w:hint="eastAsia"/>
          <w:sz w:val="28"/>
          <w:szCs w:val="28"/>
        </w:rPr>
        <w:t>万元，增长</w:t>
      </w:r>
      <w:r w:rsidR="00203C08">
        <w:rPr>
          <w:rFonts w:ascii="仿宋_GB2312" w:eastAsia="仿宋_GB2312" w:hint="eastAsia"/>
          <w:sz w:val="28"/>
          <w:szCs w:val="28"/>
        </w:rPr>
        <w:t>1</w:t>
      </w:r>
      <w:r w:rsidR="00203C08">
        <w:rPr>
          <w:rFonts w:ascii="仿宋_GB2312" w:eastAsia="仿宋_GB2312"/>
          <w:sz w:val="28"/>
          <w:szCs w:val="28"/>
        </w:rPr>
        <w:t>8.36</w:t>
      </w:r>
      <w:r>
        <w:rPr>
          <w:rFonts w:ascii="仿宋_GB2312" w:eastAsia="仿宋_GB2312" w:hint="eastAsia"/>
          <w:sz w:val="28"/>
          <w:szCs w:val="28"/>
        </w:rPr>
        <w:t>%，其中：基本支出</w:t>
      </w:r>
      <w:r>
        <w:rPr>
          <w:rFonts w:ascii="仿宋_GB2312" w:eastAsia="仿宋_GB2312"/>
          <w:sz w:val="28"/>
          <w:szCs w:val="28"/>
        </w:rPr>
        <w:t>16384.23</w:t>
      </w:r>
      <w:r>
        <w:rPr>
          <w:rFonts w:ascii="仿宋_GB2312" w:eastAsia="仿宋_GB2312" w:hint="eastAsia"/>
          <w:sz w:val="28"/>
          <w:szCs w:val="28"/>
        </w:rPr>
        <w:t>万元，占支出合计的83.92%；项目支出</w:t>
      </w:r>
      <w:r>
        <w:rPr>
          <w:rFonts w:ascii="仿宋_GB2312" w:eastAsia="仿宋_GB2312"/>
          <w:sz w:val="28"/>
          <w:szCs w:val="28"/>
        </w:rPr>
        <w:t>3139.16</w:t>
      </w:r>
      <w:r>
        <w:rPr>
          <w:rFonts w:ascii="仿宋_GB2312" w:eastAsia="仿宋_GB2312" w:hint="eastAsia"/>
          <w:sz w:val="28"/>
          <w:szCs w:val="28"/>
        </w:rPr>
        <w:t>万元，占支出合计的16.08%;上缴上级支出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14:paraId="3474546F" w14:textId="77777777" w:rsidR="003D59A2" w:rsidRDefault="00FC566B">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14:paraId="6DD80601" w14:textId="77777777" w:rsidR="003D59A2" w:rsidRDefault="00FC566B">
      <w:pPr>
        <w:jc w:val="center"/>
        <w:rPr>
          <w:rFonts w:ascii="黑体" w:eastAsia="黑体"/>
          <w:b/>
          <w:sz w:val="28"/>
          <w:szCs w:val="28"/>
        </w:rPr>
      </w:pPr>
      <w:r>
        <w:rPr>
          <w:noProof/>
        </w:rPr>
        <w:drawing>
          <wp:inline distT="0" distB="0" distL="114300" distR="114300" wp14:anchorId="70A8E5E8" wp14:editId="1A88F629">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36B52D8" w14:textId="77777777" w:rsidR="003D59A2" w:rsidRDefault="00FC566B">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14:paraId="1755F353" w14:textId="1EB332BF" w:rsidR="00203C08" w:rsidRPr="00A753D3" w:rsidRDefault="00FC566B" w:rsidP="00203C08">
      <w:pPr>
        <w:snapToGrid w:val="0"/>
        <w:spacing w:line="520" w:lineRule="exact"/>
        <w:ind w:firstLineChars="200" w:firstLine="56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19336.51</w:t>
      </w:r>
      <w:r>
        <w:rPr>
          <w:rFonts w:ascii="仿宋_GB2312" w:eastAsia="仿宋_GB2312" w:hint="eastAsia"/>
          <w:sz w:val="28"/>
          <w:szCs w:val="28"/>
        </w:rPr>
        <w:t>万元，比上年</w:t>
      </w:r>
      <w:r>
        <w:rPr>
          <w:rFonts w:ascii="仿宋_GB2312" w:eastAsia="仿宋_GB2312"/>
          <w:sz w:val="28"/>
          <w:szCs w:val="28"/>
        </w:rPr>
        <w:t>增加</w:t>
      </w:r>
      <w:r w:rsidR="00203C08">
        <w:rPr>
          <w:rFonts w:ascii="仿宋_GB2312" w:eastAsia="仿宋_GB2312" w:hint="eastAsia"/>
          <w:sz w:val="28"/>
          <w:szCs w:val="28"/>
        </w:rPr>
        <w:t>3</w:t>
      </w:r>
      <w:r w:rsidR="00203C08">
        <w:rPr>
          <w:rFonts w:ascii="仿宋_GB2312" w:eastAsia="仿宋_GB2312"/>
          <w:sz w:val="28"/>
          <w:szCs w:val="28"/>
        </w:rPr>
        <w:t>010.91</w:t>
      </w:r>
      <w:r>
        <w:rPr>
          <w:rFonts w:ascii="仿宋_GB2312" w:eastAsia="仿宋_GB2312" w:hint="eastAsia"/>
          <w:sz w:val="28"/>
          <w:szCs w:val="28"/>
        </w:rPr>
        <w:t>万元，增长</w:t>
      </w:r>
      <w:r w:rsidR="00203C08">
        <w:rPr>
          <w:rFonts w:ascii="仿宋_GB2312" w:eastAsia="仿宋_GB2312" w:hint="eastAsia"/>
          <w:sz w:val="28"/>
          <w:szCs w:val="28"/>
        </w:rPr>
        <w:t>1</w:t>
      </w:r>
      <w:r w:rsidR="00203C08">
        <w:rPr>
          <w:rFonts w:ascii="仿宋_GB2312" w:eastAsia="仿宋_GB2312"/>
          <w:sz w:val="28"/>
          <w:szCs w:val="28"/>
        </w:rPr>
        <w:t>8.44</w:t>
      </w:r>
      <w:r>
        <w:rPr>
          <w:rFonts w:ascii="仿宋_GB2312" w:eastAsia="仿宋_GB2312" w:hint="eastAsia"/>
          <w:sz w:val="28"/>
          <w:szCs w:val="28"/>
        </w:rPr>
        <w:t>%。主要原因：</w:t>
      </w:r>
      <w:r w:rsidR="00C52DEF" w:rsidRPr="002A6E31">
        <w:rPr>
          <w:rFonts w:ascii="仿宋_GB2312" w:eastAsia="仿宋_GB2312" w:hint="eastAsia"/>
          <w:sz w:val="28"/>
          <w:szCs w:val="28"/>
        </w:rPr>
        <w:t>我校本年度</w:t>
      </w:r>
      <w:r w:rsidR="00C52DEF">
        <w:rPr>
          <w:rFonts w:ascii="仿宋_GB2312" w:eastAsia="仿宋_GB2312" w:hint="eastAsia"/>
          <w:sz w:val="28"/>
          <w:szCs w:val="28"/>
        </w:rPr>
        <w:t>教师人数增长</w:t>
      </w:r>
      <w:r w:rsidR="00C52DEF" w:rsidRPr="002A6E31">
        <w:rPr>
          <w:rFonts w:ascii="仿宋_GB2312" w:eastAsia="仿宋_GB2312" w:hint="eastAsia"/>
          <w:sz w:val="28"/>
          <w:szCs w:val="28"/>
        </w:rPr>
        <w:t>，以及初高中扩班后，学生</w:t>
      </w:r>
      <w:r w:rsidR="00C52DEF">
        <w:rPr>
          <w:rFonts w:ascii="仿宋_GB2312" w:eastAsia="仿宋_GB2312" w:hint="eastAsia"/>
          <w:sz w:val="28"/>
          <w:szCs w:val="28"/>
        </w:rPr>
        <w:t>人数增加</w:t>
      </w:r>
      <w:r w:rsidR="00C52DEF" w:rsidRPr="002A6E31">
        <w:rPr>
          <w:rFonts w:ascii="仿宋_GB2312" w:eastAsia="仿宋_GB2312" w:hint="eastAsia"/>
          <w:sz w:val="28"/>
          <w:szCs w:val="28"/>
        </w:rPr>
        <w:t>，导致基本经费有所增加，以及老墙根校区抗震加固，涉及项目较多，项目收入有所增加。</w:t>
      </w:r>
    </w:p>
    <w:p w14:paraId="57647C3C" w14:textId="77777777" w:rsidR="003D59A2" w:rsidRDefault="00FC566B">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14:paraId="44FEF5C5" w14:textId="77777777" w:rsidR="003D59A2" w:rsidRDefault="00FC566B">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14:paraId="04275698" w14:textId="77777777" w:rsidR="003D59A2" w:rsidRDefault="00FC566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19331.51</w:t>
      </w:r>
      <w:r>
        <w:rPr>
          <w:rFonts w:ascii="仿宋_GB2312" w:eastAsia="仿宋_GB2312" w:hint="eastAsia"/>
          <w:sz w:val="28"/>
          <w:szCs w:val="28"/>
        </w:rPr>
        <w:t>万元，主要用于以下方面（按大类）：</w:t>
      </w:r>
      <w:r w:rsidR="00203C08" w:rsidRPr="002E30ED">
        <w:rPr>
          <w:rFonts w:ascii="仿宋_GB2312" w:eastAsia="仿宋_GB2312" w:hint="eastAsia"/>
          <w:sz w:val="28"/>
          <w:szCs w:val="28"/>
        </w:rPr>
        <w:t>教育支出</w:t>
      </w:r>
      <w:r w:rsidR="00203C08" w:rsidRPr="002E30ED">
        <w:rPr>
          <w:rFonts w:ascii="仿宋_GB2312" w:eastAsia="仿宋_GB2312"/>
          <w:sz w:val="28"/>
          <w:szCs w:val="28"/>
        </w:rPr>
        <w:t>13183.32</w:t>
      </w:r>
      <w:r w:rsidR="00203C08" w:rsidRPr="002E30ED">
        <w:rPr>
          <w:rFonts w:ascii="仿宋_GB2312" w:eastAsia="仿宋_GB2312" w:hint="eastAsia"/>
          <w:sz w:val="28"/>
          <w:szCs w:val="28"/>
        </w:rPr>
        <w:t>万元，占</w:t>
      </w:r>
      <w:r w:rsidR="00203C08" w:rsidRPr="002E30ED">
        <w:rPr>
          <w:rFonts w:ascii="仿宋_GB2312" w:eastAsia="仿宋_GB2312" w:hint="eastAsia"/>
          <w:sz w:val="28"/>
          <w:szCs w:val="28"/>
        </w:rPr>
        <w:lastRenderedPageBreak/>
        <w:t>本年财政拨款支出</w:t>
      </w:r>
      <w:r w:rsidR="00203C08" w:rsidRPr="002E30ED">
        <w:rPr>
          <w:rFonts w:ascii="仿宋_GB2312" w:eastAsia="仿宋_GB2312"/>
          <w:sz w:val="28"/>
          <w:szCs w:val="28"/>
        </w:rPr>
        <w:t>68.20</w:t>
      </w:r>
      <w:r w:rsidR="00203C08" w:rsidRPr="002E30ED">
        <w:rPr>
          <w:rFonts w:ascii="仿宋_GB2312" w:eastAsia="仿宋_GB2312" w:hint="eastAsia"/>
          <w:sz w:val="28"/>
          <w:szCs w:val="28"/>
        </w:rPr>
        <w:t>%； 社会</w:t>
      </w:r>
      <w:r w:rsidR="00203C08" w:rsidRPr="002E30ED">
        <w:rPr>
          <w:rFonts w:ascii="仿宋_GB2312" w:eastAsia="仿宋_GB2312"/>
          <w:sz w:val="28"/>
          <w:szCs w:val="28"/>
        </w:rPr>
        <w:t>保障和就</w:t>
      </w:r>
      <w:r w:rsidR="00203C08" w:rsidRPr="002E30ED">
        <w:rPr>
          <w:rFonts w:ascii="仿宋_GB2312" w:eastAsia="仿宋_GB2312" w:hint="eastAsia"/>
          <w:sz w:val="28"/>
          <w:szCs w:val="28"/>
        </w:rPr>
        <w:t>业支</w:t>
      </w:r>
      <w:r w:rsidR="00203C08" w:rsidRPr="002E30ED">
        <w:rPr>
          <w:rFonts w:ascii="仿宋_GB2312" w:eastAsia="仿宋_GB2312"/>
          <w:sz w:val="28"/>
          <w:szCs w:val="28"/>
        </w:rPr>
        <w:t>出</w:t>
      </w:r>
      <w:r w:rsidR="00203C08" w:rsidRPr="002E30ED">
        <w:rPr>
          <w:rFonts w:ascii="仿宋_GB2312" w:eastAsia="仿宋_GB2312" w:hint="eastAsia"/>
          <w:sz w:val="28"/>
          <w:szCs w:val="28"/>
        </w:rPr>
        <w:t>3043.09万</w:t>
      </w:r>
      <w:r w:rsidR="00203C08" w:rsidRPr="002E30ED">
        <w:rPr>
          <w:rFonts w:ascii="仿宋_GB2312" w:eastAsia="仿宋_GB2312"/>
          <w:sz w:val="28"/>
          <w:szCs w:val="28"/>
        </w:rPr>
        <w:t>元，</w:t>
      </w:r>
      <w:r w:rsidR="00203C08" w:rsidRPr="002E30ED">
        <w:rPr>
          <w:rFonts w:ascii="仿宋_GB2312" w:eastAsia="仿宋_GB2312" w:hint="eastAsia"/>
          <w:sz w:val="28"/>
          <w:szCs w:val="28"/>
        </w:rPr>
        <w:t>占本年财政拨款支出</w:t>
      </w:r>
      <w:r w:rsidR="00203C08" w:rsidRPr="002E30ED">
        <w:rPr>
          <w:rFonts w:ascii="仿宋_GB2312" w:eastAsia="仿宋_GB2312"/>
          <w:sz w:val="28"/>
          <w:szCs w:val="28"/>
        </w:rPr>
        <w:t>15.74</w:t>
      </w:r>
      <w:r w:rsidR="00203C08" w:rsidRPr="002E30ED">
        <w:rPr>
          <w:rFonts w:ascii="仿宋_GB2312" w:eastAsia="仿宋_GB2312" w:hint="eastAsia"/>
          <w:sz w:val="28"/>
          <w:szCs w:val="28"/>
        </w:rPr>
        <w:t>%；</w:t>
      </w:r>
      <w:r w:rsidR="00203C08" w:rsidRPr="002E30ED">
        <w:rPr>
          <w:rFonts w:ascii="仿宋_GB2312" w:eastAsia="仿宋_GB2312"/>
          <w:sz w:val="28"/>
          <w:szCs w:val="28"/>
        </w:rPr>
        <w:t>卫生健康支出</w:t>
      </w:r>
      <w:r w:rsidR="00203C08" w:rsidRPr="002E30ED">
        <w:rPr>
          <w:rFonts w:ascii="仿宋_GB2312" w:eastAsia="仿宋_GB2312" w:hint="eastAsia"/>
          <w:sz w:val="28"/>
          <w:szCs w:val="28"/>
        </w:rPr>
        <w:t>1027.17万</w:t>
      </w:r>
      <w:r w:rsidR="00203C08" w:rsidRPr="002E30ED">
        <w:rPr>
          <w:rFonts w:ascii="仿宋_GB2312" w:eastAsia="仿宋_GB2312"/>
          <w:sz w:val="28"/>
          <w:szCs w:val="28"/>
        </w:rPr>
        <w:t>元，</w:t>
      </w:r>
      <w:r w:rsidR="00203C08" w:rsidRPr="002E30ED">
        <w:rPr>
          <w:rFonts w:ascii="仿宋_GB2312" w:eastAsia="仿宋_GB2312" w:hint="eastAsia"/>
          <w:sz w:val="28"/>
          <w:szCs w:val="28"/>
        </w:rPr>
        <w:t>占本年财政拨款支出</w:t>
      </w:r>
      <w:r w:rsidR="00203C08" w:rsidRPr="002E30ED">
        <w:rPr>
          <w:rFonts w:ascii="仿宋_GB2312" w:eastAsia="仿宋_GB2312"/>
          <w:sz w:val="28"/>
          <w:szCs w:val="28"/>
        </w:rPr>
        <w:t>5.31</w:t>
      </w:r>
      <w:r w:rsidR="00203C08" w:rsidRPr="002E30ED">
        <w:rPr>
          <w:rFonts w:ascii="仿宋_GB2312" w:eastAsia="仿宋_GB2312" w:hint="eastAsia"/>
          <w:sz w:val="28"/>
          <w:szCs w:val="28"/>
        </w:rPr>
        <w:t>%；</w:t>
      </w:r>
      <w:r w:rsidR="00203C08" w:rsidRPr="002E30ED">
        <w:rPr>
          <w:rFonts w:ascii="仿宋_GB2312" w:eastAsia="仿宋_GB2312"/>
          <w:sz w:val="28"/>
          <w:szCs w:val="28"/>
        </w:rPr>
        <w:t>住房保障支出</w:t>
      </w:r>
      <w:r w:rsidR="00203C08" w:rsidRPr="002E30ED">
        <w:rPr>
          <w:rFonts w:ascii="仿宋_GB2312" w:eastAsia="仿宋_GB2312" w:hint="eastAsia"/>
          <w:sz w:val="28"/>
          <w:szCs w:val="28"/>
        </w:rPr>
        <w:t>2077.93万</w:t>
      </w:r>
      <w:r w:rsidR="00203C08" w:rsidRPr="002E30ED">
        <w:rPr>
          <w:rFonts w:ascii="仿宋_GB2312" w:eastAsia="仿宋_GB2312"/>
          <w:sz w:val="28"/>
          <w:szCs w:val="28"/>
        </w:rPr>
        <w:t>元，</w:t>
      </w:r>
      <w:r w:rsidR="00203C08" w:rsidRPr="002E30ED">
        <w:rPr>
          <w:rFonts w:ascii="仿宋_GB2312" w:eastAsia="仿宋_GB2312" w:hint="eastAsia"/>
          <w:sz w:val="28"/>
          <w:szCs w:val="28"/>
        </w:rPr>
        <w:t>占本年财政拨款支出</w:t>
      </w:r>
      <w:r w:rsidR="00203C08" w:rsidRPr="002E30ED">
        <w:rPr>
          <w:rFonts w:ascii="仿宋_GB2312" w:eastAsia="仿宋_GB2312"/>
          <w:sz w:val="28"/>
          <w:szCs w:val="28"/>
        </w:rPr>
        <w:t>10.75</w:t>
      </w:r>
      <w:r w:rsidR="00203C08" w:rsidRPr="002E30ED">
        <w:rPr>
          <w:rFonts w:ascii="仿宋_GB2312" w:eastAsia="仿宋_GB2312" w:hint="eastAsia"/>
          <w:sz w:val="28"/>
          <w:szCs w:val="28"/>
        </w:rPr>
        <w:t>%。</w:t>
      </w:r>
    </w:p>
    <w:p w14:paraId="7431B864" w14:textId="77777777" w:rsidR="003D59A2" w:rsidRDefault="00FC566B">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14:paraId="694C85BD" w14:textId="508E14A2" w:rsidR="00F22E09" w:rsidRPr="00F22E09" w:rsidRDefault="002A6E31" w:rsidP="00F22E09">
      <w:pPr>
        <w:spacing w:line="580" w:lineRule="exact"/>
        <w:ind w:firstLineChars="200" w:firstLine="560"/>
        <w:rPr>
          <w:rFonts w:ascii="仿宋_GB2312" w:eastAsia="仿宋_GB2312"/>
          <w:sz w:val="28"/>
          <w:szCs w:val="28"/>
        </w:rPr>
      </w:pPr>
      <w:r w:rsidRPr="002A6E31">
        <w:rPr>
          <w:rFonts w:ascii="仿宋_GB2312" w:eastAsia="仿宋_GB2312" w:hint="eastAsia"/>
          <w:sz w:val="28"/>
          <w:szCs w:val="28"/>
        </w:rPr>
        <w:t>1、教育支出</w:t>
      </w:r>
      <w:r w:rsidR="00F72C9E">
        <w:rPr>
          <w:rFonts w:ascii="仿宋_GB2312" w:eastAsia="仿宋_GB2312" w:hint="eastAsia"/>
          <w:sz w:val="28"/>
          <w:szCs w:val="28"/>
        </w:rPr>
        <w:t>（类）</w:t>
      </w:r>
      <w:r w:rsidRPr="002A6E31">
        <w:rPr>
          <w:rFonts w:ascii="仿宋_GB2312" w:eastAsia="仿宋_GB2312" w:hint="eastAsia"/>
          <w:sz w:val="28"/>
          <w:szCs w:val="28"/>
        </w:rPr>
        <w:t>2024年度</w:t>
      </w:r>
      <w:r w:rsidR="00F22E09" w:rsidRPr="00F22E09">
        <w:rPr>
          <w:rFonts w:ascii="仿宋_GB2312" w:eastAsia="仿宋_GB2312" w:hint="eastAsia"/>
          <w:sz w:val="28"/>
          <w:szCs w:val="28"/>
        </w:rPr>
        <w:t>年初预算</w:t>
      </w:r>
      <w:r w:rsidR="00F72C9E">
        <w:rPr>
          <w:rFonts w:ascii="仿宋_GB2312" w:eastAsia="仿宋_GB2312" w:hint="eastAsia"/>
          <w:sz w:val="28"/>
          <w:szCs w:val="28"/>
        </w:rPr>
        <w:t>11050.56</w:t>
      </w:r>
      <w:r w:rsidR="00F22E09" w:rsidRPr="00F22E09">
        <w:rPr>
          <w:rFonts w:ascii="仿宋_GB2312" w:eastAsia="仿宋_GB2312" w:hint="eastAsia"/>
          <w:sz w:val="28"/>
          <w:szCs w:val="28"/>
        </w:rPr>
        <w:t>万元，2024年度决算</w:t>
      </w:r>
      <w:r w:rsidR="00F72C9E" w:rsidRPr="002A6E31">
        <w:rPr>
          <w:rFonts w:ascii="仿宋_GB2312" w:eastAsia="仿宋_GB2312" w:hint="eastAsia"/>
          <w:sz w:val="28"/>
          <w:szCs w:val="28"/>
        </w:rPr>
        <w:t>13183.32</w:t>
      </w:r>
      <w:r w:rsidR="00F22E09" w:rsidRPr="00F22E09">
        <w:rPr>
          <w:rFonts w:ascii="仿宋_GB2312" w:eastAsia="仿宋_GB2312" w:hint="eastAsia"/>
          <w:sz w:val="28"/>
          <w:szCs w:val="28"/>
        </w:rPr>
        <w:t>万元，完成年初预算的</w:t>
      </w:r>
      <w:r w:rsidR="00F72C9E">
        <w:rPr>
          <w:rFonts w:ascii="仿宋_GB2312" w:eastAsia="仿宋_GB2312" w:hint="eastAsia"/>
          <w:sz w:val="28"/>
          <w:szCs w:val="28"/>
        </w:rPr>
        <w:t>119.30</w:t>
      </w:r>
      <w:r w:rsidR="00F22E09" w:rsidRPr="00F22E09">
        <w:rPr>
          <w:rFonts w:ascii="仿宋_GB2312" w:eastAsia="仿宋_GB2312" w:hint="eastAsia"/>
          <w:sz w:val="28"/>
          <w:szCs w:val="28"/>
        </w:rPr>
        <w:t>%。其中：</w:t>
      </w:r>
    </w:p>
    <w:p w14:paraId="327BD6DB" w14:textId="5DA67823" w:rsidR="002A6E31" w:rsidRDefault="00F22E09" w:rsidP="00F72C9E">
      <w:pPr>
        <w:spacing w:line="580" w:lineRule="exact"/>
        <w:ind w:firstLineChars="200" w:firstLine="560"/>
        <w:rPr>
          <w:rFonts w:ascii="仿宋_GB2312" w:eastAsia="仿宋_GB2312"/>
          <w:sz w:val="28"/>
          <w:szCs w:val="28"/>
        </w:rPr>
      </w:pPr>
      <w:r w:rsidRPr="00F22E09">
        <w:rPr>
          <w:rFonts w:ascii="仿宋_GB2312" w:eastAsia="仿宋_GB2312" w:hint="eastAsia"/>
          <w:sz w:val="28"/>
          <w:szCs w:val="28"/>
        </w:rPr>
        <w:t>“</w:t>
      </w:r>
      <w:r w:rsidR="00F72C9E">
        <w:rPr>
          <w:rFonts w:ascii="仿宋_GB2312" w:eastAsia="仿宋_GB2312" w:hint="eastAsia"/>
          <w:sz w:val="28"/>
          <w:szCs w:val="28"/>
        </w:rPr>
        <w:t>普通教育</w:t>
      </w:r>
      <w:r w:rsidRPr="00F22E09">
        <w:rPr>
          <w:rFonts w:ascii="仿宋_GB2312" w:eastAsia="仿宋_GB2312" w:hint="eastAsia"/>
          <w:sz w:val="28"/>
          <w:szCs w:val="28"/>
        </w:rPr>
        <w:t>”（款）2024年度年初预算</w:t>
      </w:r>
      <w:r w:rsidR="00F72C9E">
        <w:rPr>
          <w:rFonts w:ascii="仿宋_GB2312" w:eastAsia="仿宋_GB2312" w:hint="eastAsia"/>
          <w:sz w:val="28"/>
          <w:szCs w:val="28"/>
        </w:rPr>
        <w:t>11021.46</w:t>
      </w:r>
      <w:r w:rsidRPr="00F22E09">
        <w:rPr>
          <w:rFonts w:ascii="仿宋_GB2312" w:eastAsia="仿宋_GB2312" w:hint="eastAsia"/>
          <w:sz w:val="28"/>
          <w:szCs w:val="28"/>
        </w:rPr>
        <w:t>万元，2024年度决算</w:t>
      </w:r>
      <w:r w:rsidR="00F72C9E">
        <w:rPr>
          <w:rFonts w:ascii="仿宋_GB2312" w:eastAsia="仿宋_GB2312" w:hint="eastAsia"/>
          <w:sz w:val="28"/>
          <w:szCs w:val="28"/>
        </w:rPr>
        <w:t>13163.48</w:t>
      </w:r>
      <w:r w:rsidRPr="00F22E09">
        <w:rPr>
          <w:rFonts w:ascii="仿宋_GB2312" w:eastAsia="仿宋_GB2312" w:hint="eastAsia"/>
          <w:sz w:val="28"/>
          <w:szCs w:val="28"/>
        </w:rPr>
        <w:t>万元，完成年初预算的</w:t>
      </w:r>
      <w:r w:rsidR="00F72C9E">
        <w:rPr>
          <w:rFonts w:ascii="仿宋_GB2312" w:eastAsia="仿宋_GB2312" w:hint="eastAsia"/>
          <w:sz w:val="28"/>
          <w:szCs w:val="28"/>
        </w:rPr>
        <w:t>119.43</w:t>
      </w:r>
      <w:r w:rsidRPr="00F22E09">
        <w:rPr>
          <w:rFonts w:ascii="仿宋_GB2312" w:eastAsia="仿宋_GB2312" w:hint="eastAsia"/>
          <w:sz w:val="28"/>
          <w:szCs w:val="28"/>
        </w:rPr>
        <w:t>%。主要原因：</w:t>
      </w:r>
      <w:r w:rsidR="002A6E31" w:rsidRPr="002A6E31">
        <w:rPr>
          <w:rFonts w:ascii="仿宋_GB2312" w:eastAsia="仿宋_GB2312" w:hint="eastAsia"/>
          <w:sz w:val="28"/>
          <w:szCs w:val="28"/>
        </w:rPr>
        <w:t>我校本年度</w:t>
      </w:r>
      <w:r w:rsidR="006A5D0A">
        <w:rPr>
          <w:rFonts w:ascii="仿宋_GB2312" w:eastAsia="仿宋_GB2312" w:hint="eastAsia"/>
          <w:sz w:val="28"/>
          <w:szCs w:val="28"/>
        </w:rPr>
        <w:t>教师人数增长</w:t>
      </w:r>
      <w:r w:rsidR="002A6E31" w:rsidRPr="002A6E31">
        <w:rPr>
          <w:rFonts w:ascii="仿宋_GB2312" w:eastAsia="仿宋_GB2312" w:hint="eastAsia"/>
          <w:sz w:val="28"/>
          <w:szCs w:val="28"/>
        </w:rPr>
        <w:t>，以及初高中扩班后，学生</w:t>
      </w:r>
      <w:r w:rsidR="006A5D0A">
        <w:rPr>
          <w:rFonts w:ascii="仿宋_GB2312" w:eastAsia="仿宋_GB2312" w:hint="eastAsia"/>
          <w:sz w:val="28"/>
          <w:szCs w:val="28"/>
        </w:rPr>
        <w:t>人数增加</w:t>
      </w:r>
      <w:r w:rsidR="002A6E31" w:rsidRPr="002A6E31">
        <w:rPr>
          <w:rFonts w:ascii="仿宋_GB2312" w:eastAsia="仿宋_GB2312" w:hint="eastAsia"/>
          <w:sz w:val="28"/>
          <w:szCs w:val="28"/>
        </w:rPr>
        <w:t>，导致基本经费有所增加，以及老墙根校区抗震加固，涉及项目较多，项目收入有所增加。</w:t>
      </w:r>
    </w:p>
    <w:p w14:paraId="383572C5" w14:textId="7580D458" w:rsidR="006A5D0A" w:rsidRDefault="00F72C9E" w:rsidP="006A5D0A">
      <w:pPr>
        <w:spacing w:line="580" w:lineRule="exact"/>
        <w:ind w:firstLineChars="200" w:firstLine="560"/>
        <w:rPr>
          <w:rFonts w:ascii="仿宋_GB2312" w:eastAsia="仿宋_GB2312"/>
          <w:sz w:val="28"/>
          <w:szCs w:val="28"/>
        </w:rPr>
      </w:pPr>
      <w:r w:rsidRPr="00F22E09">
        <w:rPr>
          <w:rFonts w:ascii="仿宋_GB2312" w:eastAsia="仿宋_GB2312" w:hint="eastAsia"/>
          <w:sz w:val="28"/>
          <w:szCs w:val="28"/>
        </w:rPr>
        <w:t>“</w:t>
      </w:r>
      <w:r>
        <w:rPr>
          <w:rFonts w:ascii="仿宋_GB2312" w:eastAsia="仿宋_GB2312" w:hint="eastAsia"/>
          <w:sz w:val="28"/>
          <w:szCs w:val="28"/>
        </w:rPr>
        <w:t>特殊教育</w:t>
      </w:r>
      <w:r w:rsidRPr="00F22E09">
        <w:rPr>
          <w:rFonts w:ascii="仿宋_GB2312" w:eastAsia="仿宋_GB2312" w:hint="eastAsia"/>
          <w:sz w:val="28"/>
          <w:szCs w:val="28"/>
        </w:rPr>
        <w:t>”（款）2024年度年初预算</w:t>
      </w:r>
      <w:r>
        <w:rPr>
          <w:rFonts w:ascii="仿宋_GB2312" w:eastAsia="仿宋_GB2312" w:hint="eastAsia"/>
          <w:sz w:val="28"/>
          <w:szCs w:val="28"/>
        </w:rPr>
        <w:t>2.38</w:t>
      </w:r>
      <w:r w:rsidRPr="00F22E09">
        <w:rPr>
          <w:rFonts w:ascii="仿宋_GB2312" w:eastAsia="仿宋_GB2312" w:hint="eastAsia"/>
          <w:sz w:val="28"/>
          <w:szCs w:val="28"/>
        </w:rPr>
        <w:t>万元，2024年度决算</w:t>
      </w:r>
      <w:r>
        <w:rPr>
          <w:rFonts w:ascii="仿宋_GB2312" w:eastAsia="仿宋_GB2312" w:hint="eastAsia"/>
          <w:sz w:val="28"/>
          <w:szCs w:val="28"/>
        </w:rPr>
        <w:t>2.38</w:t>
      </w:r>
      <w:r w:rsidRPr="00F22E09">
        <w:rPr>
          <w:rFonts w:ascii="仿宋_GB2312" w:eastAsia="仿宋_GB2312" w:hint="eastAsia"/>
          <w:sz w:val="28"/>
          <w:szCs w:val="28"/>
        </w:rPr>
        <w:t>万元，完成年初预算的</w:t>
      </w:r>
      <w:r>
        <w:rPr>
          <w:rFonts w:ascii="仿宋_GB2312" w:eastAsia="仿宋_GB2312" w:hint="eastAsia"/>
          <w:sz w:val="28"/>
          <w:szCs w:val="28"/>
        </w:rPr>
        <w:t>100</w:t>
      </w:r>
      <w:r w:rsidRPr="00F22E09">
        <w:rPr>
          <w:rFonts w:ascii="仿宋_GB2312" w:eastAsia="仿宋_GB2312" w:hint="eastAsia"/>
          <w:sz w:val="28"/>
          <w:szCs w:val="28"/>
        </w:rPr>
        <w:t>%。主要原因：</w:t>
      </w:r>
      <w:r>
        <w:rPr>
          <w:rFonts w:ascii="仿宋_GB2312" w:eastAsia="仿宋_GB2312" w:hint="eastAsia"/>
          <w:sz w:val="28"/>
          <w:szCs w:val="28"/>
        </w:rPr>
        <w:t>学校随班就读学生支出。</w:t>
      </w:r>
    </w:p>
    <w:p w14:paraId="483C687A" w14:textId="565BB63F" w:rsidR="006A5D0A" w:rsidRPr="006A5D0A" w:rsidRDefault="006A5D0A" w:rsidP="006A5D0A">
      <w:pPr>
        <w:spacing w:line="580" w:lineRule="exact"/>
        <w:ind w:firstLineChars="200" w:firstLine="560"/>
      </w:pPr>
      <w:r w:rsidRPr="00F22E09">
        <w:rPr>
          <w:rFonts w:ascii="仿宋_GB2312" w:eastAsia="仿宋_GB2312" w:hint="eastAsia"/>
          <w:sz w:val="28"/>
          <w:szCs w:val="28"/>
        </w:rPr>
        <w:t>“</w:t>
      </w:r>
      <w:r>
        <w:rPr>
          <w:rFonts w:ascii="仿宋_GB2312" w:eastAsia="仿宋_GB2312" w:hint="eastAsia"/>
          <w:sz w:val="28"/>
          <w:szCs w:val="28"/>
        </w:rPr>
        <w:t>进修及培训</w:t>
      </w:r>
      <w:r w:rsidRPr="00F22E09">
        <w:rPr>
          <w:rFonts w:ascii="仿宋_GB2312" w:eastAsia="仿宋_GB2312" w:hint="eastAsia"/>
          <w:sz w:val="28"/>
          <w:szCs w:val="28"/>
        </w:rPr>
        <w:t>”（款）2024年度年初预算</w:t>
      </w:r>
      <w:r>
        <w:rPr>
          <w:rFonts w:ascii="仿宋_GB2312" w:eastAsia="仿宋_GB2312" w:hint="eastAsia"/>
          <w:sz w:val="28"/>
          <w:szCs w:val="28"/>
        </w:rPr>
        <w:t>26.72</w:t>
      </w:r>
      <w:r w:rsidRPr="00F22E09">
        <w:rPr>
          <w:rFonts w:ascii="仿宋_GB2312" w:eastAsia="仿宋_GB2312" w:hint="eastAsia"/>
          <w:sz w:val="28"/>
          <w:szCs w:val="28"/>
        </w:rPr>
        <w:t>万元，2024年度决算</w:t>
      </w:r>
      <w:r>
        <w:rPr>
          <w:rFonts w:ascii="仿宋_GB2312" w:eastAsia="仿宋_GB2312" w:hint="eastAsia"/>
          <w:sz w:val="28"/>
          <w:szCs w:val="28"/>
        </w:rPr>
        <w:t>17.46</w:t>
      </w:r>
      <w:r w:rsidRPr="00F22E09">
        <w:rPr>
          <w:rFonts w:ascii="仿宋_GB2312" w:eastAsia="仿宋_GB2312" w:hint="eastAsia"/>
          <w:sz w:val="28"/>
          <w:szCs w:val="28"/>
        </w:rPr>
        <w:t>万元，完成年初预算的</w:t>
      </w:r>
      <w:r>
        <w:rPr>
          <w:rFonts w:ascii="仿宋_GB2312" w:eastAsia="仿宋_GB2312" w:hint="eastAsia"/>
          <w:sz w:val="28"/>
          <w:szCs w:val="28"/>
        </w:rPr>
        <w:t>65.34</w:t>
      </w:r>
      <w:r w:rsidRPr="00F22E09">
        <w:rPr>
          <w:rFonts w:ascii="仿宋_GB2312" w:eastAsia="仿宋_GB2312" w:hint="eastAsia"/>
          <w:sz w:val="28"/>
          <w:szCs w:val="28"/>
        </w:rPr>
        <w:t>%。主要原因：</w:t>
      </w:r>
      <w:r>
        <w:rPr>
          <w:rFonts w:ascii="仿宋_GB2312" w:eastAsia="仿宋_GB2312" w:hint="eastAsia"/>
          <w:sz w:val="28"/>
          <w:szCs w:val="28"/>
        </w:rPr>
        <w:t>教师培训支出。</w:t>
      </w:r>
    </w:p>
    <w:p w14:paraId="3FD697C9" w14:textId="7FB557E1" w:rsidR="00F72C9E" w:rsidRPr="00F72C9E" w:rsidRDefault="002A6E31" w:rsidP="00F72C9E">
      <w:pPr>
        <w:spacing w:line="580" w:lineRule="exact"/>
        <w:ind w:firstLineChars="200" w:firstLine="560"/>
        <w:rPr>
          <w:rFonts w:ascii="仿宋_GB2312" w:eastAsia="仿宋_GB2312"/>
          <w:sz w:val="28"/>
          <w:szCs w:val="28"/>
        </w:rPr>
      </w:pPr>
      <w:r w:rsidRPr="002A6E31">
        <w:rPr>
          <w:rFonts w:ascii="仿宋_GB2312" w:eastAsia="仿宋_GB2312" w:hint="eastAsia"/>
          <w:sz w:val="28"/>
          <w:szCs w:val="28"/>
        </w:rPr>
        <w:t>2、社会保障和就业支出</w:t>
      </w:r>
      <w:r w:rsidR="006A5D0A">
        <w:rPr>
          <w:rFonts w:ascii="仿宋_GB2312" w:eastAsia="仿宋_GB2312" w:hint="eastAsia"/>
          <w:sz w:val="28"/>
          <w:szCs w:val="28"/>
        </w:rPr>
        <w:t>（类）</w:t>
      </w:r>
      <w:r w:rsidR="006A5D0A" w:rsidRPr="00F72C9E">
        <w:rPr>
          <w:rFonts w:ascii="仿宋_GB2312" w:eastAsia="仿宋_GB2312" w:hint="eastAsia"/>
          <w:sz w:val="28"/>
          <w:szCs w:val="28"/>
        </w:rPr>
        <w:t>2024年度</w:t>
      </w:r>
      <w:r w:rsidR="00F72C9E" w:rsidRPr="00F72C9E">
        <w:rPr>
          <w:rFonts w:ascii="仿宋_GB2312" w:eastAsia="仿宋_GB2312" w:hint="eastAsia"/>
          <w:sz w:val="28"/>
          <w:szCs w:val="28"/>
        </w:rPr>
        <w:t>年初预算</w:t>
      </w:r>
      <w:r w:rsidR="006A5D0A">
        <w:rPr>
          <w:rFonts w:ascii="仿宋_GB2312" w:eastAsia="仿宋_GB2312" w:hint="eastAsia"/>
          <w:sz w:val="28"/>
          <w:szCs w:val="28"/>
        </w:rPr>
        <w:t>2435.87</w:t>
      </w:r>
      <w:r w:rsidR="00F72C9E" w:rsidRPr="00F72C9E">
        <w:rPr>
          <w:rFonts w:ascii="仿宋_GB2312" w:eastAsia="仿宋_GB2312" w:hint="eastAsia"/>
          <w:sz w:val="28"/>
          <w:szCs w:val="28"/>
        </w:rPr>
        <w:t>万元，2024年度决算</w:t>
      </w:r>
      <w:r w:rsidR="006A5D0A">
        <w:rPr>
          <w:rFonts w:ascii="仿宋_GB2312" w:eastAsia="仿宋_GB2312" w:hint="eastAsia"/>
          <w:sz w:val="28"/>
          <w:szCs w:val="28"/>
        </w:rPr>
        <w:t>3043.09</w:t>
      </w:r>
      <w:r w:rsidR="00F72C9E" w:rsidRPr="00F72C9E">
        <w:rPr>
          <w:rFonts w:ascii="仿宋_GB2312" w:eastAsia="仿宋_GB2312" w:hint="eastAsia"/>
          <w:sz w:val="28"/>
          <w:szCs w:val="28"/>
        </w:rPr>
        <w:t>万元，完成年初预算的</w:t>
      </w:r>
      <w:r w:rsidR="006A5D0A">
        <w:rPr>
          <w:rFonts w:ascii="仿宋_GB2312" w:eastAsia="仿宋_GB2312" w:hint="eastAsia"/>
          <w:sz w:val="28"/>
          <w:szCs w:val="28"/>
        </w:rPr>
        <w:t>124.93</w:t>
      </w:r>
      <w:r w:rsidR="00F72C9E" w:rsidRPr="00F72C9E">
        <w:rPr>
          <w:rFonts w:ascii="仿宋_GB2312" w:eastAsia="仿宋_GB2312" w:hint="eastAsia"/>
          <w:sz w:val="28"/>
          <w:szCs w:val="28"/>
        </w:rPr>
        <w:t>%。其中：</w:t>
      </w:r>
    </w:p>
    <w:p w14:paraId="36D7CCD1" w14:textId="66002C18" w:rsidR="006A5D0A" w:rsidRDefault="00F72C9E" w:rsidP="006A5D0A">
      <w:pPr>
        <w:spacing w:line="580" w:lineRule="exact"/>
        <w:ind w:firstLineChars="200" w:firstLine="560"/>
        <w:rPr>
          <w:rFonts w:ascii="仿宋_GB2312" w:eastAsia="仿宋_GB2312"/>
          <w:sz w:val="28"/>
          <w:szCs w:val="28"/>
        </w:rPr>
      </w:pPr>
      <w:r w:rsidRPr="00F72C9E">
        <w:rPr>
          <w:rFonts w:ascii="仿宋_GB2312" w:eastAsia="仿宋_GB2312" w:hint="eastAsia"/>
          <w:sz w:val="28"/>
          <w:szCs w:val="28"/>
        </w:rPr>
        <w:t>“</w:t>
      </w:r>
      <w:r w:rsidR="006A5D0A">
        <w:rPr>
          <w:rFonts w:ascii="仿宋_GB2312" w:eastAsia="仿宋_GB2312" w:hint="eastAsia"/>
          <w:sz w:val="28"/>
          <w:szCs w:val="28"/>
        </w:rPr>
        <w:t>行政事业单位养老</w:t>
      </w:r>
      <w:r w:rsidR="001976D0">
        <w:rPr>
          <w:rFonts w:ascii="仿宋_GB2312" w:eastAsia="仿宋_GB2312" w:hint="eastAsia"/>
          <w:sz w:val="28"/>
          <w:szCs w:val="28"/>
        </w:rPr>
        <w:t>支出</w:t>
      </w:r>
      <w:r w:rsidRPr="00F72C9E">
        <w:rPr>
          <w:rFonts w:ascii="仿宋_GB2312" w:eastAsia="仿宋_GB2312" w:hint="eastAsia"/>
          <w:sz w:val="28"/>
          <w:szCs w:val="28"/>
        </w:rPr>
        <w:t>”（款）2024年度年初预算</w:t>
      </w:r>
      <w:r w:rsidR="006A5D0A">
        <w:rPr>
          <w:rFonts w:ascii="仿宋_GB2312" w:eastAsia="仿宋_GB2312" w:hint="eastAsia"/>
          <w:sz w:val="28"/>
          <w:szCs w:val="28"/>
        </w:rPr>
        <w:t>2435.87</w:t>
      </w:r>
      <w:r w:rsidRPr="00F72C9E">
        <w:rPr>
          <w:rFonts w:ascii="仿宋_GB2312" w:eastAsia="仿宋_GB2312" w:hint="eastAsia"/>
          <w:sz w:val="28"/>
          <w:szCs w:val="28"/>
        </w:rPr>
        <w:t>万元，2024年度决算</w:t>
      </w:r>
      <w:r w:rsidR="006A5D0A">
        <w:rPr>
          <w:rFonts w:ascii="仿宋_GB2312" w:eastAsia="仿宋_GB2312" w:hint="eastAsia"/>
          <w:sz w:val="28"/>
          <w:szCs w:val="28"/>
        </w:rPr>
        <w:t>2915.11</w:t>
      </w:r>
      <w:r w:rsidRPr="00F72C9E">
        <w:rPr>
          <w:rFonts w:ascii="仿宋_GB2312" w:eastAsia="仿宋_GB2312" w:hint="eastAsia"/>
          <w:sz w:val="28"/>
          <w:szCs w:val="28"/>
        </w:rPr>
        <w:t>万元，完成年初预算的</w:t>
      </w:r>
      <w:r w:rsidR="006A5D0A">
        <w:rPr>
          <w:rFonts w:ascii="仿宋_GB2312" w:eastAsia="仿宋_GB2312" w:hint="eastAsia"/>
          <w:sz w:val="28"/>
          <w:szCs w:val="28"/>
        </w:rPr>
        <w:t>119.67</w:t>
      </w:r>
      <w:r w:rsidRPr="00F72C9E">
        <w:rPr>
          <w:rFonts w:ascii="仿宋_GB2312" w:eastAsia="仿宋_GB2312" w:hint="eastAsia"/>
          <w:sz w:val="28"/>
          <w:szCs w:val="28"/>
        </w:rPr>
        <w:t>%。主要原因：</w:t>
      </w:r>
      <w:r w:rsidR="006A5D0A" w:rsidRPr="002A6E31">
        <w:rPr>
          <w:rFonts w:ascii="仿宋_GB2312" w:eastAsia="仿宋_GB2312" w:hint="eastAsia"/>
          <w:sz w:val="28"/>
          <w:szCs w:val="28"/>
        </w:rPr>
        <w:t>我校本年度</w:t>
      </w:r>
      <w:r w:rsidR="006A5D0A">
        <w:rPr>
          <w:rFonts w:ascii="仿宋_GB2312" w:eastAsia="仿宋_GB2312" w:hint="eastAsia"/>
          <w:sz w:val="28"/>
          <w:szCs w:val="28"/>
        </w:rPr>
        <w:t>教师人数增长</w:t>
      </w:r>
      <w:r w:rsidR="006A5D0A" w:rsidRPr="002A6E31">
        <w:rPr>
          <w:rFonts w:ascii="仿宋_GB2312" w:eastAsia="仿宋_GB2312" w:hint="eastAsia"/>
          <w:sz w:val="28"/>
          <w:szCs w:val="28"/>
        </w:rPr>
        <w:t>，以及初高中扩班后，学生</w:t>
      </w:r>
      <w:r w:rsidR="006A5D0A">
        <w:rPr>
          <w:rFonts w:ascii="仿宋_GB2312" w:eastAsia="仿宋_GB2312" w:hint="eastAsia"/>
          <w:sz w:val="28"/>
          <w:szCs w:val="28"/>
        </w:rPr>
        <w:t>人数增加</w:t>
      </w:r>
      <w:r w:rsidR="006A5D0A" w:rsidRPr="002A6E31">
        <w:rPr>
          <w:rFonts w:ascii="仿宋_GB2312" w:eastAsia="仿宋_GB2312" w:hint="eastAsia"/>
          <w:sz w:val="28"/>
          <w:szCs w:val="28"/>
        </w:rPr>
        <w:t>，导致人员经费有所增加。</w:t>
      </w:r>
    </w:p>
    <w:p w14:paraId="078370F3" w14:textId="07BDFE70" w:rsidR="006A5D0A" w:rsidRDefault="006A5D0A" w:rsidP="006A5D0A">
      <w:pPr>
        <w:spacing w:line="580" w:lineRule="exact"/>
        <w:ind w:firstLineChars="200" w:firstLine="560"/>
      </w:pPr>
      <w:r w:rsidRPr="00F72C9E">
        <w:rPr>
          <w:rFonts w:ascii="仿宋_GB2312" w:eastAsia="仿宋_GB2312" w:hint="eastAsia"/>
          <w:sz w:val="28"/>
          <w:szCs w:val="28"/>
        </w:rPr>
        <w:lastRenderedPageBreak/>
        <w:t>“</w:t>
      </w:r>
      <w:r>
        <w:rPr>
          <w:rFonts w:ascii="仿宋_GB2312" w:eastAsia="仿宋_GB2312" w:hint="eastAsia"/>
          <w:sz w:val="28"/>
          <w:szCs w:val="28"/>
        </w:rPr>
        <w:t>抚恤</w:t>
      </w:r>
      <w:r w:rsidR="001976D0">
        <w:rPr>
          <w:rFonts w:ascii="仿宋_GB2312" w:eastAsia="仿宋_GB2312" w:hint="eastAsia"/>
          <w:sz w:val="28"/>
          <w:szCs w:val="28"/>
        </w:rPr>
        <w:t>”</w:t>
      </w:r>
      <w:r w:rsidRPr="00F72C9E">
        <w:rPr>
          <w:rFonts w:ascii="仿宋_GB2312" w:eastAsia="仿宋_GB2312" w:hint="eastAsia"/>
          <w:sz w:val="28"/>
          <w:szCs w:val="28"/>
        </w:rPr>
        <w:t>（款）2024年度年初预算</w:t>
      </w:r>
      <w:r w:rsidR="00FA52A8">
        <w:rPr>
          <w:rFonts w:ascii="仿宋_GB2312" w:eastAsia="仿宋_GB2312" w:hint="eastAsia"/>
          <w:sz w:val="28"/>
          <w:szCs w:val="28"/>
        </w:rPr>
        <w:t>0万元</w:t>
      </w:r>
      <w:r w:rsidRPr="00F72C9E">
        <w:rPr>
          <w:rFonts w:ascii="仿宋_GB2312" w:eastAsia="仿宋_GB2312" w:hint="eastAsia"/>
          <w:sz w:val="28"/>
          <w:szCs w:val="28"/>
        </w:rPr>
        <w:t>，2024年度决算</w:t>
      </w:r>
      <w:r>
        <w:rPr>
          <w:rFonts w:ascii="仿宋_GB2312" w:eastAsia="仿宋_GB2312" w:hint="eastAsia"/>
          <w:sz w:val="28"/>
          <w:szCs w:val="28"/>
        </w:rPr>
        <w:t>126.22</w:t>
      </w:r>
      <w:r w:rsidRPr="00F72C9E">
        <w:rPr>
          <w:rFonts w:ascii="仿宋_GB2312" w:eastAsia="仿宋_GB2312" w:hint="eastAsia"/>
          <w:sz w:val="28"/>
          <w:szCs w:val="28"/>
        </w:rPr>
        <w:t>万元。主要原因：</w:t>
      </w:r>
      <w:r>
        <w:rPr>
          <w:rFonts w:ascii="仿宋_GB2312" w:eastAsia="仿宋_GB2312" w:hint="eastAsia"/>
          <w:sz w:val="28"/>
          <w:szCs w:val="28"/>
        </w:rPr>
        <w:t>本年度退休教师</w:t>
      </w:r>
      <w:r w:rsidR="00FA52A8">
        <w:rPr>
          <w:rFonts w:ascii="仿宋_GB2312" w:eastAsia="仿宋_GB2312" w:hint="eastAsia"/>
          <w:sz w:val="28"/>
          <w:szCs w:val="28"/>
        </w:rPr>
        <w:t>丧葬费及</w:t>
      </w:r>
      <w:r>
        <w:rPr>
          <w:rFonts w:ascii="仿宋_GB2312" w:eastAsia="仿宋_GB2312" w:hint="eastAsia"/>
          <w:sz w:val="28"/>
          <w:szCs w:val="28"/>
        </w:rPr>
        <w:t>抚恤金</w:t>
      </w:r>
      <w:r w:rsidRPr="002A6E31">
        <w:rPr>
          <w:rFonts w:ascii="仿宋_GB2312" w:eastAsia="仿宋_GB2312" w:hint="eastAsia"/>
          <w:sz w:val="28"/>
          <w:szCs w:val="28"/>
        </w:rPr>
        <w:t>。</w:t>
      </w:r>
    </w:p>
    <w:p w14:paraId="17D52CD1" w14:textId="3FCCE865" w:rsidR="006A5D0A" w:rsidRPr="006A5D0A" w:rsidRDefault="006A5D0A" w:rsidP="006A5D0A">
      <w:pPr>
        <w:spacing w:line="580" w:lineRule="exact"/>
        <w:ind w:firstLineChars="200" w:firstLine="560"/>
        <w:rPr>
          <w:rFonts w:ascii="仿宋_GB2312" w:eastAsia="仿宋_GB2312"/>
          <w:sz w:val="28"/>
          <w:szCs w:val="28"/>
        </w:rPr>
      </w:pPr>
      <w:r w:rsidRPr="00F72C9E">
        <w:rPr>
          <w:rFonts w:ascii="仿宋_GB2312" w:eastAsia="仿宋_GB2312" w:hint="eastAsia"/>
          <w:sz w:val="28"/>
          <w:szCs w:val="28"/>
        </w:rPr>
        <w:t>“</w:t>
      </w:r>
      <w:r w:rsidR="00FA52A8">
        <w:rPr>
          <w:rFonts w:ascii="仿宋_GB2312" w:eastAsia="仿宋_GB2312" w:hint="eastAsia"/>
          <w:sz w:val="28"/>
          <w:szCs w:val="28"/>
        </w:rPr>
        <w:t>其他生活救助</w:t>
      </w:r>
      <w:r w:rsidRPr="00F72C9E">
        <w:rPr>
          <w:rFonts w:ascii="仿宋_GB2312" w:eastAsia="仿宋_GB2312" w:hint="eastAsia"/>
          <w:sz w:val="28"/>
          <w:szCs w:val="28"/>
        </w:rPr>
        <w:t>”（款）2024年度年初预算</w:t>
      </w:r>
      <w:r w:rsidR="00FA52A8">
        <w:rPr>
          <w:rFonts w:ascii="仿宋_GB2312" w:eastAsia="仿宋_GB2312" w:hint="eastAsia"/>
          <w:sz w:val="28"/>
          <w:szCs w:val="28"/>
        </w:rPr>
        <w:t>0</w:t>
      </w:r>
      <w:r w:rsidRPr="00F72C9E">
        <w:rPr>
          <w:rFonts w:ascii="仿宋_GB2312" w:eastAsia="仿宋_GB2312" w:hint="eastAsia"/>
          <w:sz w:val="28"/>
          <w:szCs w:val="28"/>
        </w:rPr>
        <w:t>万元，2024年度决算</w:t>
      </w:r>
      <w:r w:rsidR="00FA52A8">
        <w:rPr>
          <w:rFonts w:ascii="仿宋_GB2312" w:eastAsia="仿宋_GB2312" w:hint="eastAsia"/>
          <w:sz w:val="28"/>
          <w:szCs w:val="28"/>
        </w:rPr>
        <w:t>1.77</w:t>
      </w:r>
      <w:r w:rsidRPr="00F72C9E">
        <w:rPr>
          <w:rFonts w:ascii="仿宋_GB2312" w:eastAsia="仿宋_GB2312" w:hint="eastAsia"/>
          <w:sz w:val="28"/>
          <w:szCs w:val="28"/>
        </w:rPr>
        <w:t>万元。主要原因：</w:t>
      </w:r>
      <w:r w:rsidR="00FA52A8">
        <w:rPr>
          <w:rFonts w:ascii="仿宋_GB2312" w:eastAsia="仿宋_GB2312" w:hint="eastAsia"/>
          <w:sz w:val="28"/>
          <w:szCs w:val="28"/>
        </w:rPr>
        <w:t>离休教师遗属补助</w:t>
      </w:r>
      <w:r w:rsidRPr="002A6E31">
        <w:rPr>
          <w:rFonts w:ascii="仿宋_GB2312" w:eastAsia="仿宋_GB2312" w:hint="eastAsia"/>
          <w:sz w:val="28"/>
          <w:szCs w:val="28"/>
        </w:rPr>
        <w:t>。</w:t>
      </w:r>
    </w:p>
    <w:p w14:paraId="35D9AEE4" w14:textId="4BB0326A" w:rsidR="00F72C9E" w:rsidRPr="00F72C9E" w:rsidRDefault="002A6E31" w:rsidP="00F72C9E">
      <w:pPr>
        <w:spacing w:line="580" w:lineRule="exact"/>
        <w:ind w:firstLineChars="200" w:firstLine="560"/>
        <w:rPr>
          <w:rFonts w:ascii="仿宋_GB2312" w:eastAsia="仿宋_GB2312"/>
          <w:sz w:val="28"/>
          <w:szCs w:val="28"/>
        </w:rPr>
      </w:pPr>
      <w:r w:rsidRPr="002A6E31">
        <w:rPr>
          <w:rFonts w:ascii="仿宋_GB2312" w:eastAsia="仿宋_GB2312" w:hint="eastAsia"/>
          <w:sz w:val="28"/>
          <w:szCs w:val="28"/>
        </w:rPr>
        <w:t>3、卫生健康支出</w:t>
      </w:r>
      <w:r w:rsidR="006A5D0A">
        <w:rPr>
          <w:rFonts w:ascii="仿宋_GB2312" w:eastAsia="仿宋_GB2312" w:hint="eastAsia"/>
          <w:sz w:val="28"/>
          <w:szCs w:val="28"/>
        </w:rPr>
        <w:t>（类）</w:t>
      </w:r>
      <w:r w:rsidR="006A5D0A" w:rsidRPr="00F72C9E">
        <w:rPr>
          <w:rFonts w:ascii="仿宋_GB2312" w:eastAsia="仿宋_GB2312" w:hint="eastAsia"/>
          <w:sz w:val="28"/>
          <w:szCs w:val="28"/>
        </w:rPr>
        <w:t>2024年度</w:t>
      </w:r>
      <w:r w:rsidR="00F72C9E" w:rsidRPr="00F72C9E">
        <w:rPr>
          <w:rFonts w:ascii="仿宋_GB2312" w:eastAsia="仿宋_GB2312" w:hint="eastAsia"/>
          <w:sz w:val="28"/>
          <w:szCs w:val="28"/>
        </w:rPr>
        <w:t>年初预算</w:t>
      </w:r>
      <w:r w:rsidR="00FA52A8">
        <w:rPr>
          <w:rFonts w:ascii="仿宋_GB2312" w:eastAsia="仿宋_GB2312" w:hint="eastAsia"/>
          <w:sz w:val="28"/>
          <w:szCs w:val="28"/>
        </w:rPr>
        <w:t>1008.21</w:t>
      </w:r>
      <w:r w:rsidR="00F72C9E" w:rsidRPr="00F72C9E">
        <w:rPr>
          <w:rFonts w:ascii="仿宋_GB2312" w:eastAsia="仿宋_GB2312" w:hint="eastAsia"/>
          <w:sz w:val="28"/>
          <w:szCs w:val="28"/>
        </w:rPr>
        <w:t>万元，2024年度决算</w:t>
      </w:r>
      <w:r w:rsidR="00FA52A8">
        <w:rPr>
          <w:rFonts w:ascii="仿宋_GB2312" w:eastAsia="仿宋_GB2312" w:hint="eastAsia"/>
          <w:sz w:val="28"/>
          <w:szCs w:val="28"/>
        </w:rPr>
        <w:t>1027.17</w:t>
      </w:r>
      <w:r w:rsidR="00F72C9E" w:rsidRPr="00F72C9E">
        <w:rPr>
          <w:rFonts w:ascii="仿宋_GB2312" w:eastAsia="仿宋_GB2312" w:hint="eastAsia"/>
          <w:sz w:val="28"/>
          <w:szCs w:val="28"/>
        </w:rPr>
        <w:t>万元，完成年初预算的</w:t>
      </w:r>
      <w:r w:rsidR="00FA52A8">
        <w:rPr>
          <w:rFonts w:ascii="仿宋_GB2312" w:eastAsia="仿宋_GB2312" w:hint="eastAsia"/>
          <w:sz w:val="28"/>
          <w:szCs w:val="28"/>
        </w:rPr>
        <w:t>101.88</w:t>
      </w:r>
      <w:r w:rsidR="00F72C9E" w:rsidRPr="00F72C9E">
        <w:rPr>
          <w:rFonts w:ascii="仿宋_GB2312" w:eastAsia="仿宋_GB2312" w:hint="eastAsia"/>
          <w:sz w:val="28"/>
          <w:szCs w:val="28"/>
        </w:rPr>
        <w:t>%。其中：</w:t>
      </w:r>
    </w:p>
    <w:p w14:paraId="5D5DFC9C" w14:textId="14C20A1F" w:rsidR="00F72C9E" w:rsidRDefault="00F72C9E" w:rsidP="00F72C9E">
      <w:pPr>
        <w:spacing w:line="580" w:lineRule="exact"/>
        <w:ind w:firstLineChars="200" w:firstLine="560"/>
        <w:rPr>
          <w:rFonts w:ascii="仿宋_GB2312" w:eastAsia="仿宋_GB2312"/>
          <w:sz w:val="28"/>
          <w:szCs w:val="28"/>
        </w:rPr>
      </w:pPr>
      <w:r w:rsidRPr="00F72C9E">
        <w:rPr>
          <w:rFonts w:ascii="仿宋_GB2312" w:eastAsia="仿宋_GB2312" w:hint="eastAsia"/>
          <w:sz w:val="28"/>
          <w:szCs w:val="28"/>
        </w:rPr>
        <w:t>“</w:t>
      </w:r>
      <w:r w:rsidR="00FA52A8">
        <w:rPr>
          <w:rFonts w:ascii="仿宋_GB2312" w:eastAsia="仿宋_GB2312" w:hint="eastAsia"/>
          <w:sz w:val="28"/>
          <w:szCs w:val="28"/>
        </w:rPr>
        <w:t>行政事业单位医疗</w:t>
      </w:r>
      <w:r w:rsidRPr="00F72C9E">
        <w:rPr>
          <w:rFonts w:ascii="仿宋_GB2312" w:eastAsia="仿宋_GB2312" w:hint="eastAsia"/>
          <w:sz w:val="28"/>
          <w:szCs w:val="28"/>
        </w:rPr>
        <w:t>”（款）</w:t>
      </w:r>
      <w:r w:rsidR="00FA52A8" w:rsidRPr="00F72C9E">
        <w:rPr>
          <w:rFonts w:ascii="仿宋_GB2312" w:eastAsia="仿宋_GB2312" w:hint="eastAsia"/>
          <w:sz w:val="28"/>
          <w:szCs w:val="28"/>
        </w:rPr>
        <w:t>2024年度年初预算</w:t>
      </w:r>
      <w:r w:rsidR="00FA52A8">
        <w:rPr>
          <w:rFonts w:ascii="仿宋_GB2312" w:eastAsia="仿宋_GB2312" w:hint="eastAsia"/>
          <w:sz w:val="28"/>
          <w:szCs w:val="28"/>
        </w:rPr>
        <w:t>1008.21</w:t>
      </w:r>
      <w:r w:rsidR="00FA52A8" w:rsidRPr="00F72C9E">
        <w:rPr>
          <w:rFonts w:ascii="仿宋_GB2312" w:eastAsia="仿宋_GB2312" w:hint="eastAsia"/>
          <w:sz w:val="28"/>
          <w:szCs w:val="28"/>
        </w:rPr>
        <w:t>万元，2024年度决算</w:t>
      </w:r>
      <w:r w:rsidR="00FA52A8">
        <w:rPr>
          <w:rFonts w:ascii="仿宋_GB2312" w:eastAsia="仿宋_GB2312" w:hint="eastAsia"/>
          <w:sz w:val="28"/>
          <w:szCs w:val="28"/>
        </w:rPr>
        <w:t>1027.17</w:t>
      </w:r>
      <w:r w:rsidR="00FA52A8" w:rsidRPr="00F72C9E">
        <w:rPr>
          <w:rFonts w:ascii="仿宋_GB2312" w:eastAsia="仿宋_GB2312" w:hint="eastAsia"/>
          <w:sz w:val="28"/>
          <w:szCs w:val="28"/>
        </w:rPr>
        <w:t>万元，完成年初预算的</w:t>
      </w:r>
      <w:r w:rsidR="00FA52A8">
        <w:rPr>
          <w:rFonts w:ascii="仿宋_GB2312" w:eastAsia="仿宋_GB2312" w:hint="eastAsia"/>
          <w:sz w:val="28"/>
          <w:szCs w:val="28"/>
        </w:rPr>
        <w:t>101.88</w:t>
      </w:r>
      <w:r w:rsidR="00FA52A8" w:rsidRPr="00F72C9E">
        <w:rPr>
          <w:rFonts w:ascii="仿宋_GB2312" w:eastAsia="仿宋_GB2312" w:hint="eastAsia"/>
          <w:sz w:val="28"/>
          <w:szCs w:val="28"/>
        </w:rPr>
        <w:t>%。</w:t>
      </w:r>
      <w:r w:rsidRPr="00F72C9E">
        <w:rPr>
          <w:rFonts w:ascii="仿宋_GB2312" w:eastAsia="仿宋_GB2312" w:hint="eastAsia"/>
          <w:sz w:val="28"/>
          <w:szCs w:val="28"/>
        </w:rPr>
        <w:t>主要原因：</w:t>
      </w:r>
      <w:r w:rsidR="00FA52A8" w:rsidRPr="002A6E31">
        <w:rPr>
          <w:rFonts w:ascii="仿宋_GB2312" w:eastAsia="仿宋_GB2312" w:hint="eastAsia"/>
          <w:sz w:val="28"/>
          <w:szCs w:val="28"/>
        </w:rPr>
        <w:t>我校本年度</w:t>
      </w:r>
      <w:r w:rsidR="00FA52A8">
        <w:rPr>
          <w:rFonts w:ascii="仿宋_GB2312" w:eastAsia="仿宋_GB2312" w:hint="eastAsia"/>
          <w:sz w:val="28"/>
          <w:szCs w:val="28"/>
        </w:rPr>
        <w:t>教师人数增长</w:t>
      </w:r>
      <w:r w:rsidR="00FA52A8" w:rsidRPr="002A6E31">
        <w:rPr>
          <w:rFonts w:ascii="仿宋_GB2312" w:eastAsia="仿宋_GB2312" w:hint="eastAsia"/>
          <w:sz w:val="28"/>
          <w:szCs w:val="28"/>
        </w:rPr>
        <w:t>，以及初高中扩班后，学生</w:t>
      </w:r>
      <w:r w:rsidR="00FA52A8">
        <w:rPr>
          <w:rFonts w:ascii="仿宋_GB2312" w:eastAsia="仿宋_GB2312" w:hint="eastAsia"/>
          <w:sz w:val="28"/>
          <w:szCs w:val="28"/>
        </w:rPr>
        <w:t>人数增加</w:t>
      </w:r>
      <w:r w:rsidR="00FA52A8" w:rsidRPr="002A6E31">
        <w:rPr>
          <w:rFonts w:ascii="仿宋_GB2312" w:eastAsia="仿宋_GB2312" w:hint="eastAsia"/>
          <w:sz w:val="28"/>
          <w:szCs w:val="28"/>
        </w:rPr>
        <w:t>，导致人员经费有所增加。</w:t>
      </w:r>
    </w:p>
    <w:p w14:paraId="7EBF8835" w14:textId="32E1DC18" w:rsidR="00F72C9E" w:rsidRPr="00F72C9E" w:rsidRDefault="002A6E31" w:rsidP="00F72C9E">
      <w:pPr>
        <w:spacing w:line="580" w:lineRule="exact"/>
        <w:ind w:firstLineChars="200" w:firstLine="560"/>
        <w:rPr>
          <w:rFonts w:ascii="仿宋_GB2312" w:eastAsia="仿宋_GB2312"/>
          <w:sz w:val="28"/>
          <w:szCs w:val="28"/>
        </w:rPr>
      </w:pPr>
      <w:r w:rsidRPr="002A6E31">
        <w:rPr>
          <w:rFonts w:ascii="仿宋_GB2312" w:eastAsia="仿宋_GB2312" w:hint="eastAsia"/>
          <w:sz w:val="28"/>
          <w:szCs w:val="28"/>
        </w:rPr>
        <w:t>4、 住房保障支出</w:t>
      </w:r>
      <w:r w:rsidR="006A5D0A">
        <w:rPr>
          <w:rFonts w:ascii="仿宋_GB2312" w:eastAsia="仿宋_GB2312" w:hint="eastAsia"/>
          <w:sz w:val="28"/>
          <w:szCs w:val="28"/>
        </w:rPr>
        <w:t>（类）</w:t>
      </w:r>
      <w:r w:rsidR="006A5D0A" w:rsidRPr="00F72C9E">
        <w:rPr>
          <w:rFonts w:ascii="仿宋_GB2312" w:eastAsia="仿宋_GB2312" w:hint="eastAsia"/>
          <w:sz w:val="28"/>
          <w:szCs w:val="28"/>
        </w:rPr>
        <w:t>2024年度</w:t>
      </w:r>
      <w:r w:rsidR="00F72C9E" w:rsidRPr="00F72C9E">
        <w:rPr>
          <w:rFonts w:ascii="仿宋_GB2312" w:eastAsia="仿宋_GB2312" w:hint="eastAsia"/>
          <w:sz w:val="28"/>
          <w:szCs w:val="28"/>
        </w:rPr>
        <w:t>年初预算</w:t>
      </w:r>
      <w:r w:rsidR="00FA52A8">
        <w:rPr>
          <w:rFonts w:ascii="仿宋_GB2312" w:eastAsia="仿宋_GB2312" w:hint="eastAsia"/>
          <w:sz w:val="28"/>
          <w:szCs w:val="28"/>
        </w:rPr>
        <w:t>2030.15</w:t>
      </w:r>
      <w:r w:rsidR="00F72C9E" w:rsidRPr="00F72C9E">
        <w:rPr>
          <w:rFonts w:ascii="仿宋_GB2312" w:eastAsia="仿宋_GB2312" w:hint="eastAsia"/>
          <w:sz w:val="28"/>
          <w:szCs w:val="28"/>
        </w:rPr>
        <w:t>万元，2024年度决算</w:t>
      </w:r>
      <w:r w:rsidR="00FA52A8">
        <w:rPr>
          <w:rFonts w:ascii="仿宋_GB2312" w:eastAsia="仿宋_GB2312" w:hint="eastAsia"/>
          <w:sz w:val="28"/>
          <w:szCs w:val="28"/>
        </w:rPr>
        <w:t>2077.93</w:t>
      </w:r>
      <w:r w:rsidR="00F72C9E" w:rsidRPr="00F72C9E">
        <w:rPr>
          <w:rFonts w:ascii="仿宋_GB2312" w:eastAsia="仿宋_GB2312" w:hint="eastAsia"/>
          <w:sz w:val="28"/>
          <w:szCs w:val="28"/>
        </w:rPr>
        <w:t>万元，完成年初预算的</w:t>
      </w:r>
      <w:r w:rsidR="00FA52A8">
        <w:rPr>
          <w:rFonts w:ascii="仿宋_GB2312" w:eastAsia="仿宋_GB2312" w:hint="eastAsia"/>
          <w:sz w:val="28"/>
          <w:szCs w:val="28"/>
        </w:rPr>
        <w:t>102.35</w:t>
      </w:r>
      <w:r w:rsidR="00F72C9E" w:rsidRPr="00F72C9E">
        <w:rPr>
          <w:rFonts w:ascii="仿宋_GB2312" w:eastAsia="仿宋_GB2312" w:hint="eastAsia"/>
          <w:sz w:val="28"/>
          <w:szCs w:val="28"/>
        </w:rPr>
        <w:t>%。其中：</w:t>
      </w:r>
    </w:p>
    <w:p w14:paraId="49AD317C" w14:textId="78DB7590" w:rsidR="00F72C9E" w:rsidRDefault="00F72C9E" w:rsidP="00F72C9E">
      <w:pPr>
        <w:spacing w:line="580" w:lineRule="exact"/>
        <w:ind w:firstLineChars="200" w:firstLine="560"/>
        <w:rPr>
          <w:rFonts w:ascii="仿宋_GB2312" w:eastAsia="仿宋_GB2312"/>
          <w:sz w:val="28"/>
          <w:szCs w:val="28"/>
        </w:rPr>
      </w:pPr>
      <w:r w:rsidRPr="00F72C9E">
        <w:rPr>
          <w:rFonts w:ascii="仿宋_GB2312" w:eastAsia="仿宋_GB2312" w:hint="eastAsia"/>
          <w:sz w:val="28"/>
          <w:szCs w:val="28"/>
        </w:rPr>
        <w:t>“</w:t>
      </w:r>
      <w:r w:rsidR="00FA52A8">
        <w:rPr>
          <w:rFonts w:ascii="仿宋_GB2312" w:eastAsia="仿宋_GB2312" w:hint="eastAsia"/>
          <w:sz w:val="28"/>
          <w:szCs w:val="28"/>
        </w:rPr>
        <w:t>住房改革支出</w:t>
      </w:r>
      <w:r w:rsidRPr="00F72C9E">
        <w:rPr>
          <w:rFonts w:ascii="仿宋_GB2312" w:eastAsia="仿宋_GB2312" w:hint="eastAsia"/>
          <w:sz w:val="28"/>
          <w:szCs w:val="28"/>
        </w:rPr>
        <w:t>”（款）2024年度年初预算</w:t>
      </w:r>
      <w:r w:rsidR="00FA52A8">
        <w:rPr>
          <w:rFonts w:ascii="仿宋_GB2312" w:eastAsia="仿宋_GB2312" w:hint="eastAsia"/>
          <w:sz w:val="28"/>
          <w:szCs w:val="28"/>
        </w:rPr>
        <w:t>2030.15</w:t>
      </w:r>
      <w:r w:rsidR="00FA52A8" w:rsidRPr="00F72C9E">
        <w:rPr>
          <w:rFonts w:ascii="仿宋_GB2312" w:eastAsia="仿宋_GB2312" w:hint="eastAsia"/>
          <w:sz w:val="28"/>
          <w:szCs w:val="28"/>
        </w:rPr>
        <w:t>万元，2024年度决算</w:t>
      </w:r>
      <w:r w:rsidR="00FA52A8">
        <w:rPr>
          <w:rFonts w:ascii="仿宋_GB2312" w:eastAsia="仿宋_GB2312" w:hint="eastAsia"/>
          <w:sz w:val="28"/>
          <w:szCs w:val="28"/>
        </w:rPr>
        <w:t>2077.93</w:t>
      </w:r>
      <w:r w:rsidR="00FA52A8" w:rsidRPr="00F72C9E">
        <w:rPr>
          <w:rFonts w:ascii="仿宋_GB2312" w:eastAsia="仿宋_GB2312" w:hint="eastAsia"/>
          <w:sz w:val="28"/>
          <w:szCs w:val="28"/>
        </w:rPr>
        <w:t>万元，完成年初预算的</w:t>
      </w:r>
      <w:r w:rsidR="00FA52A8">
        <w:rPr>
          <w:rFonts w:ascii="仿宋_GB2312" w:eastAsia="仿宋_GB2312" w:hint="eastAsia"/>
          <w:sz w:val="28"/>
          <w:szCs w:val="28"/>
        </w:rPr>
        <w:t>102.35</w:t>
      </w:r>
      <w:r w:rsidR="00FA52A8" w:rsidRPr="00F72C9E">
        <w:rPr>
          <w:rFonts w:ascii="仿宋_GB2312" w:eastAsia="仿宋_GB2312" w:hint="eastAsia"/>
          <w:sz w:val="28"/>
          <w:szCs w:val="28"/>
        </w:rPr>
        <w:t>%</w:t>
      </w:r>
      <w:r w:rsidRPr="00F72C9E">
        <w:rPr>
          <w:rFonts w:ascii="仿宋_GB2312" w:eastAsia="仿宋_GB2312" w:hint="eastAsia"/>
          <w:sz w:val="28"/>
          <w:szCs w:val="28"/>
        </w:rPr>
        <w:t>。主要原因：</w:t>
      </w:r>
      <w:r w:rsidR="00FA52A8" w:rsidRPr="002A6E31">
        <w:rPr>
          <w:rFonts w:ascii="仿宋_GB2312" w:eastAsia="仿宋_GB2312" w:hint="eastAsia"/>
          <w:sz w:val="28"/>
          <w:szCs w:val="28"/>
        </w:rPr>
        <w:t>我校本年度</w:t>
      </w:r>
      <w:r w:rsidR="00FA52A8">
        <w:rPr>
          <w:rFonts w:ascii="仿宋_GB2312" w:eastAsia="仿宋_GB2312" w:hint="eastAsia"/>
          <w:sz w:val="28"/>
          <w:szCs w:val="28"/>
        </w:rPr>
        <w:t>教师人数增长</w:t>
      </w:r>
      <w:r w:rsidR="00FA52A8" w:rsidRPr="002A6E31">
        <w:rPr>
          <w:rFonts w:ascii="仿宋_GB2312" w:eastAsia="仿宋_GB2312" w:hint="eastAsia"/>
          <w:sz w:val="28"/>
          <w:szCs w:val="28"/>
        </w:rPr>
        <w:t>，以及初高中扩班后，学生</w:t>
      </w:r>
      <w:r w:rsidR="00FA52A8">
        <w:rPr>
          <w:rFonts w:ascii="仿宋_GB2312" w:eastAsia="仿宋_GB2312" w:hint="eastAsia"/>
          <w:sz w:val="28"/>
          <w:szCs w:val="28"/>
        </w:rPr>
        <w:t>人数增加</w:t>
      </w:r>
      <w:r w:rsidR="00FA52A8" w:rsidRPr="002A6E31">
        <w:rPr>
          <w:rFonts w:ascii="仿宋_GB2312" w:eastAsia="仿宋_GB2312" w:hint="eastAsia"/>
          <w:sz w:val="28"/>
          <w:szCs w:val="28"/>
        </w:rPr>
        <w:t>，导致人员经费有所增加。</w:t>
      </w:r>
    </w:p>
    <w:p w14:paraId="13023EA7" w14:textId="77777777" w:rsidR="003D59A2" w:rsidRDefault="00FC566B" w:rsidP="002A6E31">
      <w:pPr>
        <w:spacing w:line="580" w:lineRule="exact"/>
        <w:ind w:firstLineChars="200" w:firstLine="562"/>
        <w:rPr>
          <w:rFonts w:ascii="仿宋_GB2312" w:eastAsia="仿宋_GB2312"/>
          <w:sz w:val="28"/>
          <w:szCs w:val="28"/>
        </w:rPr>
      </w:pPr>
      <w:r w:rsidRPr="002A6E31">
        <w:rPr>
          <w:rFonts w:ascii="仿宋_GB2312" w:eastAsia="仿宋_GB2312" w:hint="eastAsia"/>
          <w:b/>
          <w:sz w:val="28"/>
          <w:szCs w:val="28"/>
        </w:rPr>
        <w:t>五</w:t>
      </w:r>
      <w:r>
        <w:rPr>
          <w:rFonts w:ascii="黑体" w:eastAsia="黑体" w:hint="eastAsia"/>
          <w:b/>
          <w:sz w:val="28"/>
          <w:szCs w:val="28"/>
        </w:rPr>
        <w:t>、政府性基金预算财政拨款支出决算情况说明</w:t>
      </w:r>
    </w:p>
    <w:p w14:paraId="582A3F9E" w14:textId="77777777" w:rsidR="003D59A2" w:rsidRDefault="00FC566B">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14:paraId="67D77E04" w14:textId="566B469B" w:rsidR="003D59A2" w:rsidRDefault="00FC566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2024年度政府性基金预算财政拨款支出</w:t>
      </w:r>
      <w:r>
        <w:rPr>
          <w:rFonts w:ascii="仿宋_GB2312" w:eastAsia="仿宋_GB2312"/>
          <w:sz w:val="28"/>
          <w:szCs w:val="28"/>
        </w:rPr>
        <w:t>5</w:t>
      </w:r>
      <w:r>
        <w:rPr>
          <w:rFonts w:ascii="仿宋_GB2312" w:eastAsia="仿宋_GB2312" w:hint="eastAsia"/>
          <w:sz w:val="28"/>
          <w:szCs w:val="28"/>
        </w:rPr>
        <w:t>万元，主要用于以下方面（按大类）：</w:t>
      </w:r>
      <w:r w:rsidR="00C63F0E">
        <w:rPr>
          <w:rFonts w:ascii="仿宋_GB2312" w:eastAsia="仿宋_GB2312" w:hint="eastAsia"/>
          <w:sz w:val="28"/>
          <w:szCs w:val="28"/>
        </w:rPr>
        <w:t>其他</w:t>
      </w:r>
      <w:r>
        <w:rPr>
          <w:rFonts w:ascii="仿宋_GB2312" w:eastAsia="仿宋_GB2312" w:hint="eastAsia"/>
          <w:sz w:val="28"/>
          <w:szCs w:val="28"/>
        </w:rPr>
        <w:t>支出</w:t>
      </w:r>
      <w:r w:rsidR="00C63F0E">
        <w:rPr>
          <w:rFonts w:ascii="仿宋_GB2312" w:eastAsia="仿宋_GB2312"/>
          <w:sz w:val="28"/>
          <w:szCs w:val="28"/>
        </w:rPr>
        <w:t>5</w:t>
      </w:r>
      <w:r>
        <w:rPr>
          <w:rFonts w:ascii="仿宋_GB2312" w:eastAsia="仿宋_GB2312" w:hint="eastAsia"/>
          <w:sz w:val="28"/>
          <w:szCs w:val="28"/>
        </w:rPr>
        <w:t>万元，占本年财政拨款支出</w:t>
      </w:r>
      <w:r w:rsidR="00C63F0E">
        <w:rPr>
          <w:rFonts w:ascii="仿宋_GB2312" w:eastAsia="仿宋_GB2312"/>
          <w:sz w:val="28"/>
          <w:szCs w:val="28"/>
        </w:rPr>
        <w:t>0.0</w:t>
      </w:r>
      <w:r w:rsidR="008E63EB">
        <w:rPr>
          <w:rFonts w:ascii="仿宋_GB2312" w:eastAsia="仿宋_GB2312" w:hint="eastAsia"/>
          <w:sz w:val="28"/>
          <w:szCs w:val="28"/>
        </w:rPr>
        <w:t>3</w:t>
      </w:r>
      <w:r>
        <w:rPr>
          <w:rFonts w:ascii="仿宋_GB2312" w:eastAsia="仿宋_GB2312" w:hint="eastAsia"/>
          <w:sz w:val="28"/>
          <w:szCs w:val="28"/>
        </w:rPr>
        <w:t>%。</w:t>
      </w:r>
    </w:p>
    <w:p w14:paraId="510A55B0" w14:textId="77777777" w:rsidR="003D59A2" w:rsidRDefault="00FC566B">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（二）政府性基金预算财政拨款支出决算具体情况</w:t>
      </w:r>
    </w:p>
    <w:p w14:paraId="148632E8" w14:textId="35AF00B1" w:rsidR="00C63F0E" w:rsidRDefault="00FC566B" w:rsidP="00C63F0E">
      <w:pPr>
        <w:autoSpaceDE w:val="0"/>
        <w:autoSpaceDN w:val="0"/>
        <w:adjustRightInd w:val="0"/>
        <w:spacing w:line="580" w:lineRule="exact"/>
        <w:ind w:firstLineChars="250" w:firstLine="700"/>
        <w:jc w:val="left"/>
        <w:rPr>
          <w:rFonts w:ascii="仿宋_GB2312" w:eastAsia="仿宋_GB2312"/>
          <w:sz w:val="28"/>
          <w:szCs w:val="28"/>
        </w:rPr>
      </w:pPr>
      <w:r>
        <w:rPr>
          <w:rFonts w:ascii="仿宋_GB2312" w:eastAsia="仿宋_GB2312" w:hint="eastAsia"/>
          <w:sz w:val="28"/>
          <w:szCs w:val="28"/>
        </w:rPr>
        <w:lastRenderedPageBreak/>
        <w:t>1、“</w:t>
      </w:r>
      <w:r w:rsidR="00C63F0E">
        <w:rPr>
          <w:rFonts w:ascii="仿宋_GB2312" w:eastAsia="仿宋_GB2312" w:hint="eastAsia"/>
          <w:sz w:val="28"/>
          <w:szCs w:val="28"/>
        </w:rPr>
        <w:t>其他</w:t>
      </w:r>
      <w:r>
        <w:rPr>
          <w:rFonts w:ascii="仿宋_GB2312" w:eastAsia="仿宋_GB2312" w:hint="eastAsia"/>
          <w:sz w:val="28"/>
          <w:szCs w:val="28"/>
        </w:rPr>
        <w:t>支出”</w:t>
      </w:r>
      <w:r w:rsidR="001976D0">
        <w:rPr>
          <w:rFonts w:ascii="仿宋_GB2312" w:eastAsia="仿宋_GB2312" w:hint="eastAsia"/>
          <w:sz w:val="28"/>
          <w:szCs w:val="28"/>
        </w:rPr>
        <w:t>（类）</w:t>
      </w:r>
      <w:r>
        <w:rPr>
          <w:rFonts w:ascii="仿宋_GB2312" w:eastAsia="仿宋_GB2312" w:hint="eastAsia"/>
          <w:sz w:val="28"/>
          <w:szCs w:val="28"/>
        </w:rPr>
        <w:t>2024年度年初预算</w:t>
      </w:r>
      <w:r w:rsidR="00C63F0E">
        <w:rPr>
          <w:rFonts w:ascii="仿宋_GB2312" w:eastAsia="仿宋_GB2312"/>
          <w:sz w:val="28"/>
          <w:szCs w:val="28"/>
        </w:rPr>
        <w:t>5</w:t>
      </w:r>
      <w:r>
        <w:rPr>
          <w:rFonts w:ascii="仿宋_GB2312" w:eastAsia="仿宋_GB2312" w:hint="eastAsia"/>
          <w:sz w:val="28"/>
          <w:szCs w:val="28"/>
        </w:rPr>
        <w:t>万元，2024年度决算</w:t>
      </w:r>
      <w:r w:rsidR="00C63F0E">
        <w:rPr>
          <w:rFonts w:ascii="仿宋_GB2312" w:eastAsia="仿宋_GB2312"/>
          <w:sz w:val="28"/>
          <w:szCs w:val="28"/>
        </w:rPr>
        <w:t>5</w:t>
      </w:r>
      <w:r>
        <w:rPr>
          <w:rFonts w:ascii="仿宋_GB2312" w:eastAsia="仿宋_GB2312" w:hint="eastAsia"/>
          <w:sz w:val="28"/>
          <w:szCs w:val="28"/>
        </w:rPr>
        <w:t>万元，完成年初预算的</w:t>
      </w:r>
      <w:r w:rsidR="00C63F0E">
        <w:rPr>
          <w:rFonts w:ascii="仿宋_GB2312" w:eastAsia="仿宋_GB2312"/>
          <w:sz w:val="28"/>
          <w:szCs w:val="28"/>
        </w:rPr>
        <w:t>100</w:t>
      </w:r>
      <w:r>
        <w:rPr>
          <w:rFonts w:ascii="仿宋_GB2312" w:eastAsia="仿宋_GB2312" w:hint="eastAsia"/>
          <w:sz w:val="28"/>
          <w:szCs w:val="28"/>
        </w:rPr>
        <w:t>%。其中：</w:t>
      </w:r>
    </w:p>
    <w:p w14:paraId="7B5BAC52" w14:textId="6F672DA7" w:rsidR="003D59A2" w:rsidRDefault="00FC566B" w:rsidP="00C63F0E">
      <w:pPr>
        <w:autoSpaceDE w:val="0"/>
        <w:autoSpaceDN w:val="0"/>
        <w:adjustRightInd w:val="0"/>
        <w:spacing w:line="580" w:lineRule="exact"/>
        <w:ind w:firstLineChars="250" w:firstLine="700"/>
        <w:jc w:val="left"/>
        <w:rPr>
          <w:rFonts w:ascii="仿宋_GB2312" w:eastAsia="仿宋_GB2312"/>
          <w:sz w:val="28"/>
          <w:szCs w:val="28"/>
        </w:rPr>
      </w:pPr>
      <w:r>
        <w:rPr>
          <w:rFonts w:ascii="仿宋_GB2312" w:eastAsia="仿宋_GB2312" w:hint="eastAsia"/>
          <w:sz w:val="28"/>
          <w:szCs w:val="28"/>
        </w:rPr>
        <w:t>“</w:t>
      </w:r>
      <w:r w:rsidR="00C63F0E">
        <w:rPr>
          <w:rFonts w:ascii="仿宋_GB2312" w:eastAsia="仿宋_GB2312" w:hint="eastAsia"/>
          <w:sz w:val="28"/>
          <w:szCs w:val="28"/>
        </w:rPr>
        <w:t>彩票公益金</w:t>
      </w:r>
      <w:r>
        <w:rPr>
          <w:rFonts w:ascii="仿宋_GB2312" w:eastAsia="仿宋_GB2312" w:hint="eastAsia"/>
          <w:sz w:val="28"/>
          <w:szCs w:val="28"/>
        </w:rPr>
        <w:t>安排的支出”</w:t>
      </w:r>
      <w:r w:rsidR="001976D0">
        <w:rPr>
          <w:rFonts w:ascii="仿宋_GB2312" w:eastAsia="仿宋_GB2312" w:hint="eastAsia"/>
          <w:sz w:val="28"/>
          <w:szCs w:val="28"/>
        </w:rPr>
        <w:t>（款）</w:t>
      </w:r>
      <w:r w:rsidR="00C63F0E">
        <w:rPr>
          <w:rFonts w:ascii="仿宋_GB2312" w:eastAsia="仿宋_GB2312" w:hint="eastAsia"/>
          <w:sz w:val="28"/>
          <w:szCs w:val="28"/>
        </w:rPr>
        <w:t xml:space="preserve"> </w:t>
      </w:r>
      <w:r>
        <w:rPr>
          <w:rFonts w:ascii="仿宋_GB2312" w:eastAsia="仿宋_GB2312" w:hint="eastAsia"/>
          <w:sz w:val="28"/>
          <w:szCs w:val="28"/>
        </w:rPr>
        <w:t>2024年度年初预算</w:t>
      </w:r>
      <w:r w:rsidR="00C63F0E">
        <w:rPr>
          <w:rFonts w:ascii="仿宋_GB2312" w:eastAsia="仿宋_GB2312"/>
          <w:sz w:val="28"/>
          <w:szCs w:val="28"/>
        </w:rPr>
        <w:t>5</w:t>
      </w:r>
      <w:r>
        <w:rPr>
          <w:rFonts w:ascii="仿宋_GB2312" w:eastAsia="仿宋_GB2312" w:hint="eastAsia"/>
          <w:sz w:val="28"/>
          <w:szCs w:val="28"/>
        </w:rPr>
        <w:t>万元，2024年度决算</w:t>
      </w:r>
      <w:r w:rsidR="00C63F0E">
        <w:rPr>
          <w:rFonts w:ascii="仿宋_GB2312" w:eastAsia="仿宋_GB2312"/>
          <w:sz w:val="28"/>
          <w:szCs w:val="28"/>
        </w:rPr>
        <w:t>5</w:t>
      </w:r>
      <w:r>
        <w:rPr>
          <w:rFonts w:ascii="仿宋_GB2312" w:eastAsia="仿宋_GB2312" w:hint="eastAsia"/>
          <w:sz w:val="28"/>
          <w:szCs w:val="28"/>
        </w:rPr>
        <w:t>万元，完成年初预算的</w:t>
      </w:r>
      <w:r w:rsidR="00C63F0E">
        <w:rPr>
          <w:rFonts w:ascii="仿宋_GB2312" w:eastAsia="仿宋_GB2312"/>
          <w:sz w:val="28"/>
          <w:szCs w:val="28"/>
        </w:rPr>
        <w:t>100</w:t>
      </w:r>
      <w:r>
        <w:rPr>
          <w:rFonts w:ascii="仿宋_GB2312" w:eastAsia="仿宋_GB2312" w:hint="eastAsia"/>
          <w:sz w:val="28"/>
          <w:szCs w:val="28"/>
        </w:rPr>
        <w:t>%。主要原因：</w:t>
      </w:r>
      <w:r w:rsidR="00C63F0E" w:rsidRPr="00C0653D">
        <w:rPr>
          <w:rFonts w:ascii="仿宋_GB2312" w:eastAsia="仿宋_GB2312" w:hint="eastAsia"/>
          <w:sz w:val="28"/>
          <w:szCs w:val="28"/>
        </w:rPr>
        <w:t>用于体育</w:t>
      </w:r>
      <w:r w:rsidR="00C63F0E" w:rsidRPr="00C0653D">
        <w:rPr>
          <w:rFonts w:ascii="仿宋_GB2312" w:eastAsia="仿宋_GB2312"/>
          <w:sz w:val="28"/>
          <w:szCs w:val="28"/>
        </w:rPr>
        <w:t>传</w:t>
      </w:r>
      <w:r w:rsidR="00C63F0E" w:rsidRPr="00C0653D">
        <w:rPr>
          <w:rFonts w:ascii="仿宋_GB2312" w:eastAsia="仿宋_GB2312" w:hint="eastAsia"/>
          <w:sz w:val="28"/>
          <w:szCs w:val="28"/>
        </w:rPr>
        <w:t>统</w:t>
      </w:r>
      <w:r w:rsidR="00C63F0E" w:rsidRPr="00C0653D">
        <w:rPr>
          <w:rFonts w:ascii="仿宋_GB2312" w:eastAsia="仿宋_GB2312"/>
          <w:sz w:val="28"/>
          <w:szCs w:val="28"/>
        </w:rPr>
        <w:t>校经</w:t>
      </w:r>
      <w:r w:rsidR="00C63F0E" w:rsidRPr="00C0653D">
        <w:rPr>
          <w:rFonts w:ascii="仿宋_GB2312" w:eastAsia="仿宋_GB2312" w:hint="eastAsia"/>
          <w:sz w:val="28"/>
          <w:szCs w:val="28"/>
        </w:rPr>
        <w:t>费</w:t>
      </w:r>
      <w:r w:rsidR="00C63F0E" w:rsidRPr="00C0653D">
        <w:rPr>
          <w:rFonts w:ascii="仿宋_GB2312" w:eastAsia="仿宋_GB2312"/>
          <w:sz w:val="28"/>
          <w:szCs w:val="28"/>
        </w:rPr>
        <w:t>支出</w:t>
      </w:r>
      <w:r w:rsidR="00C63F0E" w:rsidRPr="00C0653D">
        <w:rPr>
          <w:rFonts w:ascii="仿宋_GB2312" w:eastAsia="仿宋_GB2312" w:hint="eastAsia"/>
          <w:sz w:val="28"/>
          <w:szCs w:val="28"/>
        </w:rPr>
        <w:t>，包</w:t>
      </w:r>
      <w:r w:rsidR="00C63F0E" w:rsidRPr="00C0653D">
        <w:rPr>
          <w:rFonts w:ascii="仿宋_GB2312" w:eastAsia="仿宋_GB2312"/>
          <w:sz w:val="28"/>
          <w:szCs w:val="28"/>
        </w:rPr>
        <w:t>括足</w:t>
      </w:r>
      <w:r w:rsidR="00C63F0E" w:rsidRPr="00C0653D">
        <w:rPr>
          <w:rFonts w:ascii="仿宋_GB2312" w:eastAsia="仿宋_GB2312" w:hint="eastAsia"/>
          <w:sz w:val="28"/>
          <w:szCs w:val="28"/>
        </w:rPr>
        <w:t>球</w:t>
      </w:r>
      <w:r w:rsidR="00C63F0E" w:rsidRPr="00C0653D">
        <w:rPr>
          <w:rFonts w:ascii="仿宋_GB2312" w:eastAsia="仿宋_GB2312"/>
          <w:sz w:val="28"/>
          <w:szCs w:val="28"/>
        </w:rPr>
        <w:t>及健美操项目</w:t>
      </w:r>
      <w:r>
        <w:rPr>
          <w:rFonts w:ascii="仿宋_GB2312" w:eastAsia="仿宋_GB2312" w:hint="eastAsia"/>
          <w:sz w:val="28"/>
          <w:szCs w:val="28"/>
        </w:rPr>
        <w:t>。</w:t>
      </w:r>
    </w:p>
    <w:p w14:paraId="06EEAEEB" w14:textId="77777777" w:rsidR="003D59A2" w:rsidRDefault="00FC566B">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14:paraId="0DB91ADB" w14:textId="77777777" w:rsidR="003D59A2" w:rsidRDefault="00FC566B">
      <w:pPr>
        <w:ind w:firstLineChars="192" w:firstLine="538"/>
        <w:rPr>
          <w:rFonts w:ascii="仿宋_GB2312" w:eastAsia="仿宋_GB2312"/>
          <w:sz w:val="28"/>
          <w:szCs w:val="28"/>
        </w:rPr>
      </w:pPr>
      <w:r>
        <w:rPr>
          <w:rFonts w:ascii="仿宋_GB2312" w:eastAsia="仿宋_GB2312" w:hint="eastAsia"/>
          <w:sz w:val="28"/>
          <w:szCs w:val="28"/>
        </w:rPr>
        <w:t>2024年度国有资本经营预算财政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计0</w:t>
      </w:r>
      <w:r>
        <w:rPr>
          <w:rFonts w:ascii="仿宋_GB2312" w:eastAsia="仿宋_GB2312" w:hint="eastAsia"/>
          <w:sz w:val="28"/>
          <w:szCs w:val="28"/>
        </w:rPr>
        <w:t>万元。</w:t>
      </w:r>
    </w:p>
    <w:p w14:paraId="114800DA" w14:textId="77777777" w:rsidR="003D59A2" w:rsidRDefault="00FC566B">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14:paraId="12557501" w14:textId="77777777" w:rsidR="003D59A2" w:rsidRDefault="00FC566B">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2024年度使用一般公共预算财政拨款安排基本支出</w:t>
      </w:r>
      <w:r>
        <w:rPr>
          <w:rFonts w:ascii="仿宋_GB2312" w:eastAsia="仿宋_GB2312"/>
          <w:sz w:val="28"/>
          <w:szCs w:val="28"/>
        </w:rPr>
        <w:t>16384.23</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14:paraId="7376579D" w14:textId="77777777" w:rsidR="003D59A2" w:rsidRDefault="00FC566B">
      <w:pPr>
        <w:autoSpaceDE w:val="0"/>
        <w:autoSpaceDN w:val="0"/>
        <w:adjustRightInd w:val="0"/>
        <w:spacing w:line="580" w:lineRule="exact"/>
        <w:rPr>
          <w:rFonts w:ascii="宋体" w:hAnsi="宋体" w:hint="eastAsia"/>
          <w:b/>
          <w:spacing w:val="40"/>
          <w:sz w:val="32"/>
          <w:szCs w:val="32"/>
        </w:rPr>
      </w:pPr>
      <w:r>
        <w:rPr>
          <w:rFonts w:ascii="仿宋_GB2312" w:eastAsia="仿宋_GB2312"/>
          <w:b/>
          <w:sz w:val="32"/>
          <w:szCs w:val="32"/>
        </w:rPr>
        <w:tab/>
      </w:r>
    </w:p>
    <w:p w14:paraId="1E0C2157" w14:textId="77777777" w:rsidR="003D59A2" w:rsidRDefault="00FC566B">
      <w:pPr>
        <w:tabs>
          <w:tab w:val="center" w:pos="6979"/>
        </w:tabs>
        <w:jc w:val="center"/>
        <w:rPr>
          <w:rFonts w:ascii="宋体" w:hAnsi="宋体" w:cs="宋体" w:hint="eastAsia"/>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14:paraId="5267D175" w14:textId="77777777" w:rsidR="003D59A2" w:rsidRDefault="00FC566B">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14:paraId="73DB60F3" w14:textId="77777777" w:rsidR="003D59A2" w:rsidRDefault="00FC566B">
      <w:pPr>
        <w:spacing w:line="560" w:lineRule="exact"/>
        <w:ind w:firstLine="600"/>
        <w:rPr>
          <w:rFonts w:ascii="仿宋_GB2312" w:eastAsia="仿宋_GB2312"/>
          <w:sz w:val="28"/>
          <w:szCs w:val="28"/>
        </w:rPr>
      </w:pPr>
      <w:r>
        <w:rPr>
          <w:rFonts w:ascii="仿宋_GB2312" w:eastAsia="仿宋_GB2312" w:hint="eastAsia"/>
          <w:sz w:val="28"/>
          <w:szCs w:val="28"/>
        </w:rPr>
        <w:lastRenderedPageBreak/>
        <w:t>2024年度“三公”经费财政拨款决算数</w:t>
      </w:r>
      <w:r>
        <w:rPr>
          <w:rFonts w:ascii="仿宋_GB2312" w:eastAsia="仿宋_GB2312"/>
          <w:sz w:val="28"/>
          <w:szCs w:val="28"/>
        </w:rPr>
        <w:t>1.77</w:t>
      </w:r>
      <w:r>
        <w:rPr>
          <w:rFonts w:ascii="仿宋_GB2312" w:eastAsia="仿宋_GB2312" w:hint="eastAsia"/>
          <w:sz w:val="28"/>
          <w:szCs w:val="28"/>
        </w:rPr>
        <w:t>万元，比2024年度“三公”经费财政拨款年初预算</w:t>
      </w:r>
      <w:r>
        <w:rPr>
          <w:rFonts w:ascii="仿宋_GB2312" w:eastAsia="仿宋_GB2312"/>
          <w:sz w:val="28"/>
          <w:szCs w:val="28"/>
        </w:rPr>
        <w:t>5.4</w:t>
      </w:r>
      <w:r w:rsidR="009123DB">
        <w:rPr>
          <w:rFonts w:ascii="仿宋_GB2312" w:eastAsia="仿宋_GB2312"/>
          <w:sz w:val="28"/>
          <w:szCs w:val="28"/>
        </w:rPr>
        <w:t>0</w:t>
      </w:r>
      <w:r>
        <w:rPr>
          <w:rFonts w:ascii="仿宋_GB2312" w:eastAsia="仿宋_GB2312" w:hint="eastAsia"/>
          <w:sz w:val="28"/>
          <w:szCs w:val="28"/>
        </w:rPr>
        <w:t>万元减少</w:t>
      </w:r>
      <w:r>
        <w:rPr>
          <w:rFonts w:ascii="仿宋_GB2312" w:eastAsia="仿宋_GB2312"/>
          <w:sz w:val="28"/>
          <w:szCs w:val="28"/>
        </w:rPr>
        <w:t>3.63</w:t>
      </w:r>
      <w:r>
        <w:rPr>
          <w:rFonts w:ascii="仿宋_GB2312" w:eastAsia="仿宋_GB2312" w:hint="eastAsia"/>
          <w:sz w:val="28"/>
          <w:szCs w:val="28"/>
        </w:rPr>
        <w:t>万元。其中：</w:t>
      </w:r>
    </w:p>
    <w:p w14:paraId="42233640" w14:textId="77777777" w:rsidR="003D59A2" w:rsidRDefault="00FC566B">
      <w:pPr>
        <w:spacing w:line="560" w:lineRule="exact"/>
        <w:ind w:firstLine="600"/>
        <w:rPr>
          <w:rFonts w:ascii="仿宋_GB2312" w:eastAsia="仿宋_GB2312"/>
          <w:sz w:val="28"/>
          <w:szCs w:val="28"/>
        </w:rPr>
      </w:pPr>
      <w:r>
        <w:rPr>
          <w:rFonts w:ascii="仿宋_GB2312" w:eastAsia="仿宋_GB2312" w:hint="eastAsia"/>
          <w:sz w:val="28"/>
          <w:szCs w:val="28"/>
        </w:rPr>
        <w:t>1.因公出国（境）费用。</w:t>
      </w:r>
      <w:r w:rsidR="00014B95">
        <w:rPr>
          <w:rFonts w:ascii="仿宋_GB2312" w:eastAsia="仿宋_GB2312" w:hint="eastAsia"/>
          <w:sz w:val="28"/>
          <w:szCs w:val="28"/>
        </w:rPr>
        <w:t>本单位无</w:t>
      </w:r>
      <w:r w:rsidR="00014B95">
        <w:rPr>
          <w:rFonts w:ascii="仿宋_GB2312" w:eastAsia="仿宋_GB2312"/>
          <w:sz w:val="28"/>
          <w:szCs w:val="28"/>
        </w:rPr>
        <w:t>此项经费。</w:t>
      </w:r>
    </w:p>
    <w:p w14:paraId="5BE50559" w14:textId="77777777" w:rsidR="003D59A2" w:rsidRDefault="00FC566B">
      <w:pPr>
        <w:spacing w:line="560" w:lineRule="exact"/>
        <w:ind w:firstLine="600"/>
        <w:rPr>
          <w:rFonts w:ascii="仿宋_GB2312" w:eastAsia="仿宋_GB2312"/>
          <w:sz w:val="28"/>
          <w:szCs w:val="28"/>
        </w:rPr>
      </w:pPr>
      <w:r>
        <w:rPr>
          <w:rFonts w:ascii="仿宋_GB2312" w:eastAsia="仿宋_GB2312" w:hint="eastAsia"/>
          <w:sz w:val="28"/>
          <w:szCs w:val="28"/>
        </w:rPr>
        <w:t>2.公务接待费。</w:t>
      </w:r>
      <w:r w:rsidR="00014B95">
        <w:rPr>
          <w:rFonts w:ascii="仿宋_GB2312" w:eastAsia="仿宋_GB2312" w:hint="eastAsia"/>
          <w:sz w:val="28"/>
          <w:szCs w:val="28"/>
        </w:rPr>
        <w:t>本单位无</w:t>
      </w:r>
      <w:r w:rsidR="00014B95">
        <w:rPr>
          <w:rFonts w:ascii="仿宋_GB2312" w:eastAsia="仿宋_GB2312"/>
          <w:sz w:val="28"/>
          <w:szCs w:val="28"/>
        </w:rPr>
        <w:t>此项经费。</w:t>
      </w:r>
    </w:p>
    <w:p w14:paraId="7C0B07D6" w14:textId="77777777" w:rsidR="003D59A2" w:rsidRDefault="00FC566B">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3.公务用车购置及运行维护费。2024年度决算数</w:t>
      </w:r>
      <w:r>
        <w:rPr>
          <w:rFonts w:ascii="仿宋_GB2312" w:eastAsia="仿宋_GB2312"/>
          <w:sz w:val="28"/>
          <w:szCs w:val="28"/>
        </w:rPr>
        <w:t>1.77</w:t>
      </w:r>
      <w:r>
        <w:rPr>
          <w:rFonts w:ascii="仿宋_GB2312" w:eastAsia="仿宋_GB2312" w:hint="eastAsia"/>
          <w:sz w:val="28"/>
          <w:szCs w:val="28"/>
        </w:rPr>
        <w:t>万元，比2024年度年初预算数</w:t>
      </w:r>
      <w:r>
        <w:rPr>
          <w:rFonts w:ascii="仿宋_GB2312" w:eastAsia="仿宋_GB2312"/>
          <w:sz w:val="28"/>
          <w:szCs w:val="28"/>
        </w:rPr>
        <w:t>5.4</w:t>
      </w:r>
      <w:r w:rsidR="009123DB">
        <w:rPr>
          <w:rFonts w:ascii="仿宋_GB2312" w:eastAsia="仿宋_GB2312"/>
          <w:sz w:val="28"/>
          <w:szCs w:val="28"/>
        </w:rPr>
        <w:t>0</w:t>
      </w:r>
      <w:r>
        <w:rPr>
          <w:rFonts w:ascii="仿宋_GB2312" w:eastAsia="仿宋_GB2312" w:hint="eastAsia"/>
          <w:sz w:val="28"/>
          <w:szCs w:val="28"/>
        </w:rPr>
        <w:t>万元减少</w:t>
      </w:r>
      <w:r>
        <w:rPr>
          <w:rFonts w:ascii="仿宋_GB2312" w:eastAsia="仿宋_GB2312"/>
          <w:sz w:val="28"/>
          <w:szCs w:val="28"/>
        </w:rPr>
        <w:t>3.63</w:t>
      </w:r>
      <w:r>
        <w:rPr>
          <w:rFonts w:ascii="仿宋_GB2312" w:eastAsia="仿宋_GB2312" w:hint="eastAsia"/>
          <w:sz w:val="28"/>
          <w:szCs w:val="28"/>
        </w:rPr>
        <w:t>万元。其中，公务用车购置费2024年度决算数0万元，主要原因：</w:t>
      </w:r>
      <w:r w:rsidR="00014B95">
        <w:rPr>
          <w:rFonts w:ascii="仿宋_GB2312" w:eastAsia="仿宋_GB2312" w:hint="eastAsia"/>
          <w:sz w:val="28"/>
          <w:szCs w:val="28"/>
        </w:rPr>
        <w:t>学校响应国家节约“</w:t>
      </w:r>
      <w:r w:rsidR="00014B95" w:rsidRPr="009805C7">
        <w:rPr>
          <w:rFonts w:ascii="仿宋_GB2312" w:eastAsia="仿宋_GB2312" w:hint="eastAsia"/>
          <w:sz w:val="28"/>
          <w:szCs w:val="28"/>
        </w:rPr>
        <w:t>三公</w:t>
      </w:r>
      <w:r w:rsidR="00014B95">
        <w:rPr>
          <w:rFonts w:ascii="仿宋_GB2312" w:eastAsia="仿宋_GB2312" w:hint="eastAsia"/>
          <w:sz w:val="28"/>
          <w:szCs w:val="28"/>
        </w:rPr>
        <w:t>”经费</w:t>
      </w:r>
      <w:r w:rsidR="00014B95" w:rsidRPr="009805C7">
        <w:rPr>
          <w:rFonts w:ascii="仿宋_GB2312" w:eastAsia="仿宋_GB2312" w:hint="eastAsia"/>
          <w:sz w:val="28"/>
          <w:szCs w:val="28"/>
        </w:rPr>
        <w:t>的号召，未</w:t>
      </w:r>
      <w:r w:rsidR="00014B95" w:rsidRPr="009805C7">
        <w:rPr>
          <w:rFonts w:ascii="仿宋_GB2312" w:eastAsia="仿宋_GB2312"/>
          <w:sz w:val="28"/>
          <w:szCs w:val="28"/>
        </w:rPr>
        <w:t>安排公务用车购置项目</w:t>
      </w:r>
      <w:r>
        <w:rPr>
          <w:rFonts w:ascii="仿宋_GB2312" w:eastAsia="仿宋_GB2312" w:hint="eastAsia"/>
          <w:sz w:val="28"/>
          <w:szCs w:val="28"/>
        </w:rPr>
        <w:t>，2024年度购置（更新）0辆。公务用车运行维护费2024年度决算数1.77万元，主要原因：</w:t>
      </w:r>
      <w:r w:rsidR="00014B95" w:rsidRPr="009805C7">
        <w:rPr>
          <w:rFonts w:ascii="仿宋_GB2312" w:eastAsia="仿宋_GB2312" w:hint="eastAsia"/>
          <w:sz w:val="28"/>
          <w:szCs w:val="28"/>
        </w:rPr>
        <w:t>学校响应国家节约</w:t>
      </w:r>
      <w:r w:rsidR="00014B95">
        <w:rPr>
          <w:rFonts w:ascii="仿宋_GB2312" w:eastAsia="仿宋_GB2312" w:hint="eastAsia"/>
          <w:sz w:val="28"/>
          <w:szCs w:val="28"/>
        </w:rPr>
        <w:t>“</w:t>
      </w:r>
      <w:r w:rsidR="00014B95" w:rsidRPr="009805C7">
        <w:rPr>
          <w:rFonts w:ascii="仿宋_GB2312" w:eastAsia="仿宋_GB2312" w:hint="eastAsia"/>
          <w:sz w:val="28"/>
          <w:szCs w:val="28"/>
        </w:rPr>
        <w:t>三公</w:t>
      </w:r>
      <w:r w:rsidR="00014B95">
        <w:rPr>
          <w:rFonts w:ascii="仿宋_GB2312" w:eastAsia="仿宋_GB2312" w:hint="eastAsia"/>
          <w:sz w:val="28"/>
          <w:szCs w:val="28"/>
        </w:rPr>
        <w:t>”经费</w:t>
      </w:r>
      <w:r w:rsidR="00014B95" w:rsidRPr="009805C7">
        <w:rPr>
          <w:rFonts w:ascii="仿宋_GB2312" w:eastAsia="仿宋_GB2312" w:hint="eastAsia"/>
          <w:sz w:val="28"/>
          <w:szCs w:val="28"/>
        </w:rPr>
        <w:t>的号召，</w:t>
      </w:r>
      <w:r w:rsidR="00014B95">
        <w:rPr>
          <w:rFonts w:ascii="仿宋_GB2312" w:eastAsia="仿宋_GB2312" w:hint="eastAsia"/>
          <w:sz w:val="28"/>
          <w:szCs w:val="28"/>
        </w:rPr>
        <w:t>落实</w:t>
      </w:r>
      <w:r w:rsidR="00014B95">
        <w:rPr>
          <w:rFonts w:ascii="仿宋_GB2312" w:eastAsia="仿宋_GB2312"/>
          <w:sz w:val="28"/>
          <w:szCs w:val="28"/>
        </w:rPr>
        <w:t>政府过紧日子的要求，厉行勤俭节约</w:t>
      </w:r>
      <w:r w:rsidR="00014B95">
        <w:rPr>
          <w:rFonts w:ascii="仿宋_GB2312" w:eastAsia="仿宋_GB2312" w:hint="eastAsia"/>
          <w:sz w:val="28"/>
          <w:szCs w:val="28"/>
        </w:rPr>
        <w:t>要求，</w:t>
      </w:r>
      <w:r w:rsidR="00014B95" w:rsidRPr="009805C7">
        <w:rPr>
          <w:rFonts w:ascii="仿宋_GB2312" w:eastAsia="仿宋_GB2312" w:hint="eastAsia"/>
          <w:sz w:val="28"/>
          <w:szCs w:val="28"/>
        </w:rPr>
        <w:t>大大减</w:t>
      </w:r>
      <w:r w:rsidR="00014B95" w:rsidRPr="009805C7">
        <w:rPr>
          <w:rFonts w:ascii="仿宋_GB2312" w:eastAsia="仿宋_GB2312"/>
          <w:sz w:val="28"/>
          <w:szCs w:val="28"/>
        </w:rPr>
        <w:t>少了公务用车的</w:t>
      </w:r>
      <w:r w:rsidR="00014B95" w:rsidRPr="009805C7">
        <w:rPr>
          <w:rFonts w:ascii="仿宋_GB2312" w:eastAsia="仿宋_GB2312" w:hint="eastAsia"/>
          <w:sz w:val="28"/>
          <w:szCs w:val="28"/>
        </w:rPr>
        <w:t>使用，</w:t>
      </w:r>
      <w:r w:rsidR="00014B95" w:rsidRPr="009805C7">
        <w:rPr>
          <w:rFonts w:ascii="仿宋_GB2312" w:eastAsia="仿宋_GB2312"/>
          <w:sz w:val="28"/>
          <w:szCs w:val="28"/>
        </w:rPr>
        <w:t>节约了</w:t>
      </w:r>
      <w:r w:rsidR="00014B95" w:rsidRPr="009805C7">
        <w:rPr>
          <w:rFonts w:ascii="仿宋_GB2312" w:eastAsia="仿宋_GB2312" w:hint="eastAsia"/>
          <w:sz w:val="28"/>
          <w:szCs w:val="28"/>
        </w:rPr>
        <w:t>经费</w:t>
      </w:r>
      <w:r>
        <w:rPr>
          <w:rFonts w:ascii="仿宋_GB2312" w:eastAsia="仿宋_GB2312" w:hint="eastAsia"/>
          <w:sz w:val="28"/>
          <w:szCs w:val="28"/>
        </w:rPr>
        <w:t>。2024年度公务用车保有量</w:t>
      </w:r>
      <w:r>
        <w:rPr>
          <w:rFonts w:ascii="仿宋_GB2312" w:eastAsia="仿宋_GB2312"/>
          <w:sz w:val="28"/>
          <w:szCs w:val="28"/>
        </w:rPr>
        <w:t>2</w:t>
      </w:r>
      <w:r>
        <w:rPr>
          <w:rFonts w:ascii="仿宋_GB2312" w:eastAsia="仿宋_GB2312" w:hint="eastAsia"/>
          <w:sz w:val="28"/>
          <w:szCs w:val="28"/>
        </w:rPr>
        <w:t>辆。</w:t>
      </w:r>
    </w:p>
    <w:p w14:paraId="4E389B25" w14:textId="77777777" w:rsidR="003D59A2" w:rsidRDefault="00FC566B">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14:paraId="6CA4C4C3" w14:textId="77777777" w:rsidR="003D59A2" w:rsidRDefault="00014B95">
      <w:pPr>
        <w:ind w:firstLineChars="192" w:firstLine="538"/>
        <w:rPr>
          <w:rFonts w:ascii="仿宋_GB2312" w:eastAsia="仿宋_GB2312"/>
          <w:sz w:val="28"/>
          <w:szCs w:val="28"/>
        </w:rPr>
      </w:pPr>
      <w:r>
        <w:rPr>
          <w:rFonts w:ascii="仿宋_GB2312" w:eastAsia="仿宋_GB2312" w:hint="eastAsia"/>
          <w:sz w:val="28"/>
          <w:szCs w:val="28"/>
        </w:rPr>
        <w:t>我单位不在</w:t>
      </w:r>
      <w:r>
        <w:rPr>
          <w:rFonts w:ascii="仿宋_GB2312" w:eastAsia="仿宋_GB2312"/>
          <w:sz w:val="28"/>
          <w:szCs w:val="28"/>
        </w:rPr>
        <w:t>机关运行</w:t>
      </w:r>
      <w:r>
        <w:rPr>
          <w:rFonts w:ascii="仿宋_GB2312" w:eastAsia="仿宋_GB2312" w:hint="eastAsia"/>
          <w:sz w:val="28"/>
          <w:szCs w:val="28"/>
        </w:rPr>
        <w:t>经费</w:t>
      </w:r>
      <w:r>
        <w:rPr>
          <w:rFonts w:ascii="仿宋_GB2312" w:eastAsia="仿宋_GB2312"/>
          <w:sz w:val="28"/>
          <w:szCs w:val="28"/>
        </w:rPr>
        <w:t>统计范围之内</w:t>
      </w:r>
      <w:r>
        <w:rPr>
          <w:rFonts w:ascii="仿宋_GB2312" w:eastAsia="仿宋_GB2312" w:hint="eastAsia"/>
          <w:sz w:val="28"/>
          <w:szCs w:val="28"/>
        </w:rPr>
        <w:t>。</w:t>
      </w:r>
    </w:p>
    <w:p w14:paraId="081D6361" w14:textId="77777777" w:rsidR="003D59A2" w:rsidRDefault="00FC566B">
      <w:pPr>
        <w:ind w:left="540"/>
        <w:rPr>
          <w:rFonts w:ascii="黑体" w:eastAsia="黑体"/>
          <w:sz w:val="28"/>
          <w:szCs w:val="28"/>
        </w:rPr>
      </w:pPr>
      <w:r>
        <w:rPr>
          <w:rFonts w:ascii="黑体" w:eastAsia="黑体" w:hint="eastAsia"/>
          <w:sz w:val="28"/>
          <w:szCs w:val="28"/>
        </w:rPr>
        <w:t>三、政府采购支出情况</w:t>
      </w:r>
    </w:p>
    <w:p w14:paraId="6A7A4180" w14:textId="77777777" w:rsidR="003D59A2" w:rsidRDefault="00FC566B">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1761.98</w:t>
      </w:r>
      <w:r>
        <w:rPr>
          <w:rFonts w:ascii="仿宋_GB2312" w:eastAsia="仿宋_GB2312" w:hint="eastAsia"/>
          <w:sz w:val="28"/>
          <w:szCs w:val="28"/>
        </w:rPr>
        <w:t>万元，其中：政府采购货物支出</w:t>
      </w:r>
      <w:r>
        <w:rPr>
          <w:rFonts w:ascii="仿宋_GB2312" w:eastAsia="仿宋_GB2312"/>
          <w:sz w:val="28"/>
          <w:szCs w:val="28"/>
        </w:rPr>
        <w:t>1312.91</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449.07</w:t>
      </w:r>
      <w:r>
        <w:rPr>
          <w:rFonts w:ascii="仿宋_GB2312" w:eastAsia="仿宋_GB2312" w:hint="eastAsia"/>
          <w:sz w:val="28"/>
          <w:szCs w:val="28"/>
        </w:rPr>
        <w:t>万元。授予中小企业合同金额</w:t>
      </w:r>
      <w:r>
        <w:rPr>
          <w:rFonts w:ascii="仿宋_GB2312" w:eastAsia="仿宋_GB2312"/>
          <w:sz w:val="28"/>
          <w:szCs w:val="28"/>
        </w:rPr>
        <w:t>1595.78</w:t>
      </w:r>
      <w:r>
        <w:rPr>
          <w:rFonts w:ascii="仿宋_GB2312" w:eastAsia="仿宋_GB2312" w:hint="eastAsia"/>
          <w:sz w:val="28"/>
          <w:szCs w:val="28"/>
        </w:rPr>
        <w:t>万元，占政府采购支出总额的90.57%，其中：授予小微企业合同金额</w:t>
      </w:r>
      <w:r>
        <w:rPr>
          <w:rFonts w:ascii="仿宋_GB2312" w:eastAsia="仿宋_GB2312"/>
          <w:sz w:val="28"/>
          <w:szCs w:val="28"/>
        </w:rPr>
        <w:t>1512.9</w:t>
      </w:r>
      <w:r>
        <w:rPr>
          <w:rFonts w:ascii="仿宋_GB2312" w:eastAsia="仿宋_GB2312" w:hint="eastAsia"/>
          <w:sz w:val="28"/>
          <w:szCs w:val="28"/>
        </w:rPr>
        <w:t>万元，占政府采购支出总额的</w:t>
      </w:r>
      <w:r>
        <w:rPr>
          <w:rFonts w:ascii="仿宋_GB2312" w:eastAsia="仿宋_GB2312"/>
          <w:sz w:val="28"/>
          <w:szCs w:val="28"/>
        </w:rPr>
        <w:t>85.86</w:t>
      </w:r>
      <w:r>
        <w:rPr>
          <w:rFonts w:ascii="仿宋_GB2312" w:eastAsia="仿宋_GB2312" w:hint="eastAsia"/>
          <w:sz w:val="28"/>
          <w:szCs w:val="28"/>
        </w:rPr>
        <w:t>%。</w:t>
      </w:r>
    </w:p>
    <w:p w14:paraId="6F2FAD5B" w14:textId="77777777" w:rsidR="003D59A2" w:rsidRDefault="00FC566B">
      <w:pPr>
        <w:ind w:firstLineChars="200" w:firstLine="560"/>
        <w:rPr>
          <w:rFonts w:ascii="黑体" w:eastAsia="黑体"/>
          <w:sz w:val="28"/>
          <w:szCs w:val="28"/>
          <w:highlight w:val="yellow"/>
        </w:rPr>
      </w:pPr>
      <w:r>
        <w:rPr>
          <w:rFonts w:ascii="黑体" w:eastAsia="黑体" w:hint="eastAsia"/>
          <w:sz w:val="28"/>
          <w:szCs w:val="28"/>
        </w:rPr>
        <w:t>四、国有资产占用情况</w:t>
      </w:r>
    </w:p>
    <w:p w14:paraId="131A5E71" w14:textId="77777777" w:rsidR="003D59A2" w:rsidRDefault="00FC566B">
      <w:pPr>
        <w:ind w:firstLineChars="200" w:firstLine="560"/>
        <w:rPr>
          <w:rFonts w:ascii="仿宋_GB2312" w:eastAsia="仿宋_GB2312"/>
          <w:sz w:val="32"/>
          <w:szCs w:val="32"/>
        </w:rPr>
      </w:pPr>
      <w:r>
        <w:rPr>
          <w:rFonts w:ascii="仿宋_GB2312" w:eastAsia="仿宋_GB2312" w:hint="eastAsia"/>
          <w:sz w:val="28"/>
          <w:szCs w:val="28"/>
        </w:rPr>
        <w:lastRenderedPageBreak/>
        <w:t>截至12月31日，北京市第十四中学共有车辆2台；单位价值100万元（含）以上的设备0台（套）。</w:t>
      </w:r>
    </w:p>
    <w:p w14:paraId="75A5DB8E" w14:textId="77777777" w:rsidR="003D59A2" w:rsidRDefault="00FC566B">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14:paraId="76E4D3DD" w14:textId="77777777" w:rsidR="003D59A2" w:rsidRDefault="00FC566B">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万元。</w:t>
      </w:r>
    </w:p>
    <w:p w14:paraId="43A0BA19" w14:textId="77777777" w:rsidR="003D59A2" w:rsidRDefault="00FC566B">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14:paraId="081031D1" w14:textId="77777777" w:rsidR="003D59A2" w:rsidRDefault="00FC566B">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14:paraId="7053E581" w14:textId="77777777" w:rsidR="003D59A2" w:rsidRDefault="00FC566B">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14:paraId="5D988A1C" w14:textId="77777777" w:rsidR="003D59A2" w:rsidRDefault="00FC566B">
      <w:pPr>
        <w:ind w:firstLineChars="200" w:firstLine="560"/>
        <w:rPr>
          <w:rFonts w:ascii="仿宋_GB2312" w:eastAsia="仿宋_GB2312" w:hAnsi="宋体" w:hint="eastAsia"/>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3FF744F0" w14:textId="77777777" w:rsidR="003D59A2" w:rsidRDefault="00FC566B">
      <w:pPr>
        <w:ind w:firstLineChars="200" w:firstLine="560"/>
        <w:rPr>
          <w:rFonts w:ascii="仿宋_GB2312" w:eastAsia="仿宋_GB2312" w:hAnsi="宋体" w:hint="eastAsia"/>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14:paraId="0C1C9331" w14:textId="77777777" w:rsidR="003D59A2" w:rsidRDefault="00FC566B">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14:paraId="3F4776C6" w14:textId="77777777" w:rsidR="003D59A2" w:rsidRDefault="00FC566B">
      <w:pPr>
        <w:ind w:firstLineChars="150" w:firstLine="420"/>
        <w:rPr>
          <w:rFonts w:ascii="仿宋_GB2312" w:eastAsia="仿宋_GB2312"/>
          <w:sz w:val="28"/>
          <w:szCs w:val="28"/>
        </w:rPr>
      </w:pPr>
      <w:r>
        <w:rPr>
          <w:rFonts w:ascii="仿宋_GB2312" w:eastAsia="仿宋_GB2312" w:hint="eastAsia"/>
          <w:sz w:val="28"/>
          <w:szCs w:val="28"/>
        </w:rPr>
        <w:lastRenderedPageBreak/>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33A457B5" w14:textId="77777777" w:rsidR="00014B95" w:rsidRPr="002C1FC4" w:rsidRDefault="00FC566B" w:rsidP="002C1FC4">
      <w:pPr>
        <w:ind w:firstLineChars="150" w:firstLine="420"/>
        <w:rPr>
          <w:rFonts w:ascii="仿宋_GB2312" w:eastAsia="仿宋_GB2312"/>
          <w:sz w:val="28"/>
          <w:szCs w:val="28"/>
        </w:rPr>
      </w:pPr>
      <w:r w:rsidRPr="002C1FC4">
        <w:rPr>
          <w:rFonts w:ascii="仿宋_GB2312" w:eastAsia="仿宋_GB2312" w:hint="eastAsia"/>
          <w:sz w:val="28"/>
          <w:szCs w:val="28"/>
        </w:rPr>
        <w:t>7.</w:t>
      </w:r>
      <w:r w:rsidR="00014B95" w:rsidRPr="002C1FC4">
        <w:rPr>
          <w:rFonts w:ascii="仿宋_GB2312" w:eastAsia="仿宋_GB2312" w:hint="eastAsia"/>
          <w:sz w:val="28"/>
          <w:szCs w:val="28"/>
        </w:rPr>
        <w:t>教育支出（类）普通教育（款）小学教育（项）：反映本部门举办的小学教育支出。</w:t>
      </w:r>
    </w:p>
    <w:p w14:paraId="42C5830F" w14:textId="77777777" w:rsidR="00014B95" w:rsidRPr="002C1FC4" w:rsidRDefault="002C1FC4" w:rsidP="002C1FC4">
      <w:pPr>
        <w:ind w:firstLineChars="150" w:firstLine="420"/>
        <w:rPr>
          <w:rFonts w:ascii="仿宋_GB2312" w:eastAsia="仿宋_GB2312"/>
          <w:sz w:val="28"/>
          <w:szCs w:val="28"/>
        </w:rPr>
      </w:pPr>
      <w:r>
        <w:rPr>
          <w:rFonts w:ascii="仿宋_GB2312" w:eastAsia="仿宋_GB2312"/>
          <w:sz w:val="28"/>
          <w:szCs w:val="28"/>
        </w:rPr>
        <w:t>8.</w:t>
      </w:r>
      <w:r w:rsidR="00014B95" w:rsidRPr="002C1FC4">
        <w:rPr>
          <w:rFonts w:ascii="仿宋_GB2312" w:eastAsia="仿宋_GB2312" w:hint="eastAsia"/>
          <w:sz w:val="28"/>
          <w:szCs w:val="28"/>
        </w:rPr>
        <w:t>教育支出（类）普通教育（款）初中教育（项）：反映本部门举办的初中教育支出。</w:t>
      </w:r>
    </w:p>
    <w:p w14:paraId="2E41BB27" w14:textId="77777777" w:rsidR="002C1FC4" w:rsidRPr="002C1FC4" w:rsidRDefault="002C1FC4" w:rsidP="002C1FC4">
      <w:pPr>
        <w:ind w:firstLineChars="150" w:firstLine="420"/>
        <w:rPr>
          <w:rFonts w:ascii="仿宋_GB2312" w:eastAsia="仿宋_GB2312"/>
          <w:sz w:val="28"/>
          <w:szCs w:val="28"/>
        </w:rPr>
      </w:pPr>
      <w:r>
        <w:rPr>
          <w:rFonts w:ascii="仿宋_GB2312" w:eastAsia="仿宋_GB2312"/>
          <w:sz w:val="28"/>
          <w:szCs w:val="28"/>
        </w:rPr>
        <w:t>9.</w:t>
      </w:r>
      <w:r w:rsidR="00014B95" w:rsidRPr="002C1FC4">
        <w:rPr>
          <w:rFonts w:ascii="仿宋_GB2312" w:eastAsia="仿宋_GB2312" w:hint="eastAsia"/>
          <w:sz w:val="28"/>
          <w:szCs w:val="28"/>
        </w:rPr>
        <w:t>教育支出（类）普通教育（款）高中教育（项）：反映本部门举办的高中教育支出。</w:t>
      </w:r>
    </w:p>
    <w:p w14:paraId="2AB5A5CE" w14:textId="77777777" w:rsidR="002C1FC4" w:rsidRDefault="002C1FC4" w:rsidP="002C1FC4">
      <w:pPr>
        <w:ind w:firstLineChars="150" w:firstLine="420"/>
        <w:rPr>
          <w:rFonts w:ascii="仿宋_GB2312" w:eastAsia="仿宋_GB2312"/>
          <w:sz w:val="28"/>
          <w:szCs w:val="28"/>
        </w:rPr>
      </w:pPr>
      <w:r>
        <w:rPr>
          <w:rFonts w:ascii="仿宋_GB2312" w:eastAsia="仿宋_GB2312"/>
          <w:sz w:val="28"/>
          <w:szCs w:val="28"/>
        </w:rPr>
        <w:t>10.</w:t>
      </w:r>
      <w:r w:rsidRPr="003C4AD4">
        <w:rPr>
          <w:rFonts w:ascii="仿宋_GB2312" w:eastAsia="仿宋_GB2312" w:hint="eastAsia"/>
          <w:sz w:val="28"/>
          <w:szCs w:val="28"/>
        </w:rPr>
        <w:t>教育支出（类）特殊教育（款）特殊学校教育（项）：反映本部门举办盲童学校、聋哑学校、智力落后儿童学校、其他生理缺陷儿童学校的支出。</w:t>
      </w:r>
    </w:p>
    <w:p w14:paraId="15A69320" w14:textId="77777777" w:rsidR="002C1FC4" w:rsidRDefault="002C1FC4" w:rsidP="002C1FC4">
      <w:pPr>
        <w:ind w:firstLineChars="150" w:firstLine="420"/>
        <w:rPr>
          <w:rFonts w:ascii="仿宋_GB2312" w:eastAsia="仿宋_GB2312"/>
          <w:sz w:val="28"/>
          <w:szCs w:val="28"/>
        </w:rPr>
      </w:pPr>
      <w:r>
        <w:rPr>
          <w:rFonts w:ascii="仿宋_GB2312" w:eastAsia="仿宋_GB2312"/>
          <w:sz w:val="28"/>
          <w:szCs w:val="28"/>
        </w:rPr>
        <w:t>11.</w:t>
      </w:r>
      <w:r w:rsidRPr="003C4AD4">
        <w:rPr>
          <w:rFonts w:ascii="仿宋_GB2312" w:eastAsia="仿宋_GB2312" w:hint="eastAsia"/>
          <w:sz w:val="28"/>
          <w:szCs w:val="28"/>
        </w:rPr>
        <w:t>教育支出（类）进修及培训（款）培训支出（项）：反映本部门安排的用于培训的支出。</w:t>
      </w:r>
    </w:p>
    <w:p w14:paraId="3266EA73" w14:textId="77777777" w:rsidR="002C1FC4" w:rsidRDefault="002C1FC4" w:rsidP="002C1FC4">
      <w:pPr>
        <w:ind w:firstLineChars="150" w:firstLine="420"/>
        <w:rPr>
          <w:rFonts w:ascii="仿宋_GB2312" w:eastAsia="仿宋_GB2312"/>
          <w:sz w:val="28"/>
          <w:szCs w:val="28"/>
        </w:rPr>
      </w:pPr>
      <w:r>
        <w:rPr>
          <w:rFonts w:ascii="仿宋_GB2312" w:eastAsia="仿宋_GB2312"/>
          <w:sz w:val="28"/>
          <w:szCs w:val="28"/>
        </w:rPr>
        <w:t>12.</w:t>
      </w:r>
      <w:r w:rsidRPr="003C4AD4">
        <w:rPr>
          <w:rFonts w:ascii="仿宋_GB2312" w:eastAsia="仿宋_GB2312" w:hint="eastAsia"/>
          <w:sz w:val="28"/>
          <w:szCs w:val="28"/>
        </w:rPr>
        <w:t>社会保障和就业支出（类）行政事业单位养老支出（款）事业单位离退休（项）：反映事业单位开支的离退休经费。</w:t>
      </w:r>
    </w:p>
    <w:p w14:paraId="313CFD9E" w14:textId="77777777" w:rsidR="002C1FC4" w:rsidRDefault="002C1FC4" w:rsidP="002C1FC4">
      <w:pPr>
        <w:ind w:firstLineChars="150" w:firstLine="420"/>
        <w:rPr>
          <w:rFonts w:ascii="仿宋_GB2312" w:eastAsia="仿宋_GB2312"/>
          <w:sz w:val="28"/>
          <w:szCs w:val="28"/>
        </w:rPr>
      </w:pPr>
      <w:r>
        <w:rPr>
          <w:rFonts w:ascii="仿宋_GB2312" w:eastAsia="仿宋_GB2312" w:hint="eastAsia"/>
          <w:sz w:val="28"/>
          <w:szCs w:val="28"/>
        </w:rPr>
        <w:t>13.</w:t>
      </w:r>
      <w:r w:rsidRPr="003C4AD4">
        <w:rPr>
          <w:rFonts w:ascii="仿宋_GB2312" w:eastAsia="仿宋_GB2312" w:hint="eastAsia"/>
          <w:sz w:val="28"/>
          <w:szCs w:val="28"/>
        </w:rPr>
        <w:t>社会保障和就业支出（类）行政事业单位养老支出（款）机关事业单位基本养老保险缴费支出（项）：反映机关事业单位实施养老保险制度由单位缴纳的基本养老保险费支出。</w:t>
      </w:r>
    </w:p>
    <w:p w14:paraId="0BDA66F3" w14:textId="77777777" w:rsidR="002C1FC4" w:rsidRDefault="002C1FC4" w:rsidP="002C1FC4">
      <w:pPr>
        <w:ind w:firstLineChars="150" w:firstLine="420"/>
        <w:rPr>
          <w:rFonts w:ascii="仿宋_GB2312" w:eastAsia="仿宋_GB2312"/>
          <w:sz w:val="28"/>
          <w:szCs w:val="28"/>
        </w:rPr>
      </w:pPr>
      <w:r>
        <w:rPr>
          <w:rFonts w:ascii="仿宋_GB2312" w:eastAsia="仿宋_GB2312" w:hint="eastAsia"/>
          <w:sz w:val="28"/>
          <w:szCs w:val="28"/>
        </w:rPr>
        <w:t>14.</w:t>
      </w:r>
      <w:r w:rsidRPr="003C4AD4">
        <w:rPr>
          <w:rFonts w:ascii="仿宋_GB2312" w:eastAsia="仿宋_GB2312" w:hint="eastAsia"/>
          <w:sz w:val="28"/>
          <w:szCs w:val="28"/>
        </w:rPr>
        <w:t>社会保障和就业支出（类）行政事业单位养老支出（款）机关事业单位职业年金缴费支出（项）：反映机关事业单位实施养老保险制度由单位实际缴纳的职业年金支出。</w:t>
      </w:r>
    </w:p>
    <w:p w14:paraId="54AC35DE" w14:textId="77777777" w:rsidR="002C1FC4" w:rsidRDefault="002C1FC4" w:rsidP="002C1FC4">
      <w:pPr>
        <w:ind w:firstLineChars="150" w:firstLine="420"/>
        <w:rPr>
          <w:rFonts w:ascii="仿宋_GB2312" w:eastAsia="仿宋_GB2312"/>
          <w:sz w:val="28"/>
          <w:szCs w:val="28"/>
        </w:rPr>
      </w:pPr>
      <w:r>
        <w:rPr>
          <w:rFonts w:ascii="仿宋_GB2312" w:eastAsia="仿宋_GB2312" w:hint="eastAsia"/>
          <w:sz w:val="28"/>
          <w:szCs w:val="28"/>
        </w:rPr>
        <w:t>15.</w:t>
      </w:r>
      <w:r w:rsidRPr="003C4AD4">
        <w:rPr>
          <w:rFonts w:ascii="仿宋_GB2312" w:eastAsia="仿宋_GB2312" w:hint="eastAsia"/>
          <w:sz w:val="28"/>
          <w:szCs w:val="28"/>
        </w:rPr>
        <w:t>社会保障和就业支出（类）抚恤（款）死亡抚恤（项）：反映按规定用于烈士和牺牲、病故人员家属的一次性和</w:t>
      </w:r>
      <w:r w:rsidRPr="003C4AD4">
        <w:rPr>
          <w:rFonts w:ascii="仿宋_GB2312" w:eastAsia="仿宋_GB2312" w:hint="eastAsia"/>
          <w:sz w:val="28"/>
          <w:szCs w:val="28"/>
        </w:rPr>
        <w:lastRenderedPageBreak/>
        <w:t>定期抚恤金、丧葬补助费以及烈士褒扬金。</w:t>
      </w:r>
    </w:p>
    <w:p w14:paraId="6D9B6B53" w14:textId="77777777" w:rsidR="002C1FC4" w:rsidRDefault="002C1FC4" w:rsidP="002C1FC4">
      <w:pPr>
        <w:ind w:firstLineChars="150" w:firstLine="420"/>
        <w:rPr>
          <w:rFonts w:ascii="仿宋_GB2312" w:eastAsia="仿宋_GB2312"/>
          <w:sz w:val="28"/>
          <w:szCs w:val="28"/>
        </w:rPr>
      </w:pPr>
      <w:r>
        <w:rPr>
          <w:rFonts w:ascii="仿宋_GB2312" w:eastAsia="仿宋_GB2312" w:hint="eastAsia"/>
          <w:sz w:val="28"/>
          <w:szCs w:val="28"/>
        </w:rPr>
        <w:t>16.</w:t>
      </w:r>
      <w:r w:rsidRPr="003C4AD4">
        <w:rPr>
          <w:rFonts w:ascii="仿宋_GB2312" w:eastAsia="仿宋_GB2312" w:hint="eastAsia"/>
          <w:sz w:val="28"/>
          <w:szCs w:val="28"/>
        </w:rPr>
        <w:t>社会保障和就业支出（类）其他生活救助（款）其他城市生活救助（项）：反映除最低生活保障、临时救助、特困人员救助供养外，用于城乡生活困难居民生活救助的其他支出，包括用于除优抚对象、失业人员之外城市生活困难居民的价格临时补贴支出。</w:t>
      </w:r>
    </w:p>
    <w:p w14:paraId="7E713BA5" w14:textId="77777777" w:rsidR="002C1FC4" w:rsidRDefault="002C1FC4" w:rsidP="002C1FC4">
      <w:pPr>
        <w:ind w:firstLineChars="150" w:firstLine="420"/>
        <w:rPr>
          <w:rFonts w:ascii="仿宋_GB2312" w:eastAsia="仿宋_GB2312"/>
          <w:sz w:val="28"/>
          <w:szCs w:val="28"/>
        </w:rPr>
      </w:pPr>
      <w:r>
        <w:rPr>
          <w:rFonts w:ascii="仿宋_GB2312" w:eastAsia="仿宋_GB2312" w:hint="eastAsia"/>
          <w:sz w:val="28"/>
          <w:szCs w:val="28"/>
        </w:rPr>
        <w:t>17.</w:t>
      </w:r>
      <w:r w:rsidRPr="003C4AD4">
        <w:rPr>
          <w:rFonts w:ascii="仿宋_GB2312" w:eastAsia="仿宋_GB2312" w:hint="eastAsia"/>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14:paraId="590A29BE" w14:textId="77777777" w:rsidR="002C1FC4" w:rsidRDefault="002C1FC4" w:rsidP="002C1FC4">
      <w:pPr>
        <w:ind w:firstLineChars="150" w:firstLine="420"/>
        <w:rPr>
          <w:rFonts w:ascii="仿宋_GB2312" w:eastAsia="仿宋_GB2312"/>
          <w:sz w:val="28"/>
          <w:szCs w:val="28"/>
        </w:rPr>
      </w:pPr>
      <w:r>
        <w:rPr>
          <w:rFonts w:ascii="仿宋_GB2312" w:eastAsia="仿宋_GB2312" w:hint="eastAsia"/>
          <w:sz w:val="28"/>
          <w:szCs w:val="28"/>
        </w:rPr>
        <w:t>18.</w:t>
      </w:r>
      <w:r w:rsidRPr="003C4AD4">
        <w:rPr>
          <w:rFonts w:ascii="仿宋_GB2312" w:eastAsia="仿宋_GB2312" w:hint="eastAsia"/>
          <w:sz w:val="28"/>
          <w:szCs w:val="28"/>
        </w:rPr>
        <w:t>卫生健康支出（类）行政事业单位医疗（款）其他行政事业单位医疗支出（项）：反映除上述项目以外的其他用于行政事业单位医疗方面的支出。</w:t>
      </w:r>
    </w:p>
    <w:p w14:paraId="75F04127" w14:textId="77777777" w:rsidR="002C1FC4" w:rsidRDefault="002C1FC4" w:rsidP="002C1FC4">
      <w:pPr>
        <w:ind w:firstLineChars="150" w:firstLine="420"/>
        <w:rPr>
          <w:rFonts w:ascii="仿宋_GB2312" w:eastAsia="仿宋_GB2312"/>
          <w:sz w:val="28"/>
          <w:szCs w:val="28"/>
        </w:rPr>
      </w:pPr>
      <w:r>
        <w:rPr>
          <w:rFonts w:ascii="仿宋_GB2312" w:eastAsia="仿宋_GB2312" w:hint="eastAsia"/>
          <w:sz w:val="28"/>
          <w:szCs w:val="28"/>
        </w:rPr>
        <w:t>19.</w:t>
      </w:r>
      <w:r w:rsidRPr="003C4AD4">
        <w:rPr>
          <w:rFonts w:ascii="仿宋_GB2312" w:eastAsia="仿宋_GB2312" w:hint="eastAsia"/>
          <w:sz w:val="28"/>
          <w:szCs w:val="28"/>
        </w:rPr>
        <w:t>住房保障支出（类）住房改革支出（款）住房公积金（项）：反映行政事业单位按人力资源和社会保障部、财政部规定的基本工资和津贴补贴以及规定比例为职工缴纳的住房公积金。</w:t>
      </w:r>
    </w:p>
    <w:p w14:paraId="1D005AEC" w14:textId="77777777" w:rsidR="002C1FC4" w:rsidRDefault="002C1FC4" w:rsidP="002C1FC4">
      <w:pPr>
        <w:ind w:firstLineChars="150" w:firstLine="420"/>
        <w:rPr>
          <w:rFonts w:ascii="仿宋_GB2312" w:eastAsia="仿宋_GB2312"/>
          <w:sz w:val="28"/>
          <w:szCs w:val="28"/>
        </w:rPr>
      </w:pPr>
      <w:r>
        <w:rPr>
          <w:rFonts w:ascii="仿宋_GB2312" w:eastAsia="仿宋_GB2312" w:hint="eastAsia"/>
          <w:sz w:val="28"/>
          <w:szCs w:val="28"/>
        </w:rPr>
        <w:t>20.</w:t>
      </w:r>
      <w:r w:rsidRPr="003C4AD4">
        <w:rPr>
          <w:rFonts w:ascii="仿宋_GB2312" w:eastAsia="仿宋_GB2312" w:hint="eastAsia"/>
          <w:sz w:val="28"/>
          <w:szCs w:val="28"/>
        </w:rPr>
        <w:t>住房保障支出（类）住房改革支出（款）提租补贴（项）：反映按房改政策规定的标准，行政事业单位向职工（含离退休人员）发放的租金补助。</w:t>
      </w:r>
    </w:p>
    <w:p w14:paraId="31ACDCFD" w14:textId="77777777" w:rsidR="002C1FC4" w:rsidRDefault="002C1FC4" w:rsidP="002C1FC4">
      <w:pPr>
        <w:ind w:firstLineChars="150" w:firstLine="420"/>
        <w:rPr>
          <w:rFonts w:ascii="仿宋_GB2312" w:eastAsia="仿宋_GB2312"/>
          <w:sz w:val="28"/>
          <w:szCs w:val="28"/>
        </w:rPr>
      </w:pPr>
      <w:r>
        <w:rPr>
          <w:rFonts w:ascii="仿宋_GB2312" w:eastAsia="仿宋_GB2312" w:hint="eastAsia"/>
          <w:sz w:val="28"/>
          <w:szCs w:val="28"/>
        </w:rPr>
        <w:t>21.</w:t>
      </w:r>
      <w:r w:rsidRPr="003C4AD4">
        <w:rPr>
          <w:rFonts w:ascii="仿宋_GB2312" w:eastAsia="仿宋_GB2312" w:hint="eastAsia"/>
          <w:sz w:val="28"/>
          <w:szCs w:val="28"/>
        </w:rPr>
        <w:t>住房保障支出（类）住房改革支出（款）购房补贴（项）：反映按房改政策规定的标准，行政事业单位向符合条件职工（含离退休人员）发放的用于购买住房的补贴。</w:t>
      </w:r>
    </w:p>
    <w:p w14:paraId="4FA693CD" w14:textId="77777777" w:rsidR="002C1FC4" w:rsidRDefault="002C1FC4" w:rsidP="002C1FC4">
      <w:pPr>
        <w:ind w:firstLineChars="150" w:firstLine="420"/>
        <w:rPr>
          <w:rFonts w:ascii="仿宋_GB2312" w:eastAsia="仿宋_GB2312"/>
          <w:sz w:val="28"/>
          <w:szCs w:val="28"/>
        </w:rPr>
      </w:pPr>
      <w:r>
        <w:rPr>
          <w:rFonts w:ascii="仿宋_GB2312" w:eastAsia="仿宋_GB2312"/>
          <w:sz w:val="28"/>
          <w:szCs w:val="28"/>
        </w:rPr>
        <w:t>22.</w:t>
      </w:r>
      <w:r w:rsidRPr="003C4AD4">
        <w:rPr>
          <w:rFonts w:ascii="仿宋_GB2312" w:eastAsia="仿宋_GB2312" w:hint="eastAsia"/>
          <w:sz w:val="28"/>
          <w:szCs w:val="28"/>
        </w:rPr>
        <w:t>其他支出（类）彩票公益金安排的支出（款）用于体育事业的彩票公益金支出（项）：反映用于体育事业的彩票</w:t>
      </w:r>
      <w:r w:rsidRPr="003C4AD4">
        <w:rPr>
          <w:rFonts w:ascii="仿宋_GB2312" w:eastAsia="仿宋_GB2312" w:hint="eastAsia"/>
          <w:sz w:val="28"/>
          <w:szCs w:val="28"/>
        </w:rPr>
        <w:lastRenderedPageBreak/>
        <w:t>公益金支出。</w:t>
      </w:r>
    </w:p>
    <w:p w14:paraId="4480FAA9" w14:textId="77777777" w:rsidR="002C1FC4" w:rsidRDefault="002C1FC4" w:rsidP="002C1FC4">
      <w:pPr>
        <w:pStyle w:val="ae"/>
        <w:ind w:left="440"/>
        <w:rPr>
          <w:rFonts w:ascii="仿宋_GB2312" w:eastAsia="仿宋_GB2312"/>
          <w:sz w:val="28"/>
          <w:szCs w:val="28"/>
        </w:rPr>
      </w:pPr>
    </w:p>
    <w:p w14:paraId="231D0169" w14:textId="77777777" w:rsidR="002C1FC4" w:rsidRPr="002C1FC4" w:rsidRDefault="002C1FC4" w:rsidP="002C1FC4">
      <w:pPr>
        <w:pStyle w:val="2"/>
      </w:pPr>
    </w:p>
    <w:p w14:paraId="2ACBCEB8" w14:textId="77777777" w:rsidR="003D59A2" w:rsidRDefault="003D59A2">
      <w:pPr>
        <w:tabs>
          <w:tab w:val="center" w:pos="6979"/>
        </w:tabs>
        <w:spacing w:line="380" w:lineRule="exact"/>
        <w:jc w:val="center"/>
        <w:rPr>
          <w:rFonts w:ascii="宋体" w:hAnsi="宋体" w:cs="宋体" w:hint="eastAsia"/>
          <w:b/>
          <w:bCs/>
          <w:kern w:val="0"/>
          <w:sz w:val="28"/>
          <w:szCs w:val="28"/>
        </w:rPr>
      </w:pPr>
    </w:p>
    <w:p w14:paraId="67C63DCF" w14:textId="77777777" w:rsidR="003D59A2" w:rsidRDefault="003D59A2">
      <w:pPr>
        <w:tabs>
          <w:tab w:val="center" w:pos="6979"/>
        </w:tabs>
        <w:spacing w:line="380" w:lineRule="exact"/>
        <w:jc w:val="center"/>
        <w:rPr>
          <w:rFonts w:ascii="宋体" w:hAnsi="宋体" w:cs="宋体" w:hint="eastAsia"/>
          <w:b/>
          <w:bCs/>
          <w:kern w:val="0"/>
          <w:sz w:val="28"/>
          <w:szCs w:val="28"/>
        </w:rPr>
      </w:pPr>
    </w:p>
    <w:p w14:paraId="3B3E2DA7" w14:textId="77777777" w:rsidR="003D59A2" w:rsidRDefault="003D59A2">
      <w:pPr>
        <w:rPr>
          <w:rFonts w:ascii="黑体" w:eastAsia="黑体"/>
          <w:sz w:val="32"/>
          <w:szCs w:val="32"/>
        </w:rPr>
      </w:pPr>
    </w:p>
    <w:p w14:paraId="5B6A3862" w14:textId="77777777" w:rsidR="003D59A2" w:rsidRDefault="003D59A2">
      <w:pPr>
        <w:ind w:firstLineChars="200" w:firstLine="640"/>
        <w:jc w:val="center"/>
        <w:rPr>
          <w:rFonts w:ascii="黑体" w:eastAsia="黑体"/>
          <w:sz w:val="32"/>
          <w:szCs w:val="32"/>
        </w:rPr>
      </w:pPr>
    </w:p>
    <w:p w14:paraId="1501E3D7" w14:textId="77777777" w:rsidR="003D59A2" w:rsidRDefault="00FC566B">
      <w:pPr>
        <w:ind w:firstLineChars="200" w:firstLine="640"/>
        <w:jc w:val="center"/>
        <w:rPr>
          <w:rFonts w:ascii="黑体" w:eastAsia="黑体"/>
          <w:sz w:val="32"/>
          <w:szCs w:val="32"/>
        </w:rPr>
      </w:pPr>
      <w:r>
        <w:rPr>
          <w:rFonts w:ascii="黑体" w:eastAsia="黑体" w:hint="eastAsia"/>
          <w:sz w:val="32"/>
          <w:szCs w:val="32"/>
        </w:rPr>
        <w:t>第四部分  2024年度部门绩效评价情况</w:t>
      </w:r>
    </w:p>
    <w:p w14:paraId="048E7997" w14:textId="77777777" w:rsidR="003D59A2" w:rsidRDefault="003D59A2">
      <w:pPr>
        <w:ind w:firstLineChars="200" w:firstLine="560"/>
        <w:rPr>
          <w:rFonts w:ascii="黑体" w:eastAsia="黑体"/>
          <w:sz w:val="28"/>
          <w:szCs w:val="28"/>
          <w:highlight w:val="yellow"/>
        </w:rPr>
      </w:pPr>
    </w:p>
    <w:p w14:paraId="68DB3818" w14:textId="77777777" w:rsidR="003D59A2" w:rsidRDefault="00FC566B">
      <w:pPr>
        <w:numPr>
          <w:ilvl w:val="0"/>
          <w:numId w:val="1"/>
        </w:numPr>
        <w:ind w:firstLineChars="200" w:firstLine="560"/>
        <w:rPr>
          <w:rFonts w:ascii="黑体" w:eastAsia="黑体"/>
          <w:sz w:val="28"/>
          <w:szCs w:val="28"/>
        </w:rPr>
      </w:pPr>
      <w:r>
        <w:rPr>
          <w:rFonts w:ascii="黑体" w:eastAsia="黑体" w:hint="eastAsia"/>
          <w:sz w:val="28"/>
          <w:szCs w:val="28"/>
        </w:rPr>
        <w:t>部门整体绩效评价报告（参考模板详见附件）</w:t>
      </w:r>
    </w:p>
    <w:p w14:paraId="3D03F14C" w14:textId="77777777" w:rsidR="003D59A2" w:rsidRDefault="00FC566B">
      <w:pPr>
        <w:numPr>
          <w:ilvl w:val="0"/>
          <w:numId w:val="1"/>
        </w:numPr>
        <w:ind w:firstLineChars="200" w:firstLine="560"/>
        <w:rPr>
          <w:rFonts w:ascii="黑体" w:eastAsia="黑体"/>
          <w:sz w:val="28"/>
          <w:szCs w:val="28"/>
        </w:rPr>
      </w:pPr>
      <w:r>
        <w:rPr>
          <w:rFonts w:ascii="黑体" w:eastAsia="黑体" w:hint="eastAsia"/>
          <w:sz w:val="28"/>
          <w:szCs w:val="28"/>
        </w:rPr>
        <w:t>项目支出绩效评价报告（参考模板详见附件）</w:t>
      </w:r>
    </w:p>
    <w:p w14:paraId="5B4CBEC2" w14:textId="77777777" w:rsidR="003D59A2" w:rsidRDefault="00FC566B">
      <w:pPr>
        <w:numPr>
          <w:ilvl w:val="0"/>
          <w:numId w:val="1"/>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（格式详见附件）</w:t>
      </w:r>
    </w:p>
    <w:p w14:paraId="2A3F03A0" w14:textId="77777777" w:rsidR="003D59A2" w:rsidRDefault="00FC566B">
      <w:pPr>
        <w:numPr>
          <w:ilvl w:val="0"/>
          <w:numId w:val="1"/>
        </w:numPr>
        <w:ind w:firstLineChars="200" w:firstLine="560"/>
        <w:rPr>
          <w:rFonts w:ascii="黑体" w:eastAsia="黑体"/>
          <w:sz w:val="28"/>
          <w:szCs w:val="28"/>
        </w:rPr>
      </w:pPr>
      <w:r>
        <w:rPr>
          <w:rFonts w:ascii="黑体" w:eastAsia="黑体" w:hint="eastAsia"/>
          <w:sz w:val="28"/>
          <w:szCs w:val="28"/>
        </w:rPr>
        <w:t>中央对北京XX转移支付预算执行情况绩效自评报告（参考提纲详见附件）</w:t>
      </w:r>
    </w:p>
    <w:p w14:paraId="4E7AE139" w14:textId="77777777" w:rsidR="003D59A2" w:rsidRDefault="00FC566B">
      <w:pPr>
        <w:spacing w:line="480" w:lineRule="exact"/>
        <w:ind w:firstLine="420"/>
        <w:rPr>
          <w:rFonts w:ascii="黑体" w:eastAsia="黑体"/>
          <w:sz w:val="28"/>
          <w:szCs w:val="28"/>
        </w:rPr>
      </w:pPr>
      <w:r>
        <w:rPr>
          <w:rFonts w:ascii="黑体" w:eastAsia="黑体" w:hint="eastAsia"/>
          <w:sz w:val="28"/>
          <w:szCs w:val="28"/>
        </w:rPr>
        <w:t xml:space="preserve"> （注：有中央转移支付的一级预算部门，公开“一、二、三、四”；没有中央转移支付的一级预算部门，公开“一、二、三”；二级预算单位仅公开“三”。）</w:t>
      </w:r>
    </w:p>
    <w:p w14:paraId="5B1F2837" w14:textId="77777777" w:rsidR="003D59A2" w:rsidRDefault="003D59A2">
      <w:pPr>
        <w:spacing w:line="480" w:lineRule="exact"/>
        <w:rPr>
          <w:rFonts w:ascii="仿宋_GB2312" w:eastAsia="仿宋_GB2312" w:hAnsi="仿宋_GB2312" w:cs="仿宋_GB2312" w:hint="eastAsia"/>
          <w:sz w:val="32"/>
          <w:szCs w:val="32"/>
        </w:rPr>
      </w:pPr>
    </w:p>
    <w:p w14:paraId="55569E05" w14:textId="77777777" w:rsidR="003D59A2" w:rsidRDefault="003D59A2">
      <w:pPr>
        <w:spacing w:line="480" w:lineRule="exact"/>
      </w:pPr>
    </w:p>
    <w:sectPr w:rsidR="003D59A2">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ED3A18" w14:textId="77777777" w:rsidR="007374CE" w:rsidRDefault="007374CE">
      <w:r>
        <w:separator/>
      </w:r>
    </w:p>
  </w:endnote>
  <w:endnote w:type="continuationSeparator" w:id="0">
    <w:p w14:paraId="53AB3F30" w14:textId="77777777" w:rsidR="007374CE" w:rsidRDefault="007374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8DE47" w14:textId="77777777" w:rsidR="003D59A2" w:rsidRDefault="00FC566B">
    <w:pPr>
      <w:pStyle w:val="a7"/>
      <w:framePr w:wrap="around" w:vAnchor="text" w:hAnchor="margin" w:xAlign="center" w:y="1"/>
      <w:rPr>
        <w:rStyle w:val="ad"/>
      </w:rPr>
    </w:pPr>
    <w:r>
      <w:fldChar w:fldCharType="begin"/>
    </w:r>
    <w:r>
      <w:rPr>
        <w:rStyle w:val="ad"/>
      </w:rPr>
      <w:instrText xml:space="preserve">PAGE  </w:instrText>
    </w:r>
    <w:r>
      <w:fldChar w:fldCharType="separate"/>
    </w:r>
    <w:r w:rsidR="009123DB">
      <w:rPr>
        <w:rStyle w:val="ad"/>
        <w:noProof/>
      </w:rPr>
      <w:t>3</w:t>
    </w:r>
    <w:r>
      <w:fldChar w:fldCharType="end"/>
    </w:r>
  </w:p>
  <w:p w14:paraId="56E4285A" w14:textId="77777777" w:rsidR="003D59A2" w:rsidRDefault="003D59A2">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75302E" w14:textId="77777777" w:rsidR="003D59A2" w:rsidRDefault="00FC566B">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14:paraId="0AC63A8B" w14:textId="77777777" w:rsidR="003D59A2" w:rsidRDefault="003D59A2">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026117" w14:textId="77777777" w:rsidR="003D59A2" w:rsidRDefault="00FC566B">
    <w:pPr>
      <w:pStyle w:val="a7"/>
      <w:framePr w:wrap="around" w:vAnchor="text" w:hAnchor="margin" w:xAlign="center" w:y="1"/>
      <w:rPr>
        <w:rStyle w:val="ad"/>
      </w:rPr>
    </w:pPr>
    <w:r>
      <w:fldChar w:fldCharType="begin"/>
    </w:r>
    <w:r>
      <w:rPr>
        <w:rStyle w:val="ad"/>
      </w:rPr>
      <w:instrText xml:space="preserve">PAGE  </w:instrText>
    </w:r>
    <w:r>
      <w:fldChar w:fldCharType="separate"/>
    </w:r>
    <w:r w:rsidR="009123DB">
      <w:rPr>
        <w:rStyle w:val="ad"/>
        <w:noProof/>
      </w:rPr>
      <w:t>15</w:t>
    </w:r>
    <w:r>
      <w:fldChar w:fldCharType="end"/>
    </w:r>
  </w:p>
  <w:p w14:paraId="6A536CDF" w14:textId="77777777" w:rsidR="003D59A2" w:rsidRDefault="003D59A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9A578C" w14:textId="77777777" w:rsidR="007374CE" w:rsidRDefault="007374CE">
      <w:r>
        <w:separator/>
      </w:r>
    </w:p>
  </w:footnote>
  <w:footnote w:type="continuationSeparator" w:id="0">
    <w:p w14:paraId="5A327F92" w14:textId="77777777" w:rsidR="007374CE" w:rsidRDefault="007374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D7E84BE"/>
    <w:multiLevelType w:val="singleLevel"/>
    <w:tmpl w:val="8D7E84BE"/>
    <w:lvl w:ilvl="0">
      <w:start w:val="1"/>
      <w:numFmt w:val="chineseCounting"/>
      <w:suff w:val="nothing"/>
      <w:lvlText w:val="%1、"/>
      <w:lvlJc w:val="left"/>
      <w:rPr>
        <w:rFonts w:hint="eastAsia"/>
      </w:rPr>
    </w:lvl>
  </w:abstractNum>
  <w:abstractNum w:abstractNumId="1" w15:restartNumberingAfterBreak="0">
    <w:nsid w:val="7B9B4398"/>
    <w:multiLevelType w:val="hybridMultilevel"/>
    <w:tmpl w:val="C49E698A"/>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1291864607">
    <w:abstractNumId w:val="0"/>
  </w:num>
  <w:num w:numId="2" w16cid:durableId="10371178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2"/>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ZmNWE4NzRhMTczNjJlZDE5ZTE5YTczN2QxMzcyMjA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14B95"/>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976D0"/>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3C08"/>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A6E31"/>
    <w:rsid w:val="002B19D0"/>
    <w:rsid w:val="002B3682"/>
    <w:rsid w:val="002B5464"/>
    <w:rsid w:val="002C0443"/>
    <w:rsid w:val="002C12FB"/>
    <w:rsid w:val="002C1FC4"/>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59A2"/>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05E5"/>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2894"/>
    <w:rsid w:val="00693DDF"/>
    <w:rsid w:val="00696F9E"/>
    <w:rsid w:val="006A374A"/>
    <w:rsid w:val="006A505E"/>
    <w:rsid w:val="006A513E"/>
    <w:rsid w:val="006A5265"/>
    <w:rsid w:val="006A5D0A"/>
    <w:rsid w:val="006B0CB9"/>
    <w:rsid w:val="006B2609"/>
    <w:rsid w:val="006B2750"/>
    <w:rsid w:val="006B3678"/>
    <w:rsid w:val="006B7390"/>
    <w:rsid w:val="006C0084"/>
    <w:rsid w:val="006C107D"/>
    <w:rsid w:val="006C3600"/>
    <w:rsid w:val="006C4534"/>
    <w:rsid w:val="006C5205"/>
    <w:rsid w:val="006C75F6"/>
    <w:rsid w:val="006D384E"/>
    <w:rsid w:val="006D3F53"/>
    <w:rsid w:val="006D60AF"/>
    <w:rsid w:val="006E4722"/>
    <w:rsid w:val="00701651"/>
    <w:rsid w:val="007049BF"/>
    <w:rsid w:val="00704E79"/>
    <w:rsid w:val="00707A26"/>
    <w:rsid w:val="0071120F"/>
    <w:rsid w:val="00716380"/>
    <w:rsid w:val="00722165"/>
    <w:rsid w:val="00724B1C"/>
    <w:rsid w:val="007374CE"/>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3EB"/>
    <w:rsid w:val="008E6E14"/>
    <w:rsid w:val="008F1528"/>
    <w:rsid w:val="008F1AE5"/>
    <w:rsid w:val="008F55D9"/>
    <w:rsid w:val="009057DE"/>
    <w:rsid w:val="00905F97"/>
    <w:rsid w:val="00906FA3"/>
    <w:rsid w:val="0091239D"/>
    <w:rsid w:val="009123DB"/>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53D3"/>
    <w:rsid w:val="00A773FF"/>
    <w:rsid w:val="00A83AA1"/>
    <w:rsid w:val="00A87907"/>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2DEF"/>
    <w:rsid w:val="00C531E2"/>
    <w:rsid w:val="00C53204"/>
    <w:rsid w:val="00C57E34"/>
    <w:rsid w:val="00C63F0E"/>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32FFF"/>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2E09"/>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2C9E"/>
    <w:rsid w:val="00F73B46"/>
    <w:rsid w:val="00F73D01"/>
    <w:rsid w:val="00F7642B"/>
    <w:rsid w:val="00F76A43"/>
    <w:rsid w:val="00F80334"/>
    <w:rsid w:val="00F8139D"/>
    <w:rsid w:val="00F83DF9"/>
    <w:rsid w:val="00F85DA0"/>
    <w:rsid w:val="00F90D97"/>
    <w:rsid w:val="00F930AF"/>
    <w:rsid w:val="00F9352C"/>
    <w:rsid w:val="00F975B0"/>
    <w:rsid w:val="00FA15F1"/>
    <w:rsid w:val="00FA19F5"/>
    <w:rsid w:val="00FA4A69"/>
    <w:rsid w:val="00FA52A8"/>
    <w:rsid w:val="00FA649A"/>
    <w:rsid w:val="00FB1248"/>
    <w:rsid w:val="00FB208D"/>
    <w:rsid w:val="00FB3CF4"/>
    <w:rsid w:val="00FB4A27"/>
    <w:rsid w:val="00FB4A49"/>
    <w:rsid w:val="00FB69B3"/>
    <w:rsid w:val="00FC566B"/>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67A2FF9"/>
    <w:rsid w:val="18581C69"/>
    <w:rsid w:val="1AEC0734"/>
    <w:rsid w:val="1DEF20B0"/>
    <w:rsid w:val="214243FA"/>
    <w:rsid w:val="21AD613C"/>
    <w:rsid w:val="22467189"/>
    <w:rsid w:val="257A14F5"/>
    <w:rsid w:val="27196C26"/>
    <w:rsid w:val="29EF086F"/>
    <w:rsid w:val="2EFFE297"/>
    <w:rsid w:val="301437CA"/>
    <w:rsid w:val="349D1F0A"/>
    <w:rsid w:val="34DD0473"/>
    <w:rsid w:val="3C684897"/>
    <w:rsid w:val="433E495C"/>
    <w:rsid w:val="489F2FD7"/>
    <w:rsid w:val="4AC27CB3"/>
    <w:rsid w:val="4BF72BEF"/>
    <w:rsid w:val="4FA90297"/>
    <w:rsid w:val="4FC41A43"/>
    <w:rsid w:val="51DB3C59"/>
    <w:rsid w:val="550C0952"/>
    <w:rsid w:val="55762E42"/>
    <w:rsid w:val="57A7B272"/>
    <w:rsid w:val="57F7372D"/>
    <w:rsid w:val="58470068"/>
    <w:rsid w:val="58747CAC"/>
    <w:rsid w:val="5A1720F9"/>
    <w:rsid w:val="5B9C37C2"/>
    <w:rsid w:val="5BA7C654"/>
    <w:rsid w:val="60A54109"/>
    <w:rsid w:val="61D01CDF"/>
    <w:rsid w:val="64C0607C"/>
    <w:rsid w:val="65756C86"/>
    <w:rsid w:val="674D385B"/>
    <w:rsid w:val="676F09E1"/>
    <w:rsid w:val="71793A80"/>
    <w:rsid w:val="7357290B"/>
    <w:rsid w:val="798524E4"/>
    <w:rsid w:val="7A7F1C49"/>
    <w:rsid w:val="7B5B7AE6"/>
    <w:rsid w:val="7B7B6628"/>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D57C35"/>
  <w15:docId w15:val="{F174A923-A6BA-47CD-BD67-660CD9498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HTML Preformatted" w:semiHidden="1"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 w:type="paragraph" w:styleId="ae">
    <w:name w:val="List Paragraph"/>
    <w:basedOn w:val="a"/>
    <w:uiPriority w:val="34"/>
    <w:qFormat/>
    <w:rsid w:val="002C1FC4"/>
    <w:pPr>
      <w:ind w:left="720"/>
      <w:contextualSpacing/>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F662-4915-8F76-653DCFE4F52A}"/>
              </c:ext>
            </c:extLst>
          </c:dPt>
          <c:dPt>
            <c:idx val="1"/>
            <c:bubble3D val="0"/>
            <c:extLst>
              <c:ext xmlns:c16="http://schemas.microsoft.com/office/drawing/2014/chart" uri="{C3380CC4-5D6E-409C-BE32-E72D297353CC}">
                <c16:uniqueId val="{00000001-F662-4915-8F76-653DCFE4F52A}"/>
              </c:ext>
            </c:extLst>
          </c:dPt>
          <c:dPt>
            <c:idx val="2"/>
            <c:bubble3D val="0"/>
            <c:extLst>
              <c:ext xmlns:c16="http://schemas.microsoft.com/office/drawing/2014/chart" uri="{C3380CC4-5D6E-409C-BE32-E72D297353CC}">
                <c16:uniqueId val="{00000002-F662-4915-8F76-653DCFE4F52A}"/>
              </c:ext>
            </c:extLst>
          </c:dPt>
          <c:dPt>
            <c:idx val="3"/>
            <c:bubble3D val="0"/>
            <c:extLst>
              <c:ext xmlns:c16="http://schemas.microsoft.com/office/drawing/2014/chart" uri="{C3380CC4-5D6E-409C-BE32-E72D297353CC}">
                <c16:uniqueId val="{00000003-F662-4915-8F76-653DCFE4F52A}"/>
              </c:ext>
            </c:extLst>
          </c:dPt>
          <c:dPt>
            <c:idx val="4"/>
            <c:bubble3D val="0"/>
            <c:extLst>
              <c:ext xmlns:c16="http://schemas.microsoft.com/office/drawing/2014/chart" uri="{C3380CC4-5D6E-409C-BE32-E72D297353CC}">
                <c16:uniqueId val="{00000004-F662-4915-8F76-653DCFE4F52A}"/>
              </c:ext>
            </c:extLst>
          </c:dPt>
          <c:dPt>
            <c:idx val="5"/>
            <c:bubble3D val="0"/>
            <c:extLst>
              <c:ext xmlns:c16="http://schemas.microsoft.com/office/drawing/2014/chart" uri="{C3380CC4-5D6E-409C-BE32-E72D297353CC}">
                <c16:uniqueId val="{00000005-F662-4915-8F76-653DCFE4F52A}"/>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19336.509999999998</c:v>
                </c:pt>
                <c:pt idx="1">
                  <c:v>0</c:v>
                </c:pt>
                <c:pt idx="2">
                  <c:v>186.88</c:v>
                </c:pt>
                <c:pt idx="3">
                  <c:v>0</c:v>
                </c:pt>
                <c:pt idx="4">
                  <c:v>0</c:v>
                </c:pt>
                <c:pt idx="5">
                  <c:v>0</c:v>
                </c:pt>
              </c:numCache>
            </c:numRef>
          </c:val>
          <c:extLst>
            <c:ext xmlns:c16="http://schemas.microsoft.com/office/drawing/2014/chart" uri="{C3380CC4-5D6E-409C-BE32-E72D297353CC}">
              <c16:uniqueId val="{00000006-F662-4915-8F76-653DCFE4F52A}"/>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82e0b08f-4cc1-41c1-a869-f28e0c42fe03}"/>
      </c:ext>
    </c:extLst>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89E4-4037-8973-55585BBF5799}"/>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89E4-4037-8973-55585BBF5799}"/>
              </c:ext>
            </c:extLst>
          </c:dPt>
          <c:dPt>
            <c:idx val="2"/>
            <c:bubble3D val="0"/>
            <c:spPr>
              <a:solidFill>
                <a:srgbClr val="9BBB59"/>
              </a:solidFill>
              <a:ln w="19050">
                <a:solidFill>
                  <a:srgbClr val="FFFFFF"/>
                </a:solidFill>
              </a:ln>
              <a:effectLst/>
            </c:spPr>
            <c:extLst>
              <c:ext xmlns:c16="http://schemas.microsoft.com/office/drawing/2014/chart" uri="{C3380CC4-5D6E-409C-BE32-E72D297353CC}">
                <c16:uniqueId val="{00000005-89E4-4037-8973-55585BBF5799}"/>
              </c:ext>
            </c:extLst>
          </c:dPt>
          <c:dPt>
            <c:idx val="3"/>
            <c:bubble3D val="0"/>
            <c:spPr>
              <a:solidFill>
                <a:srgbClr val="8064A2"/>
              </a:solidFill>
              <a:ln w="19050">
                <a:solidFill>
                  <a:srgbClr val="FFFFFF"/>
                </a:solidFill>
              </a:ln>
              <a:effectLst/>
            </c:spPr>
            <c:extLst>
              <c:ext xmlns:c16="http://schemas.microsoft.com/office/drawing/2014/chart" uri="{C3380CC4-5D6E-409C-BE32-E72D297353CC}">
                <c16:uniqueId val="{00000007-89E4-4037-8973-55585BBF5799}"/>
              </c:ext>
            </c:extLst>
          </c:dPt>
          <c:dPt>
            <c:idx val="4"/>
            <c:bubble3D val="0"/>
            <c:spPr>
              <a:solidFill>
                <a:srgbClr val="4BACC6"/>
              </a:solidFill>
              <a:ln w="19050">
                <a:solidFill>
                  <a:srgbClr val="FFFFFF"/>
                </a:solidFill>
              </a:ln>
              <a:effectLst/>
            </c:spPr>
            <c:extLst>
              <c:ext xmlns:c16="http://schemas.microsoft.com/office/drawing/2014/chart" uri="{C3380CC4-5D6E-409C-BE32-E72D297353CC}">
                <c16:uniqueId val="{00000009-89E4-4037-8973-55585BBF5799}"/>
              </c:ext>
            </c:extLst>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89E4-4037-8973-55585BBF5799}"/>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89E4-4037-8973-55585BBF5799}"/>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16384.23</c:v>
                </c:pt>
                <c:pt idx="1">
                  <c:v>3139.16</c:v>
                </c:pt>
                <c:pt idx="2">
                  <c:v>0</c:v>
                </c:pt>
                <c:pt idx="3">
                  <c:v>0</c:v>
                </c:pt>
                <c:pt idx="4">
                  <c:v>0</c:v>
                </c:pt>
              </c:numCache>
            </c:numRef>
          </c:val>
          <c:extLst>
            <c:ext xmlns:c16="http://schemas.microsoft.com/office/drawing/2014/chart" uri="{C3380CC4-5D6E-409C-BE32-E72D297353CC}">
              <c16:uniqueId val="{0000000A-89E4-4037-8973-55585BBF5799}"/>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c7e1fe86-0853-4abc-978e-037d71bfba31}"/>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15</Pages>
  <Words>2688</Words>
  <Characters>3039</Characters>
  <Application>Microsoft Office Word</Application>
  <DocSecurity>0</DocSecurity>
  <Lines>108</Lines>
  <Paragraphs>110</Paragraphs>
  <ScaleCrop>false</ScaleCrop>
  <Company/>
  <LinksUpToDate>false</LinksUpToDate>
  <CharactersWithSpaces>5617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Administrator</cp:lastModifiedBy>
  <cp:revision>30</cp:revision>
  <cp:lastPrinted>2020-08-07T11:39:00Z</cp:lastPrinted>
  <dcterms:created xsi:type="dcterms:W3CDTF">2017-07-11T15:16:00Z</dcterms:created>
  <dcterms:modified xsi:type="dcterms:W3CDTF">2025-08-27T10:12:00Z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D7A66FDD98F04403AA7B06807C0D5A3D_13</vt:lpwstr>
  </property>
  <property fmtid="{D5CDD505-2E9C-101B-9397-08002B2CF9AE}" pid="4" name="KSOTemplateDocerSaveRecord">
    <vt:lpwstr>eyJoZGlkIjoiMzFhMDlmODM4NDM3ZTUzZTJhOWRjZWIxNmVkMjQxNTMiLCJ1c2VySWQiOiIxMTQwMjc4MDE0In0=</vt:lpwstr>
  </property>
</Properties>
</file>