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E67AD" w14:textId="77777777" w:rsidR="0083106E" w:rsidRDefault="0083106E">
      <w:pPr>
        <w:jc w:val="center"/>
        <w:rPr>
          <w:rFonts w:ascii="仿宋_GB2312" w:eastAsia="仿宋_GB2312"/>
          <w:b/>
          <w:sz w:val="32"/>
          <w:szCs w:val="32"/>
        </w:rPr>
      </w:pPr>
    </w:p>
    <w:p w14:paraId="351C288C" w14:textId="77777777" w:rsidR="0083106E" w:rsidRDefault="0083106E">
      <w:pPr>
        <w:jc w:val="center"/>
        <w:rPr>
          <w:rFonts w:ascii="黑体" w:eastAsia="黑体"/>
          <w:sz w:val="72"/>
          <w:szCs w:val="72"/>
        </w:rPr>
      </w:pPr>
    </w:p>
    <w:p w14:paraId="144C4E64" w14:textId="77777777" w:rsidR="0083106E" w:rsidRDefault="0083106E">
      <w:pPr>
        <w:jc w:val="center"/>
        <w:rPr>
          <w:rFonts w:ascii="黑体" w:eastAsia="黑体"/>
          <w:sz w:val="72"/>
          <w:szCs w:val="72"/>
        </w:rPr>
      </w:pPr>
    </w:p>
    <w:p w14:paraId="4E680966" w14:textId="77777777" w:rsidR="0083106E" w:rsidRDefault="0083106E">
      <w:pPr>
        <w:jc w:val="center"/>
        <w:rPr>
          <w:rFonts w:ascii="黑体" w:eastAsia="黑体"/>
          <w:sz w:val="72"/>
          <w:szCs w:val="72"/>
        </w:rPr>
      </w:pPr>
    </w:p>
    <w:p w14:paraId="083D7B4E" w14:textId="77777777" w:rsidR="0083106E" w:rsidRDefault="0083106E">
      <w:pPr>
        <w:jc w:val="center"/>
        <w:rPr>
          <w:rFonts w:ascii="黑体" w:eastAsia="黑体"/>
          <w:sz w:val="72"/>
          <w:szCs w:val="72"/>
        </w:rPr>
      </w:pPr>
    </w:p>
    <w:p w14:paraId="39B00C5E" w14:textId="77777777" w:rsidR="0083106E" w:rsidRDefault="006F7CBC">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31D7525C" w14:textId="77777777" w:rsidR="0083106E" w:rsidRDefault="0083106E">
      <w:pPr>
        <w:jc w:val="center"/>
        <w:rPr>
          <w:rFonts w:ascii="黑体" w:eastAsia="黑体"/>
          <w:sz w:val="52"/>
          <w:szCs w:val="52"/>
        </w:rPr>
      </w:pPr>
    </w:p>
    <w:p w14:paraId="2C7F4F97" w14:textId="77777777" w:rsidR="0083106E" w:rsidRDefault="0083106E">
      <w:pPr>
        <w:jc w:val="center"/>
        <w:rPr>
          <w:rFonts w:ascii="黑体" w:eastAsia="黑体"/>
          <w:sz w:val="52"/>
          <w:szCs w:val="52"/>
        </w:rPr>
      </w:pPr>
    </w:p>
    <w:p w14:paraId="2B1D283A" w14:textId="77777777" w:rsidR="0083106E" w:rsidRDefault="0083106E">
      <w:pPr>
        <w:jc w:val="center"/>
        <w:rPr>
          <w:rFonts w:ascii="黑体" w:eastAsia="黑体"/>
          <w:sz w:val="52"/>
          <w:szCs w:val="52"/>
        </w:rPr>
      </w:pPr>
    </w:p>
    <w:p w14:paraId="189D00C8" w14:textId="77777777" w:rsidR="0083106E" w:rsidRDefault="0083106E">
      <w:pPr>
        <w:jc w:val="center"/>
        <w:rPr>
          <w:rFonts w:ascii="黑体" w:eastAsia="黑体"/>
          <w:sz w:val="52"/>
          <w:szCs w:val="52"/>
        </w:rPr>
      </w:pPr>
    </w:p>
    <w:p w14:paraId="5A33A59D" w14:textId="77777777" w:rsidR="0083106E" w:rsidRDefault="0083106E">
      <w:pPr>
        <w:jc w:val="center"/>
        <w:rPr>
          <w:rFonts w:ascii="黑体" w:eastAsia="黑体"/>
          <w:sz w:val="32"/>
          <w:szCs w:val="32"/>
        </w:rPr>
      </w:pPr>
    </w:p>
    <w:p w14:paraId="0A655147" w14:textId="77777777" w:rsidR="0083106E" w:rsidRDefault="006F7CBC">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6BEBD114" w14:textId="77777777" w:rsidR="0083106E" w:rsidRDefault="0083106E">
      <w:pPr>
        <w:spacing w:line="500" w:lineRule="exact"/>
        <w:ind w:firstLine="645"/>
        <w:jc w:val="center"/>
        <w:rPr>
          <w:rFonts w:ascii="宋体" w:hAnsi="宋体" w:cs="宋体" w:hint="eastAsia"/>
          <w:b/>
          <w:bCs/>
          <w:kern w:val="0"/>
          <w:sz w:val="36"/>
          <w:szCs w:val="36"/>
        </w:rPr>
      </w:pPr>
    </w:p>
    <w:p w14:paraId="50C0E69F" w14:textId="77777777" w:rsidR="0083106E" w:rsidRDefault="006F7CBC">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35C536E" w14:textId="77777777" w:rsidR="0083106E" w:rsidRDefault="006F7CBC">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57F96B7E"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169D9406"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36445617"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6A774C3"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113756D4"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130AAB68"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B5E6497"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0F45A3FD"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DB0DE0C"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5437AF5"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08D0C194" w14:textId="77777777" w:rsidR="0083106E" w:rsidRDefault="006F7CBC">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B9F0390" w14:textId="77777777" w:rsidR="0083106E" w:rsidRDefault="006F7CBC">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2E587904" w14:textId="77777777" w:rsidR="0083106E" w:rsidRDefault="006F7CBC">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13274FCB" w14:textId="77777777" w:rsidR="0083106E" w:rsidRDefault="006F7CBC">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662CE135" w14:textId="77777777" w:rsidR="0083106E" w:rsidRDefault="0083106E">
      <w:pPr>
        <w:tabs>
          <w:tab w:val="center" w:pos="6979"/>
        </w:tabs>
        <w:spacing w:beforeLines="50" w:before="156" w:afterLines="50" w:after="156"/>
        <w:jc w:val="center"/>
        <w:rPr>
          <w:rFonts w:ascii="宋体" w:hAnsi="宋体" w:cs="宋体" w:hint="eastAsia"/>
          <w:b/>
          <w:bCs/>
          <w:spacing w:val="40"/>
          <w:kern w:val="0"/>
          <w:sz w:val="32"/>
          <w:szCs w:val="32"/>
        </w:rPr>
      </w:pPr>
    </w:p>
    <w:p w14:paraId="62C88C83" w14:textId="77777777" w:rsidR="0083106E" w:rsidRDefault="0083106E">
      <w:pPr>
        <w:tabs>
          <w:tab w:val="center" w:pos="6979"/>
        </w:tabs>
        <w:spacing w:beforeLines="50" w:before="156" w:afterLines="50" w:after="156"/>
        <w:jc w:val="center"/>
        <w:rPr>
          <w:rFonts w:ascii="宋体" w:hAnsi="宋体" w:cs="宋体" w:hint="eastAsia"/>
          <w:b/>
          <w:bCs/>
          <w:spacing w:val="40"/>
          <w:kern w:val="0"/>
          <w:sz w:val="32"/>
          <w:szCs w:val="32"/>
        </w:rPr>
      </w:pPr>
    </w:p>
    <w:p w14:paraId="42C36AC3" w14:textId="77777777" w:rsidR="0083106E" w:rsidRDefault="0083106E">
      <w:pPr>
        <w:tabs>
          <w:tab w:val="center" w:pos="6979"/>
        </w:tabs>
        <w:spacing w:beforeLines="50" w:before="156" w:afterLines="50" w:after="156"/>
        <w:jc w:val="center"/>
        <w:rPr>
          <w:rFonts w:ascii="宋体" w:hAnsi="宋体" w:cs="宋体" w:hint="eastAsia"/>
          <w:b/>
          <w:bCs/>
          <w:spacing w:val="40"/>
          <w:kern w:val="0"/>
          <w:sz w:val="32"/>
          <w:szCs w:val="32"/>
        </w:rPr>
      </w:pPr>
    </w:p>
    <w:p w14:paraId="5DE38744" w14:textId="77777777" w:rsidR="0083106E" w:rsidRDefault="0083106E">
      <w:pPr>
        <w:tabs>
          <w:tab w:val="center" w:pos="6979"/>
        </w:tabs>
        <w:spacing w:beforeLines="50" w:before="156" w:afterLines="50" w:after="156"/>
        <w:jc w:val="center"/>
        <w:rPr>
          <w:rFonts w:ascii="宋体" w:hAnsi="宋体" w:cs="宋体" w:hint="eastAsia"/>
          <w:b/>
          <w:bCs/>
          <w:spacing w:val="40"/>
          <w:kern w:val="0"/>
          <w:sz w:val="32"/>
          <w:szCs w:val="32"/>
        </w:rPr>
      </w:pPr>
    </w:p>
    <w:p w14:paraId="7CC92007" w14:textId="77777777" w:rsidR="0083106E" w:rsidRDefault="0083106E">
      <w:pPr>
        <w:tabs>
          <w:tab w:val="center" w:pos="6979"/>
        </w:tabs>
        <w:spacing w:beforeLines="50" w:before="156" w:afterLines="50" w:after="156"/>
        <w:jc w:val="center"/>
        <w:rPr>
          <w:rFonts w:ascii="宋体" w:hAnsi="宋体" w:cs="宋体" w:hint="eastAsia"/>
          <w:b/>
          <w:bCs/>
          <w:spacing w:val="40"/>
          <w:kern w:val="0"/>
          <w:sz w:val="32"/>
          <w:szCs w:val="32"/>
        </w:rPr>
      </w:pPr>
    </w:p>
    <w:p w14:paraId="4ADEB510" w14:textId="77777777" w:rsidR="0083106E" w:rsidRDefault="006F7CBC">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CD4FEDA" w14:textId="77777777" w:rsidR="0083106E" w:rsidRDefault="006F7CBC">
      <w:pPr>
        <w:pStyle w:val="2"/>
        <w:rPr>
          <w:b w:val="0"/>
          <w:bCs w:val="0"/>
        </w:rPr>
        <w:sectPr w:rsidR="0083106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241DB71" w14:textId="77777777" w:rsidR="0083106E" w:rsidRDefault="006F7CBC">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38C6D9E" w14:textId="41D40834" w:rsidR="0083106E" w:rsidRDefault="006F7CB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1D563213" w14:textId="77777777" w:rsidR="0083106E" w:rsidRDefault="006F7CBC">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我校是一所独具特色的优质资源校，作为北京市、西城区唯一的一所公立美术特色完中校，初中校区位于西城区菜园街13号，高中校区位于西城区右安门内西街甲10号院。学校注重美术人才的培养。本年的教育教学创新项目-美术特色校专项经费，保障了正常美术教育教学需要。</w:t>
      </w:r>
    </w:p>
    <w:p w14:paraId="0ECBB70E" w14:textId="77777777" w:rsidR="0083106E" w:rsidRDefault="006F7CBC">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学校秉承“精、勤、诚、毅、求美求真”的校训，坚持厚基础、宽专业、强能力、重创新的培养目标。倡导专业教学“六个融合”的大美术观，注重学生综合素质的培养。按照西城区教委提出的“校校精彩、人人成功”教育定位要求，积极探索培养具有鲜明个性的美术人才的途径。在专家领导带领下，多年来不断加强基础设施的投入，完善学校专业基础课程体系，积极开发“具有美术专业特色”的校本课程，组织学生进行不同形式的活动课程，努力打造“悲鸿式课程菜单”，促进学校特色发展与可持续化发展。充分体现我校创意校园、创新课程、创建特色、创造个性的办学理念。十几年来，学校以弘扬悲鸿精神，全面实施素质教育为宗旨，培养出一批批文化基础扎实，美术素质过硬的优秀学生。</w:t>
      </w:r>
    </w:p>
    <w:p w14:paraId="383A57BF" w14:textId="77777777" w:rsidR="0083106E" w:rsidRDefault="006F7CB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145150D"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4817.42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4.88</w:t>
      </w:r>
      <w:r>
        <w:rPr>
          <w:rFonts w:ascii="仿宋_GB2312" w:eastAsia="仿宋_GB2312" w:hint="eastAsia"/>
          <w:sz w:val="28"/>
          <w:szCs w:val="28"/>
        </w:rPr>
        <w:t>万元，增长</w:t>
      </w:r>
      <w:r>
        <w:rPr>
          <w:rFonts w:ascii="仿宋_GB2312" w:eastAsia="仿宋_GB2312" w:hAnsi="仿宋" w:hint="eastAsia"/>
          <w:sz w:val="32"/>
          <w:szCs w:val="32"/>
        </w:rPr>
        <w:t>0.10</w:t>
      </w:r>
      <w:r>
        <w:rPr>
          <w:rFonts w:ascii="仿宋_GB2312" w:eastAsia="仿宋_GB2312" w:hint="eastAsia"/>
          <w:sz w:val="28"/>
          <w:szCs w:val="28"/>
        </w:rPr>
        <w:t>%。</w:t>
      </w:r>
    </w:p>
    <w:p w14:paraId="42456552"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B4CCD35"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4817.42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116.73</w:t>
      </w:r>
      <w:r>
        <w:rPr>
          <w:rFonts w:ascii="仿宋_GB2312" w:eastAsia="仿宋_GB2312" w:hint="eastAsia"/>
          <w:sz w:val="28"/>
          <w:szCs w:val="28"/>
        </w:rPr>
        <w:t>万元，增长</w:t>
      </w:r>
      <w:r>
        <w:rPr>
          <w:rFonts w:ascii="仿宋_GB2312" w:eastAsia="仿宋_GB2312" w:hAnsi="仿宋" w:hint="eastAsia"/>
          <w:sz w:val="32"/>
          <w:szCs w:val="32"/>
        </w:rPr>
        <w:t>2.48</w:t>
      </w:r>
      <w:r>
        <w:rPr>
          <w:rFonts w:ascii="仿宋_GB2312" w:eastAsia="仿宋_GB2312" w:hint="eastAsia"/>
          <w:sz w:val="28"/>
          <w:szCs w:val="28"/>
        </w:rPr>
        <w:t>%。</w:t>
      </w:r>
    </w:p>
    <w:p w14:paraId="4C6962F7" w14:textId="77777777" w:rsidR="0083106E" w:rsidRDefault="006F7CBC">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4785.34</w:t>
      </w:r>
      <w:r>
        <w:rPr>
          <w:rFonts w:ascii="仿宋_GB2312" w:eastAsia="仿宋_GB2312" w:hint="eastAsia"/>
          <w:sz w:val="28"/>
          <w:szCs w:val="28"/>
        </w:rPr>
        <w:t>万元，占收入合计的99.33%。其中：一般公共预算财政拨款收入</w:t>
      </w:r>
      <w:r>
        <w:rPr>
          <w:rFonts w:ascii="仿宋_GB2312" w:eastAsia="仿宋_GB2312"/>
          <w:sz w:val="28"/>
          <w:szCs w:val="28"/>
        </w:rPr>
        <w:t>4785.34</w:t>
      </w:r>
      <w:r>
        <w:rPr>
          <w:rFonts w:ascii="仿宋_GB2312" w:eastAsia="仿宋_GB2312" w:hint="eastAsia"/>
          <w:sz w:val="28"/>
          <w:szCs w:val="28"/>
        </w:rPr>
        <w:t>万元，占收入合计的99.33%；政府性基金预算财政拨款收入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w:t>
      </w:r>
      <w:r>
        <w:rPr>
          <w:rFonts w:ascii="仿宋_GB2312" w:eastAsia="仿宋_GB2312" w:hint="eastAsia"/>
          <w:sz w:val="28"/>
          <w:szCs w:val="28"/>
        </w:rPr>
        <w:lastRenderedPageBreak/>
        <w:t>入合计的0%；</w:t>
      </w:r>
    </w:p>
    <w:p w14:paraId="02066930"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AFE068B"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32.08</w:t>
      </w:r>
      <w:r>
        <w:rPr>
          <w:rFonts w:ascii="仿宋_GB2312" w:eastAsia="仿宋_GB2312" w:hint="eastAsia"/>
          <w:sz w:val="28"/>
          <w:szCs w:val="28"/>
        </w:rPr>
        <w:t>万元，占收入合计的0.67%；</w:t>
      </w:r>
    </w:p>
    <w:p w14:paraId="0E4DCD81"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59D19186"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7C89C57"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B696619" w14:textId="77777777" w:rsidR="0083106E" w:rsidRDefault="006F7CBC">
      <w:pPr>
        <w:pStyle w:val="2"/>
        <w:jc w:val="center"/>
      </w:pPr>
      <w:r>
        <w:rPr>
          <w:rFonts w:ascii="仿宋_GB2312" w:eastAsia="仿宋_GB2312" w:hint="eastAsia"/>
          <w:color w:val="000000"/>
          <w:sz w:val="32"/>
        </w:rPr>
        <w:t>图1：收入决算</w:t>
      </w:r>
    </w:p>
    <w:p w14:paraId="557E9F6D" w14:textId="77777777" w:rsidR="0083106E" w:rsidRDefault="006F7CBC">
      <w:pPr>
        <w:pStyle w:val="a3"/>
        <w:ind w:firstLine="420"/>
        <w:jc w:val="center"/>
      </w:pPr>
      <w:r>
        <w:rPr>
          <w:noProof/>
        </w:rPr>
        <w:drawing>
          <wp:inline distT="0" distB="0" distL="0" distR="0" wp14:anchorId="129B8E7C" wp14:editId="74B5E689">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B70A56"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A147B1C"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4817.42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116.73</w:t>
      </w:r>
      <w:r>
        <w:rPr>
          <w:rFonts w:ascii="仿宋_GB2312" w:eastAsia="仿宋_GB2312" w:hint="eastAsia"/>
          <w:sz w:val="28"/>
          <w:szCs w:val="28"/>
        </w:rPr>
        <w:t>万元，增长</w:t>
      </w:r>
      <w:r>
        <w:rPr>
          <w:rFonts w:ascii="仿宋_GB2312" w:eastAsia="仿宋_GB2312" w:hAnsi="仿宋" w:hint="eastAsia"/>
          <w:sz w:val="32"/>
          <w:szCs w:val="32"/>
        </w:rPr>
        <w:t>2.48</w:t>
      </w:r>
      <w:r>
        <w:rPr>
          <w:rFonts w:ascii="仿宋_GB2312" w:eastAsia="仿宋_GB2312" w:hint="eastAsia"/>
          <w:sz w:val="28"/>
          <w:szCs w:val="28"/>
        </w:rPr>
        <w:t>%，其中：基本支出</w:t>
      </w:r>
      <w:r>
        <w:rPr>
          <w:rFonts w:ascii="仿宋_GB2312" w:eastAsia="仿宋_GB2312"/>
          <w:sz w:val="28"/>
          <w:szCs w:val="28"/>
        </w:rPr>
        <w:t>4532.93</w:t>
      </w:r>
      <w:r>
        <w:rPr>
          <w:rFonts w:ascii="仿宋_GB2312" w:eastAsia="仿宋_GB2312" w:hint="eastAsia"/>
          <w:sz w:val="28"/>
          <w:szCs w:val="28"/>
        </w:rPr>
        <w:t>万元，</w:t>
      </w:r>
      <w:r>
        <w:rPr>
          <w:rFonts w:ascii="仿宋_GB2312" w:eastAsia="仿宋_GB2312" w:hint="eastAsia"/>
          <w:sz w:val="28"/>
          <w:szCs w:val="28"/>
        </w:rPr>
        <w:lastRenderedPageBreak/>
        <w:t>占支出合计的94.09%；项目支出</w:t>
      </w:r>
      <w:r>
        <w:rPr>
          <w:rFonts w:ascii="仿宋_GB2312" w:eastAsia="仿宋_GB2312"/>
          <w:sz w:val="28"/>
          <w:szCs w:val="28"/>
        </w:rPr>
        <w:t>284.5</w:t>
      </w:r>
      <w:r>
        <w:rPr>
          <w:rFonts w:ascii="仿宋_GB2312" w:eastAsia="仿宋_GB2312" w:hint="eastAsia"/>
          <w:sz w:val="28"/>
          <w:szCs w:val="28"/>
        </w:rPr>
        <w:t>万元，占支出合计的5.91%;上缴上级支出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E924857" w14:textId="77777777" w:rsidR="0083106E" w:rsidRDefault="006F7CBC">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0CEE14BD" w14:textId="77777777" w:rsidR="0083106E" w:rsidRDefault="006F7CBC">
      <w:pPr>
        <w:jc w:val="center"/>
        <w:rPr>
          <w:rFonts w:ascii="黑体" w:eastAsia="黑体"/>
          <w:b/>
          <w:sz w:val="28"/>
          <w:szCs w:val="28"/>
        </w:rPr>
      </w:pPr>
      <w:r>
        <w:rPr>
          <w:noProof/>
        </w:rPr>
        <w:drawing>
          <wp:inline distT="0" distB="0" distL="114300" distR="114300" wp14:anchorId="015A1E85" wp14:editId="7951747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49E560D" w14:textId="77777777" w:rsidR="0083106E" w:rsidRDefault="006F7CB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6957FDD2" w14:textId="77777777" w:rsidR="0083106E" w:rsidRDefault="006F7CB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4785.34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114.86万元，增长2.46%。主要原因：</w:t>
      </w:r>
      <w:r>
        <w:rPr>
          <w:rFonts w:ascii="仿宋_GB2312" w:eastAsia="仿宋_GB2312"/>
          <w:sz w:val="28"/>
          <w:szCs w:val="28"/>
        </w:rPr>
        <w:t>追加抚恤金</w:t>
      </w:r>
      <w:r>
        <w:rPr>
          <w:rFonts w:ascii="仿宋_GB2312" w:eastAsia="仿宋_GB2312" w:hint="eastAsia"/>
          <w:sz w:val="28"/>
          <w:szCs w:val="28"/>
        </w:rPr>
        <w:t>及</w:t>
      </w:r>
      <w:r>
        <w:rPr>
          <w:rFonts w:ascii="仿宋_GB2312" w:eastAsia="仿宋_GB2312"/>
          <w:sz w:val="28"/>
          <w:szCs w:val="28"/>
        </w:rPr>
        <w:t>退休核增一次性工资</w:t>
      </w:r>
      <w:r>
        <w:rPr>
          <w:rFonts w:ascii="仿宋_GB2312" w:eastAsia="仿宋_GB2312" w:hint="eastAsia"/>
          <w:sz w:val="28"/>
          <w:szCs w:val="28"/>
        </w:rPr>
        <w:t>。</w:t>
      </w:r>
    </w:p>
    <w:p w14:paraId="6FB15DF8" w14:textId="77777777" w:rsidR="0083106E" w:rsidRDefault="006F7CB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026ED687" w14:textId="77777777" w:rsidR="0083106E" w:rsidRDefault="006F7CB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14:paraId="7128AE04" w14:textId="77777777" w:rsidR="0083106E" w:rsidRDefault="006F7CB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4785.34</w:t>
      </w:r>
      <w:r>
        <w:rPr>
          <w:rFonts w:ascii="仿宋_GB2312" w:eastAsia="仿宋_GB2312" w:hint="eastAsia"/>
          <w:sz w:val="28"/>
          <w:szCs w:val="28"/>
        </w:rPr>
        <w:t>万元，主要用于以下方面（按大类）：一般公共服务支出</w:t>
      </w:r>
      <w:r>
        <w:rPr>
          <w:rFonts w:ascii="仿宋_GB2312" w:eastAsia="仿宋_GB2312"/>
          <w:sz w:val="28"/>
          <w:szCs w:val="28"/>
        </w:rPr>
        <w:t>4785.34</w:t>
      </w:r>
      <w:r>
        <w:rPr>
          <w:rFonts w:ascii="仿宋_GB2312" w:eastAsia="仿宋_GB2312" w:hint="eastAsia"/>
          <w:sz w:val="28"/>
          <w:szCs w:val="28"/>
        </w:rPr>
        <w:t>万元，占本年财政拨款支出100%。</w:t>
      </w:r>
    </w:p>
    <w:p w14:paraId="40A8B968" w14:textId="77777777" w:rsidR="0083106E" w:rsidRDefault="006F7CB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3DD8F31" w14:textId="77777777" w:rsidR="005164EF" w:rsidRDefault="006F7CBC" w:rsidP="00B51B2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w:t>
      </w:r>
      <w:proofErr w:type="gramStart"/>
      <w:r>
        <w:rPr>
          <w:rFonts w:ascii="仿宋_GB2312" w:eastAsia="仿宋_GB2312" w:hint="eastAsia"/>
          <w:sz w:val="28"/>
          <w:szCs w:val="28"/>
        </w:rPr>
        <w:t>(类)</w:t>
      </w:r>
      <w:proofErr w:type="gramEnd"/>
      <w:r w:rsidR="00795EC7" w:rsidRPr="00795EC7">
        <w:rPr>
          <w:rFonts w:ascii="仿宋_GB2312" w:eastAsia="仿宋_GB2312" w:hint="eastAsia"/>
          <w:sz w:val="28"/>
          <w:szCs w:val="28"/>
        </w:rPr>
        <w:t xml:space="preserve"> 2024年度年初预算</w:t>
      </w:r>
      <w:r w:rsidR="00795EC7">
        <w:rPr>
          <w:rFonts w:ascii="仿宋_GB2312" w:eastAsia="仿宋_GB2312" w:hint="eastAsia"/>
          <w:sz w:val="28"/>
          <w:szCs w:val="28"/>
        </w:rPr>
        <w:t>2962.73</w:t>
      </w:r>
      <w:r w:rsidR="00795EC7" w:rsidRPr="00795EC7">
        <w:rPr>
          <w:rFonts w:ascii="仿宋_GB2312" w:eastAsia="仿宋_GB2312" w:hint="eastAsia"/>
          <w:sz w:val="28"/>
          <w:szCs w:val="28"/>
        </w:rPr>
        <w:t>万元，</w:t>
      </w:r>
      <w:r>
        <w:rPr>
          <w:rFonts w:ascii="仿宋_GB2312" w:eastAsia="仿宋_GB2312" w:hint="eastAsia"/>
          <w:sz w:val="28"/>
          <w:szCs w:val="28"/>
        </w:rPr>
        <w:t>2024年度决算3080.34万元，</w:t>
      </w:r>
      <w:r w:rsidR="00B23A9D" w:rsidRPr="00B23A9D">
        <w:rPr>
          <w:rFonts w:ascii="仿宋_GB2312" w:eastAsia="仿宋_GB2312" w:hint="eastAsia"/>
          <w:sz w:val="28"/>
          <w:szCs w:val="28"/>
        </w:rPr>
        <w:t>完成年初预算的103.97%。</w:t>
      </w:r>
    </w:p>
    <w:p w14:paraId="05CB1E6D" w14:textId="77777777" w:rsidR="005164EF" w:rsidRDefault="008C090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5164EF" w:rsidRPr="005164EF">
        <w:rPr>
          <w:rFonts w:ascii="仿宋_GB2312" w:eastAsia="仿宋_GB2312" w:hint="eastAsia"/>
          <w:sz w:val="28"/>
          <w:szCs w:val="28"/>
        </w:rPr>
        <w:t>普通教育”2024年度年初预算</w:t>
      </w:r>
      <w:r w:rsidR="005164EF">
        <w:rPr>
          <w:rFonts w:ascii="仿宋_GB2312" w:eastAsia="仿宋_GB2312" w:hint="eastAsia"/>
          <w:sz w:val="28"/>
          <w:szCs w:val="28"/>
        </w:rPr>
        <w:t>2929.29</w:t>
      </w:r>
      <w:r w:rsidR="005164EF" w:rsidRPr="005164EF">
        <w:rPr>
          <w:rFonts w:ascii="仿宋_GB2312" w:eastAsia="仿宋_GB2312" w:hint="eastAsia"/>
          <w:sz w:val="28"/>
          <w:szCs w:val="28"/>
        </w:rPr>
        <w:t>万元，2024年度决算</w:t>
      </w:r>
      <w:r w:rsidR="005164EF">
        <w:rPr>
          <w:rFonts w:ascii="仿宋_GB2312" w:eastAsia="仿宋_GB2312" w:hint="eastAsia"/>
          <w:sz w:val="28"/>
          <w:szCs w:val="28"/>
        </w:rPr>
        <w:t>3055.14</w:t>
      </w:r>
      <w:r w:rsidR="005164EF" w:rsidRPr="005164EF">
        <w:rPr>
          <w:rFonts w:ascii="仿宋_GB2312" w:eastAsia="仿宋_GB2312" w:hint="eastAsia"/>
          <w:sz w:val="28"/>
          <w:szCs w:val="28"/>
        </w:rPr>
        <w:t>万元，完成年初预算的10</w:t>
      </w:r>
      <w:r w:rsidR="005164EF">
        <w:rPr>
          <w:rFonts w:ascii="仿宋_GB2312" w:eastAsia="仿宋_GB2312" w:hint="eastAsia"/>
          <w:sz w:val="28"/>
          <w:szCs w:val="28"/>
        </w:rPr>
        <w:t>4.3</w:t>
      </w:r>
      <w:r w:rsidR="005164EF" w:rsidRPr="005164EF">
        <w:rPr>
          <w:rFonts w:ascii="仿宋_GB2312" w:eastAsia="仿宋_GB2312" w:hint="eastAsia"/>
          <w:sz w:val="28"/>
          <w:szCs w:val="28"/>
        </w:rPr>
        <w:t>%。主要原因：项目经费</w:t>
      </w:r>
      <w:r w:rsidR="005164EF">
        <w:rPr>
          <w:rFonts w:ascii="仿宋_GB2312" w:eastAsia="仿宋_GB2312" w:hint="eastAsia"/>
          <w:sz w:val="28"/>
          <w:szCs w:val="28"/>
        </w:rPr>
        <w:t>食堂运行经费增加。</w:t>
      </w:r>
    </w:p>
    <w:p w14:paraId="5C5AE3FC" w14:textId="77777777" w:rsidR="00853A3C" w:rsidRDefault="00853A3C">
      <w:pPr>
        <w:spacing w:line="580" w:lineRule="exact"/>
        <w:ind w:firstLineChars="200" w:firstLine="560"/>
        <w:rPr>
          <w:rFonts w:ascii="仿宋_GB2312" w:eastAsia="仿宋_GB2312"/>
          <w:sz w:val="28"/>
          <w:szCs w:val="28"/>
        </w:rPr>
      </w:pPr>
      <w:r w:rsidRPr="00853A3C">
        <w:rPr>
          <w:rFonts w:ascii="仿宋_GB2312" w:eastAsia="仿宋_GB2312" w:hint="eastAsia"/>
          <w:sz w:val="28"/>
          <w:szCs w:val="28"/>
        </w:rPr>
        <w:t>“进修及培训”2024年度年初预算</w:t>
      </w:r>
      <w:r>
        <w:rPr>
          <w:rFonts w:ascii="仿宋_GB2312" w:eastAsia="仿宋_GB2312" w:hint="eastAsia"/>
          <w:sz w:val="28"/>
          <w:szCs w:val="28"/>
        </w:rPr>
        <w:t>8.24</w:t>
      </w:r>
      <w:r w:rsidRPr="00853A3C">
        <w:rPr>
          <w:rFonts w:ascii="仿宋_GB2312" w:eastAsia="仿宋_GB2312" w:hint="eastAsia"/>
          <w:sz w:val="28"/>
          <w:szCs w:val="28"/>
        </w:rPr>
        <w:t>万元，2024年度决算</w:t>
      </w:r>
      <w:r>
        <w:rPr>
          <w:rFonts w:ascii="仿宋_GB2312" w:eastAsia="仿宋_GB2312" w:hint="eastAsia"/>
          <w:sz w:val="28"/>
          <w:szCs w:val="28"/>
        </w:rPr>
        <w:t>0</w:t>
      </w:r>
      <w:r w:rsidRPr="00853A3C">
        <w:rPr>
          <w:rFonts w:ascii="仿宋_GB2312" w:eastAsia="仿宋_GB2312" w:hint="eastAsia"/>
          <w:sz w:val="28"/>
          <w:szCs w:val="28"/>
        </w:rPr>
        <w:t>万元，完成年初预算的</w:t>
      </w:r>
      <w:r>
        <w:rPr>
          <w:rFonts w:ascii="仿宋_GB2312" w:eastAsia="仿宋_GB2312" w:hint="eastAsia"/>
          <w:sz w:val="28"/>
          <w:szCs w:val="28"/>
        </w:rPr>
        <w:t>0</w:t>
      </w:r>
      <w:r w:rsidRPr="00853A3C">
        <w:rPr>
          <w:rFonts w:ascii="仿宋_GB2312" w:eastAsia="仿宋_GB2312" w:hint="eastAsia"/>
          <w:sz w:val="28"/>
          <w:szCs w:val="28"/>
        </w:rPr>
        <w:t>%。主要原因：按照单位年度培训计划，将更多的培训技能提升、公开课，优先安排校内培训、区内培训。</w:t>
      </w:r>
    </w:p>
    <w:p w14:paraId="25E910B7" w14:textId="77777777" w:rsidR="005164EF" w:rsidRDefault="005164EF">
      <w:pPr>
        <w:spacing w:line="580" w:lineRule="exact"/>
        <w:ind w:firstLineChars="200" w:firstLine="560"/>
        <w:rPr>
          <w:rFonts w:ascii="仿宋_GB2312" w:eastAsia="仿宋_GB2312"/>
          <w:sz w:val="28"/>
          <w:szCs w:val="28"/>
        </w:rPr>
      </w:pPr>
      <w:r w:rsidRPr="005164EF">
        <w:rPr>
          <w:rFonts w:ascii="仿宋_GB2312" w:eastAsia="仿宋_GB2312" w:hint="eastAsia"/>
          <w:sz w:val="28"/>
          <w:szCs w:val="28"/>
        </w:rPr>
        <w:t>“教育费附加安排的支出” 2024年度年初预算</w:t>
      </w:r>
      <w:r>
        <w:rPr>
          <w:rFonts w:ascii="仿宋_GB2312" w:eastAsia="仿宋_GB2312" w:hint="eastAsia"/>
          <w:sz w:val="28"/>
          <w:szCs w:val="28"/>
        </w:rPr>
        <w:t>25.2</w:t>
      </w:r>
      <w:r w:rsidRPr="005164EF">
        <w:rPr>
          <w:rFonts w:ascii="仿宋_GB2312" w:eastAsia="仿宋_GB2312" w:hint="eastAsia"/>
          <w:sz w:val="28"/>
          <w:szCs w:val="28"/>
        </w:rPr>
        <w:t>万元，2024年度决算</w:t>
      </w:r>
      <w:r>
        <w:rPr>
          <w:rFonts w:ascii="仿宋_GB2312" w:eastAsia="仿宋_GB2312" w:hint="eastAsia"/>
          <w:sz w:val="28"/>
          <w:szCs w:val="28"/>
        </w:rPr>
        <w:t>25.2</w:t>
      </w:r>
      <w:r w:rsidRPr="005164EF">
        <w:rPr>
          <w:rFonts w:ascii="仿宋_GB2312" w:eastAsia="仿宋_GB2312" w:hint="eastAsia"/>
          <w:sz w:val="28"/>
          <w:szCs w:val="28"/>
        </w:rPr>
        <w:t>万元，完成年初预算的100%。</w:t>
      </w:r>
    </w:p>
    <w:p w14:paraId="793311F8" w14:textId="77777777" w:rsidR="00AF7BB5" w:rsidRDefault="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2、社会保障和就业支出”</w:t>
      </w:r>
      <w:proofErr w:type="gramStart"/>
      <w:r w:rsidRPr="00AF7BB5">
        <w:rPr>
          <w:rFonts w:ascii="仿宋_GB2312" w:eastAsia="仿宋_GB2312" w:hint="eastAsia"/>
          <w:sz w:val="28"/>
          <w:szCs w:val="28"/>
        </w:rPr>
        <w:t>(类)</w:t>
      </w:r>
      <w:proofErr w:type="gramEnd"/>
      <w:r w:rsidRPr="00AF7BB5">
        <w:rPr>
          <w:rFonts w:ascii="仿宋_GB2312" w:eastAsia="仿宋_GB2312" w:hint="eastAsia"/>
          <w:sz w:val="28"/>
          <w:szCs w:val="28"/>
        </w:rPr>
        <w:t xml:space="preserve"> </w:t>
      </w:r>
      <w:r w:rsidR="00795EC7" w:rsidRPr="00795EC7">
        <w:rPr>
          <w:rFonts w:ascii="仿宋_GB2312" w:eastAsia="仿宋_GB2312" w:hint="eastAsia"/>
          <w:sz w:val="28"/>
          <w:szCs w:val="28"/>
        </w:rPr>
        <w:t>2024年度年初预算</w:t>
      </w:r>
      <w:r w:rsidR="00795EC7">
        <w:rPr>
          <w:rFonts w:ascii="仿宋_GB2312" w:eastAsia="仿宋_GB2312" w:hint="eastAsia"/>
          <w:sz w:val="28"/>
          <w:szCs w:val="28"/>
        </w:rPr>
        <w:t>627.18</w:t>
      </w:r>
      <w:r w:rsidR="00795EC7" w:rsidRPr="00795EC7">
        <w:rPr>
          <w:rFonts w:ascii="仿宋_GB2312" w:eastAsia="仿宋_GB2312" w:hint="eastAsia"/>
          <w:sz w:val="28"/>
          <w:szCs w:val="28"/>
        </w:rPr>
        <w:t>万元，</w:t>
      </w:r>
      <w:r w:rsidR="006F7CBC">
        <w:rPr>
          <w:rFonts w:ascii="仿宋_GB2312" w:eastAsia="仿宋_GB2312" w:hint="eastAsia"/>
          <w:sz w:val="28"/>
          <w:szCs w:val="28"/>
        </w:rPr>
        <w:t>2024年度决算766.07万元，</w:t>
      </w:r>
      <w:r w:rsidR="00B23A9D" w:rsidRPr="00B23A9D">
        <w:rPr>
          <w:rFonts w:ascii="仿宋_GB2312" w:eastAsia="仿宋_GB2312" w:hint="eastAsia"/>
          <w:sz w:val="28"/>
          <w:szCs w:val="28"/>
        </w:rPr>
        <w:t>完成年初预算的122.1</w:t>
      </w:r>
      <w:r w:rsidR="00647804">
        <w:rPr>
          <w:rFonts w:ascii="仿宋_GB2312" w:eastAsia="仿宋_GB2312" w:hint="eastAsia"/>
          <w:sz w:val="28"/>
          <w:szCs w:val="28"/>
        </w:rPr>
        <w:t>4</w:t>
      </w:r>
      <w:r w:rsidR="00B23A9D" w:rsidRPr="00B23A9D">
        <w:rPr>
          <w:rFonts w:ascii="仿宋_GB2312" w:eastAsia="仿宋_GB2312" w:hint="eastAsia"/>
          <w:sz w:val="28"/>
          <w:szCs w:val="28"/>
        </w:rPr>
        <w:t>%。</w:t>
      </w:r>
    </w:p>
    <w:p w14:paraId="374560F6" w14:textId="77777777" w:rsidR="00AF7BB5" w:rsidRDefault="00AF7B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其中：</w:t>
      </w:r>
    </w:p>
    <w:p w14:paraId="7BA59F98" w14:textId="77777777" w:rsidR="00AF7BB5" w:rsidRPr="00AF7BB5"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“行政事业单位养老支出”2024年度年初预算</w:t>
      </w:r>
      <w:r>
        <w:rPr>
          <w:rFonts w:ascii="仿宋_GB2312" w:eastAsia="仿宋_GB2312" w:hint="eastAsia"/>
          <w:sz w:val="28"/>
          <w:szCs w:val="28"/>
        </w:rPr>
        <w:t>627.18</w:t>
      </w:r>
      <w:r w:rsidRPr="00AF7BB5">
        <w:rPr>
          <w:rFonts w:ascii="仿宋_GB2312" w:eastAsia="仿宋_GB2312" w:hint="eastAsia"/>
          <w:sz w:val="28"/>
          <w:szCs w:val="28"/>
        </w:rPr>
        <w:t>万元， 2024年度决算</w:t>
      </w:r>
      <w:r>
        <w:rPr>
          <w:rFonts w:ascii="仿宋_GB2312" w:eastAsia="仿宋_GB2312" w:hint="eastAsia"/>
          <w:sz w:val="28"/>
          <w:szCs w:val="28"/>
        </w:rPr>
        <w:t>681.37</w:t>
      </w:r>
      <w:r w:rsidRPr="00AF7BB5">
        <w:rPr>
          <w:rFonts w:ascii="仿宋_GB2312" w:eastAsia="仿宋_GB2312" w:hint="eastAsia"/>
          <w:sz w:val="28"/>
          <w:szCs w:val="28"/>
        </w:rPr>
        <w:t xml:space="preserve"> 万元，完成年初预算的</w:t>
      </w:r>
      <w:r>
        <w:rPr>
          <w:rFonts w:ascii="仿宋_GB2312" w:eastAsia="仿宋_GB2312" w:hint="eastAsia"/>
          <w:sz w:val="28"/>
          <w:szCs w:val="28"/>
        </w:rPr>
        <w:t>108.64</w:t>
      </w:r>
      <w:r w:rsidRPr="00AF7BB5">
        <w:rPr>
          <w:rFonts w:ascii="仿宋_GB2312" w:eastAsia="仿宋_GB2312" w:hint="eastAsia"/>
          <w:sz w:val="28"/>
          <w:szCs w:val="28"/>
        </w:rPr>
        <w:t xml:space="preserve">%。主要原因：按社保部门政策要求落实补发的部分退休人员津、补贴。 </w:t>
      </w:r>
    </w:p>
    <w:p w14:paraId="1BE88F72" w14:textId="77777777" w:rsidR="00AF7BB5"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“抚恤”（款）2024年度年初预算0万元，2024年度决算</w:t>
      </w:r>
      <w:r>
        <w:rPr>
          <w:rFonts w:ascii="仿宋_GB2312" w:eastAsia="仿宋_GB2312" w:hint="eastAsia"/>
          <w:sz w:val="28"/>
          <w:szCs w:val="28"/>
        </w:rPr>
        <w:t>84.7</w:t>
      </w:r>
      <w:r w:rsidRPr="00AF7BB5">
        <w:rPr>
          <w:rFonts w:ascii="仿宋_GB2312" w:eastAsia="仿宋_GB2312" w:hint="eastAsia"/>
          <w:sz w:val="28"/>
          <w:szCs w:val="28"/>
        </w:rPr>
        <w:t>万元。主要原因：人口老龄化带来的去世人员抚恤金的追加，导致的资金增加。</w:t>
      </w:r>
    </w:p>
    <w:p w14:paraId="43D3BA64" w14:textId="77777777" w:rsidR="00AF7BB5" w:rsidRPr="00AF7BB5"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lastRenderedPageBreak/>
        <w:t>3、“卫生健康支出”（类）2024年度年初预算</w:t>
      </w:r>
      <w:r>
        <w:rPr>
          <w:rFonts w:ascii="仿宋_GB2312" w:eastAsia="仿宋_GB2312" w:hint="eastAsia"/>
          <w:sz w:val="28"/>
          <w:szCs w:val="28"/>
        </w:rPr>
        <w:t>286.65</w:t>
      </w:r>
      <w:r w:rsidRPr="00AF7BB5">
        <w:rPr>
          <w:rFonts w:ascii="仿宋_GB2312" w:eastAsia="仿宋_GB2312" w:hint="eastAsia"/>
          <w:sz w:val="28"/>
          <w:szCs w:val="28"/>
        </w:rPr>
        <w:t>万元，2024年度决算</w:t>
      </w:r>
      <w:r>
        <w:rPr>
          <w:rFonts w:ascii="仿宋_GB2312" w:eastAsia="仿宋_GB2312" w:hint="eastAsia"/>
          <w:sz w:val="28"/>
          <w:szCs w:val="28"/>
        </w:rPr>
        <w:t>299.36</w:t>
      </w:r>
      <w:r w:rsidRPr="00AF7BB5">
        <w:rPr>
          <w:rFonts w:ascii="仿宋_GB2312" w:eastAsia="仿宋_GB2312" w:hint="eastAsia"/>
          <w:sz w:val="28"/>
          <w:szCs w:val="28"/>
        </w:rPr>
        <w:t>万元，完成年初预算的</w:t>
      </w:r>
      <w:r>
        <w:rPr>
          <w:rFonts w:ascii="仿宋_GB2312" w:eastAsia="仿宋_GB2312" w:hint="eastAsia"/>
          <w:sz w:val="28"/>
          <w:szCs w:val="28"/>
        </w:rPr>
        <w:t>104.43</w:t>
      </w:r>
      <w:r w:rsidRPr="00AF7BB5">
        <w:rPr>
          <w:rFonts w:ascii="仿宋_GB2312" w:eastAsia="仿宋_GB2312" w:hint="eastAsia"/>
          <w:sz w:val="28"/>
          <w:szCs w:val="28"/>
        </w:rPr>
        <w:t>%。</w:t>
      </w:r>
    </w:p>
    <w:p w14:paraId="2CA26E17" w14:textId="77777777" w:rsidR="00AF7BB5" w:rsidRPr="00AF7BB5"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其中：</w:t>
      </w:r>
    </w:p>
    <w:p w14:paraId="6E662113" w14:textId="77777777" w:rsidR="0083106E"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“行政事业单位医疗”2024年度年初预算</w:t>
      </w:r>
      <w:r>
        <w:rPr>
          <w:rFonts w:ascii="仿宋_GB2312" w:eastAsia="仿宋_GB2312" w:hint="eastAsia"/>
          <w:sz w:val="28"/>
          <w:szCs w:val="28"/>
        </w:rPr>
        <w:t>286.65</w:t>
      </w:r>
      <w:r w:rsidRPr="00AF7BB5">
        <w:rPr>
          <w:rFonts w:ascii="仿宋_GB2312" w:eastAsia="仿宋_GB2312" w:hint="eastAsia"/>
          <w:sz w:val="28"/>
          <w:szCs w:val="28"/>
        </w:rPr>
        <w:t>万元，2024年度决算</w:t>
      </w:r>
      <w:r>
        <w:rPr>
          <w:rFonts w:ascii="仿宋_GB2312" w:eastAsia="仿宋_GB2312" w:hint="eastAsia"/>
          <w:sz w:val="28"/>
          <w:szCs w:val="28"/>
        </w:rPr>
        <w:t>299.36</w:t>
      </w:r>
      <w:r w:rsidRPr="00AF7BB5">
        <w:rPr>
          <w:rFonts w:ascii="仿宋_GB2312" w:eastAsia="仿宋_GB2312" w:hint="eastAsia"/>
          <w:sz w:val="28"/>
          <w:szCs w:val="28"/>
        </w:rPr>
        <w:t>万元，完成年初预算的</w:t>
      </w:r>
      <w:r>
        <w:rPr>
          <w:rFonts w:ascii="仿宋_GB2312" w:eastAsia="仿宋_GB2312" w:hint="eastAsia"/>
          <w:sz w:val="28"/>
          <w:szCs w:val="28"/>
        </w:rPr>
        <w:t>104.43</w:t>
      </w:r>
      <w:r w:rsidRPr="00AF7BB5">
        <w:rPr>
          <w:rFonts w:ascii="仿宋_GB2312" w:eastAsia="仿宋_GB2312" w:hint="eastAsia"/>
          <w:sz w:val="28"/>
          <w:szCs w:val="28"/>
        </w:rPr>
        <w:t>%。主要原因：</w:t>
      </w:r>
      <w:r w:rsidR="006F7CBC">
        <w:rPr>
          <w:rFonts w:ascii="仿宋_GB2312" w:eastAsia="仿宋_GB2312" w:hint="eastAsia"/>
          <w:sz w:val="28"/>
          <w:szCs w:val="28"/>
        </w:rPr>
        <w:t>本年新增教师</w:t>
      </w:r>
      <w:r w:rsidR="006F7CBC">
        <w:rPr>
          <w:rFonts w:ascii="仿宋_GB2312" w:eastAsia="仿宋_GB2312"/>
          <w:sz w:val="28"/>
          <w:szCs w:val="28"/>
        </w:rPr>
        <w:t>追加</w:t>
      </w:r>
      <w:r w:rsidR="006F7CBC">
        <w:rPr>
          <w:rFonts w:ascii="仿宋_GB2312" w:eastAsia="仿宋_GB2312" w:hint="eastAsia"/>
          <w:sz w:val="28"/>
          <w:szCs w:val="28"/>
        </w:rPr>
        <w:t>医疗保险。</w:t>
      </w:r>
    </w:p>
    <w:p w14:paraId="5F0FC2FF" w14:textId="77777777" w:rsidR="00AF7BB5" w:rsidRPr="00AF7BB5"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4、“住房保障支出”（类）2024年度年初预算</w:t>
      </w:r>
      <w:r>
        <w:rPr>
          <w:rFonts w:ascii="仿宋_GB2312" w:eastAsia="仿宋_GB2312" w:hint="eastAsia"/>
          <w:sz w:val="28"/>
          <w:szCs w:val="28"/>
        </w:rPr>
        <w:t>637</w:t>
      </w:r>
      <w:r w:rsidRPr="00AF7BB5">
        <w:rPr>
          <w:rFonts w:ascii="仿宋_GB2312" w:eastAsia="仿宋_GB2312" w:hint="eastAsia"/>
          <w:sz w:val="28"/>
          <w:szCs w:val="28"/>
        </w:rPr>
        <w:t>万元，2024年度决算</w:t>
      </w:r>
      <w:r>
        <w:rPr>
          <w:rFonts w:ascii="仿宋_GB2312" w:eastAsia="仿宋_GB2312" w:hint="eastAsia"/>
          <w:sz w:val="28"/>
          <w:szCs w:val="28"/>
        </w:rPr>
        <w:t>639.56</w:t>
      </w:r>
      <w:r w:rsidRPr="00AF7BB5">
        <w:rPr>
          <w:rFonts w:ascii="仿宋_GB2312" w:eastAsia="仿宋_GB2312" w:hint="eastAsia"/>
          <w:sz w:val="28"/>
          <w:szCs w:val="28"/>
        </w:rPr>
        <w:t>万元，完成年初预算的</w:t>
      </w:r>
      <w:r>
        <w:rPr>
          <w:rFonts w:ascii="仿宋_GB2312" w:eastAsia="仿宋_GB2312" w:hint="eastAsia"/>
          <w:sz w:val="28"/>
          <w:szCs w:val="28"/>
        </w:rPr>
        <w:t>100.4</w:t>
      </w:r>
      <w:r w:rsidRPr="00AF7BB5">
        <w:rPr>
          <w:rFonts w:ascii="仿宋_GB2312" w:eastAsia="仿宋_GB2312" w:hint="eastAsia"/>
          <w:sz w:val="28"/>
          <w:szCs w:val="28"/>
        </w:rPr>
        <w:t xml:space="preserve">%。其中： </w:t>
      </w:r>
    </w:p>
    <w:p w14:paraId="7AB89C75" w14:textId="77777777" w:rsidR="0083106E" w:rsidRDefault="00AF7BB5" w:rsidP="00AF7BB5">
      <w:pPr>
        <w:tabs>
          <w:tab w:val="center" w:pos="6979"/>
        </w:tabs>
        <w:spacing w:line="580" w:lineRule="exact"/>
        <w:ind w:firstLine="570"/>
        <w:rPr>
          <w:rFonts w:ascii="仿宋_GB2312" w:eastAsia="仿宋_GB2312"/>
          <w:sz w:val="28"/>
          <w:szCs w:val="28"/>
        </w:rPr>
      </w:pPr>
      <w:r w:rsidRPr="00AF7BB5">
        <w:rPr>
          <w:rFonts w:ascii="仿宋_GB2312" w:eastAsia="仿宋_GB2312" w:hint="eastAsia"/>
          <w:sz w:val="28"/>
          <w:szCs w:val="28"/>
        </w:rPr>
        <w:t>“住房改革支出”2024年度年初预算</w:t>
      </w:r>
      <w:r>
        <w:rPr>
          <w:rFonts w:ascii="仿宋_GB2312" w:eastAsia="仿宋_GB2312" w:hint="eastAsia"/>
          <w:sz w:val="28"/>
          <w:szCs w:val="28"/>
        </w:rPr>
        <w:t>637</w:t>
      </w:r>
      <w:r w:rsidRPr="00AF7BB5">
        <w:rPr>
          <w:rFonts w:ascii="仿宋_GB2312" w:eastAsia="仿宋_GB2312" w:hint="eastAsia"/>
          <w:sz w:val="28"/>
          <w:szCs w:val="28"/>
        </w:rPr>
        <w:t>万元，2024年度决算</w:t>
      </w:r>
      <w:r>
        <w:rPr>
          <w:rFonts w:ascii="仿宋_GB2312" w:eastAsia="仿宋_GB2312" w:hint="eastAsia"/>
          <w:sz w:val="28"/>
          <w:szCs w:val="28"/>
        </w:rPr>
        <w:t>639.56</w:t>
      </w:r>
      <w:r w:rsidRPr="00AF7BB5">
        <w:rPr>
          <w:rFonts w:ascii="仿宋_GB2312" w:eastAsia="仿宋_GB2312" w:hint="eastAsia"/>
          <w:sz w:val="28"/>
          <w:szCs w:val="28"/>
        </w:rPr>
        <w:t>万元，完成年初预算的</w:t>
      </w:r>
      <w:r>
        <w:rPr>
          <w:rFonts w:ascii="仿宋_GB2312" w:eastAsia="仿宋_GB2312" w:hint="eastAsia"/>
          <w:sz w:val="28"/>
          <w:szCs w:val="28"/>
        </w:rPr>
        <w:t>100.4</w:t>
      </w:r>
      <w:r w:rsidRPr="00AF7BB5">
        <w:rPr>
          <w:rFonts w:ascii="仿宋_GB2312" w:eastAsia="仿宋_GB2312" w:hint="eastAsia"/>
          <w:sz w:val="28"/>
          <w:szCs w:val="28"/>
        </w:rPr>
        <w:t>%。主要原因：</w:t>
      </w:r>
      <w:r w:rsidR="006F7CBC">
        <w:rPr>
          <w:rFonts w:ascii="仿宋_GB2312" w:eastAsia="仿宋_GB2312" w:hint="eastAsia"/>
          <w:sz w:val="28"/>
          <w:szCs w:val="28"/>
        </w:rPr>
        <w:t>本年新增教师</w:t>
      </w:r>
      <w:r w:rsidR="006F7CBC">
        <w:rPr>
          <w:rFonts w:ascii="仿宋_GB2312" w:eastAsia="仿宋_GB2312"/>
          <w:sz w:val="28"/>
          <w:szCs w:val="28"/>
        </w:rPr>
        <w:t>追加</w:t>
      </w:r>
      <w:r w:rsidR="006F7CBC">
        <w:rPr>
          <w:rFonts w:ascii="仿宋_GB2312" w:eastAsia="仿宋_GB2312" w:hint="eastAsia"/>
          <w:sz w:val="28"/>
          <w:szCs w:val="28"/>
        </w:rPr>
        <w:t>购房补贴及住房公积金。</w:t>
      </w:r>
    </w:p>
    <w:p w14:paraId="17571CF5" w14:textId="77777777" w:rsidR="0083106E" w:rsidRDefault="006F7CBC">
      <w:pPr>
        <w:numPr>
          <w:ilvl w:val="0"/>
          <w:numId w:val="1"/>
        </w:numPr>
        <w:spacing w:line="580" w:lineRule="exact"/>
        <w:rPr>
          <w:rFonts w:ascii="黑体" w:eastAsia="黑体"/>
          <w:b/>
          <w:sz w:val="28"/>
          <w:szCs w:val="28"/>
        </w:rPr>
      </w:pPr>
      <w:r>
        <w:rPr>
          <w:rFonts w:ascii="黑体" w:eastAsia="黑体" w:hint="eastAsia"/>
          <w:b/>
          <w:sz w:val="28"/>
          <w:szCs w:val="28"/>
        </w:rPr>
        <w:t>政府性基金预算财政拨款支出决算情况说明</w:t>
      </w:r>
    </w:p>
    <w:p w14:paraId="03FE9E93" w14:textId="77777777" w:rsidR="00335572" w:rsidRPr="00335572" w:rsidRDefault="00335572" w:rsidP="00335572">
      <w:pPr>
        <w:autoSpaceDE w:val="0"/>
        <w:autoSpaceDN w:val="0"/>
        <w:adjustRightInd w:val="0"/>
        <w:spacing w:line="580" w:lineRule="exact"/>
        <w:jc w:val="left"/>
        <w:rPr>
          <w:rFonts w:ascii="仿宋_GB2312" w:eastAsia="仿宋_GB2312"/>
          <w:sz w:val="28"/>
          <w:szCs w:val="28"/>
        </w:rPr>
      </w:pPr>
      <w:r w:rsidRPr="00335572">
        <w:rPr>
          <w:rFonts w:ascii="仿宋_GB2312" w:eastAsia="仿宋_GB2312" w:hint="eastAsia"/>
          <w:sz w:val="28"/>
          <w:szCs w:val="28"/>
        </w:rPr>
        <w:t>（一）政府性基金预算财政拨款支出决算总体情况</w:t>
      </w:r>
    </w:p>
    <w:p w14:paraId="5A163063" w14:textId="77777777" w:rsidR="00335572" w:rsidRPr="00335572" w:rsidRDefault="00335572" w:rsidP="00335572">
      <w:pPr>
        <w:tabs>
          <w:tab w:val="center" w:pos="6979"/>
        </w:tabs>
        <w:spacing w:line="580" w:lineRule="exact"/>
        <w:rPr>
          <w:rFonts w:ascii="仿宋_GB2312" w:eastAsia="仿宋_GB2312"/>
          <w:sz w:val="28"/>
          <w:szCs w:val="28"/>
        </w:rPr>
      </w:pPr>
      <w:r w:rsidRPr="00335572">
        <w:rPr>
          <w:rFonts w:ascii="仿宋_GB2312" w:eastAsia="仿宋_GB2312" w:hint="eastAsia"/>
          <w:sz w:val="28"/>
          <w:szCs w:val="28"/>
        </w:rPr>
        <w:t>2024年度政府性基金预算财政拨款支出</w:t>
      </w:r>
      <w:r>
        <w:rPr>
          <w:rFonts w:ascii="仿宋_GB2312" w:eastAsia="仿宋_GB2312" w:hint="eastAsia"/>
          <w:sz w:val="28"/>
          <w:szCs w:val="28"/>
        </w:rPr>
        <w:t>0</w:t>
      </w:r>
      <w:r w:rsidRPr="00335572">
        <w:rPr>
          <w:rFonts w:ascii="仿宋_GB2312" w:eastAsia="仿宋_GB2312" w:hint="eastAsia"/>
          <w:sz w:val="28"/>
          <w:szCs w:val="28"/>
        </w:rPr>
        <w:t>万元，主要用于以下方面（按大类）：城乡社区支出</w:t>
      </w:r>
      <w:r>
        <w:rPr>
          <w:rFonts w:ascii="仿宋_GB2312" w:eastAsia="仿宋_GB2312" w:hint="eastAsia"/>
          <w:sz w:val="28"/>
          <w:szCs w:val="28"/>
        </w:rPr>
        <w:t>0</w:t>
      </w:r>
      <w:r w:rsidRPr="00335572">
        <w:rPr>
          <w:rFonts w:ascii="仿宋_GB2312" w:eastAsia="仿宋_GB2312" w:hint="eastAsia"/>
          <w:sz w:val="28"/>
          <w:szCs w:val="28"/>
        </w:rPr>
        <w:t>万元，占本年财政拨款支出</w:t>
      </w:r>
      <w:r>
        <w:rPr>
          <w:rFonts w:ascii="仿宋_GB2312" w:eastAsia="仿宋_GB2312" w:hint="eastAsia"/>
          <w:sz w:val="28"/>
          <w:szCs w:val="28"/>
        </w:rPr>
        <w:t>0</w:t>
      </w:r>
      <w:r w:rsidRPr="00335572">
        <w:rPr>
          <w:rFonts w:ascii="仿宋_GB2312" w:eastAsia="仿宋_GB2312" w:hint="eastAsia"/>
          <w:sz w:val="28"/>
          <w:szCs w:val="28"/>
        </w:rPr>
        <w:t>%。</w:t>
      </w:r>
    </w:p>
    <w:p w14:paraId="204B2EA4" w14:textId="77777777" w:rsidR="00335572" w:rsidRPr="00335572" w:rsidRDefault="00335572" w:rsidP="00335572">
      <w:pPr>
        <w:autoSpaceDE w:val="0"/>
        <w:autoSpaceDN w:val="0"/>
        <w:adjustRightInd w:val="0"/>
        <w:spacing w:line="580" w:lineRule="exact"/>
        <w:jc w:val="left"/>
        <w:rPr>
          <w:rFonts w:ascii="仿宋_GB2312" w:eastAsia="仿宋_GB2312"/>
          <w:sz w:val="28"/>
          <w:szCs w:val="28"/>
        </w:rPr>
      </w:pPr>
      <w:r w:rsidRPr="00335572">
        <w:rPr>
          <w:rFonts w:ascii="仿宋_GB2312" w:eastAsia="仿宋_GB2312" w:hint="eastAsia"/>
          <w:sz w:val="28"/>
          <w:szCs w:val="28"/>
        </w:rPr>
        <w:t>（二）政府性基金预算财政拨款支出决算具体情况</w:t>
      </w:r>
    </w:p>
    <w:p w14:paraId="7F4919E6" w14:textId="77777777" w:rsidR="00335572" w:rsidRPr="009A1DEB" w:rsidRDefault="00335572" w:rsidP="00335572">
      <w:pPr>
        <w:autoSpaceDE w:val="0"/>
        <w:autoSpaceDN w:val="0"/>
        <w:adjustRightInd w:val="0"/>
        <w:spacing w:line="580" w:lineRule="exact"/>
        <w:jc w:val="left"/>
        <w:rPr>
          <w:rFonts w:ascii="仿宋_GB2312" w:eastAsia="仿宋_GB2312"/>
          <w:sz w:val="28"/>
          <w:szCs w:val="28"/>
        </w:rPr>
      </w:pPr>
      <w:r w:rsidRPr="009A1DEB">
        <w:rPr>
          <w:rFonts w:ascii="仿宋_GB2312" w:eastAsia="仿宋_GB2312" w:hint="eastAsia"/>
          <w:sz w:val="28"/>
          <w:szCs w:val="28"/>
        </w:rPr>
        <w:t>1、“城乡社区支出”（类，下同）2024年度年初预算</w:t>
      </w:r>
      <w:r w:rsidR="009A1DEB" w:rsidRPr="009A1DEB">
        <w:rPr>
          <w:rFonts w:ascii="仿宋_GB2312" w:eastAsia="仿宋_GB2312" w:hint="eastAsia"/>
          <w:sz w:val="28"/>
          <w:szCs w:val="28"/>
        </w:rPr>
        <w:t>0</w:t>
      </w:r>
      <w:r w:rsidRPr="009A1DEB">
        <w:rPr>
          <w:rFonts w:ascii="仿宋_GB2312" w:eastAsia="仿宋_GB2312" w:hint="eastAsia"/>
          <w:sz w:val="28"/>
          <w:szCs w:val="28"/>
        </w:rPr>
        <w:t>万元，2024年度决算</w:t>
      </w:r>
      <w:r w:rsidR="009A1DEB" w:rsidRPr="009A1DEB">
        <w:rPr>
          <w:rFonts w:ascii="仿宋_GB2312" w:eastAsia="仿宋_GB2312" w:hint="eastAsia"/>
          <w:sz w:val="28"/>
          <w:szCs w:val="28"/>
        </w:rPr>
        <w:t>0</w:t>
      </w:r>
      <w:r w:rsidRPr="009A1DEB">
        <w:rPr>
          <w:rFonts w:ascii="仿宋_GB2312" w:eastAsia="仿宋_GB2312" w:hint="eastAsia"/>
          <w:sz w:val="28"/>
          <w:szCs w:val="28"/>
        </w:rPr>
        <w:t>万元，完成年初预算的</w:t>
      </w:r>
      <w:r w:rsidR="009A1DEB" w:rsidRPr="009A1DEB">
        <w:rPr>
          <w:rFonts w:ascii="仿宋_GB2312" w:eastAsia="仿宋_GB2312" w:hint="eastAsia"/>
          <w:sz w:val="28"/>
          <w:szCs w:val="28"/>
        </w:rPr>
        <w:t>0</w:t>
      </w:r>
      <w:r w:rsidRPr="009A1DEB">
        <w:rPr>
          <w:rFonts w:ascii="仿宋_GB2312" w:eastAsia="仿宋_GB2312" w:hint="eastAsia"/>
          <w:sz w:val="28"/>
          <w:szCs w:val="28"/>
        </w:rPr>
        <w:t>%。其中：</w:t>
      </w:r>
    </w:p>
    <w:p w14:paraId="327381F8" w14:textId="77777777" w:rsidR="00335572" w:rsidRPr="009A1DEB" w:rsidRDefault="00335572" w:rsidP="00335572">
      <w:pPr>
        <w:spacing w:line="580" w:lineRule="exact"/>
        <w:rPr>
          <w:rFonts w:ascii="仿宋_GB2312" w:eastAsia="仿宋_GB2312"/>
          <w:sz w:val="28"/>
          <w:szCs w:val="28"/>
        </w:rPr>
      </w:pPr>
      <w:r w:rsidRPr="009A1DEB">
        <w:rPr>
          <w:rFonts w:ascii="仿宋_GB2312" w:eastAsia="仿宋_GB2312" w:hint="eastAsia"/>
          <w:sz w:val="28"/>
          <w:szCs w:val="28"/>
        </w:rPr>
        <w:t>“城市公用事业附加及对应专项债务收入安排的支出”（款，下同）2024年度年初预算</w:t>
      </w:r>
      <w:r w:rsidR="009A1DEB">
        <w:rPr>
          <w:rFonts w:ascii="仿宋_GB2312" w:eastAsia="仿宋_GB2312" w:hint="eastAsia"/>
          <w:sz w:val="28"/>
          <w:szCs w:val="28"/>
        </w:rPr>
        <w:t>0</w:t>
      </w:r>
      <w:r w:rsidRPr="009A1DEB">
        <w:rPr>
          <w:rFonts w:ascii="仿宋_GB2312" w:eastAsia="仿宋_GB2312" w:hint="eastAsia"/>
          <w:sz w:val="28"/>
          <w:szCs w:val="28"/>
        </w:rPr>
        <w:t>万元，2024年度决算</w:t>
      </w:r>
      <w:r w:rsidR="009A1DEB">
        <w:rPr>
          <w:rFonts w:ascii="仿宋_GB2312" w:eastAsia="仿宋_GB2312" w:hint="eastAsia"/>
          <w:sz w:val="28"/>
          <w:szCs w:val="28"/>
        </w:rPr>
        <w:t>0</w:t>
      </w:r>
      <w:r w:rsidRPr="009A1DEB">
        <w:rPr>
          <w:rFonts w:ascii="仿宋_GB2312" w:eastAsia="仿宋_GB2312" w:hint="eastAsia"/>
          <w:sz w:val="28"/>
          <w:szCs w:val="28"/>
        </w:rPr>
        <w:t>万元，完成年初预算的</w:t>
      </w:r>
      <w:r w:rsidR="009A1DEB">
        <w:rPr>
          <w:rFonts w:ascii="仿宋_GB2312" w:eastAsia="仿宋_GB2312" w:hint="eastAsia"/>
          <w:sz w:val="28"/>
          <w:szCs w:val="28"/>
        </w:rPr>
        <w:t>0</w:t>
      </w:r>
      <w:r w:rsidRPr="009A1DEB">
        <w:rPr>
          <w:rFonts w:ascii="仿宋_GB2312" w:eastAsia="仿宋_GB2312" w:hint="eastAsia"/>
          <w:sz w:val="28"/>
          <w:szCs w:val="28"/>
        </w:rPr>
        <w:t>%。</w:t>
      </w:r>
    </w:p>
    <w:p w14:paraId="144DD2D9" w14:textId="77777777" w:rsidR="0083106E" w:rsidRDefault="006F7CBC">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14:paraId="089E9AD0" w14:textId="77777777" w:rsidR="0083106E" w:rsidRDefault="006F7CBC">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47A5D815" w14:textId="77777777" w:rsidR="0083106E" w:rsidRDefault="006F7CB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405F7226" w14:textId="77777777" w:rsidR="0083106E" w:rsidRDefault="006F7CB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4532.93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28AAF173" w14:textId="77777777" w:rsidR="0083106E" w:rsidRDefault="006F7CBC">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40FD93DB" w14:textId="77777777" w:rsidR="0083106E" w:rsidRDefault="006F7CBC">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B1E128C" w14:textId="77777777" w:rsidR="0083106E" w:rsidRDefault="006F7CB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BBA6478" w14:textId="77777777" w:rsidR="0083106E" w:rsidRDefault="006F7CBC">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0.44</w:t>
      </w:r>
      <w:r>
        <w:rPr>
          <w:rFonts w:ascii="仿宋_GB2312" w:eastAsia="仿宋_GB2312" w:hint="eastAsia"/>
          <w:sz w:val="28"/>
          <w:szCs w:val="28"/>
        </w:rPr>
        <w:t>万元，比2024年度“三公”经费财政拨款年初预算</w:t>
      </w:r>
      <w:proofErr w:type="gramStart"/>
      <w:r>
        <w:rPr>
          <w:rFonts w:ascii="仿宋_GB2312" w:eastAsia="仿宋_GB2312"/>
          <w:sz w:val="28"/>
          <w:szCs w:val="28"/>
        </w:rPr>
        <w:t>2.7</w:t>
      </w:r>
      <w:r>
        <w:rPr>
          <w:rFonts w:ascii="仿宋_GB2312" w:eastAsia="仿宋_GB2312" w:hint="eastAsia"/>
          <w:sz w:val="28"/>
          <w:szCs w:val="28"/>
        </w:rPr>
        <w:t>万元,</w:t>
      </w:r>
      <w:proofErr w:type="gramEnd"/>
      <w:r>
        <w:rPr>
          <w:rFonts w:ascii="仿宋_GB2312" w:eastAsia="仿宋_GB2312" w:hint="eastAsia"/>
          <w:sz w:val="28"/>
          <w:szCs w:val="28"/>
        </w:rPr>
        <w:t>减少</w:t>
      </w:r>
      <w:r>
        <w:rPr>
          <w:rFonts w:ascii="仿宋_GB2312" w:eastAsia="仿宋_GB2312"/>
          <w:sz w:val="28"/>
          <w:szCs w:val="28"/>
        </w:rPr>
        <w:t>2.26</w:t>
      </w:r>
      <w:r>
        <w:rPr>
          <w:rFonts w:ascii="仿宋_GB2312" w:eastAsia="仿宋_GB2312" w:hint="eastAsia"/>
          <w:sz w:val="28"/>
          <w:szCs w:val="28"/>
        </w:rPr>
        <w:t>万元。其中：</w:t>
      </w:r>
    </w:p>
    <w:p w14:paraId="28AD20BE" w14:textId="77777777" w:rsidR="0083106E" w:rsidRDefault="006F7CBC">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1.因公出国（境）费用。本单位本年无此项经费支出。</w:t>
      </w:r>
    </w:p>
    <w:p w14:paraId="14CDE800" w14:textId="77777777" w:rsidR="0083106E" w:rsidRDefault="006F7CBC">
      <w:pPr>
        <w:spacing w:line="560" w:lineRule="exact"/>
        <w:ind w:firstLine="600"/>
        <w:rPr>
          <w:rFonts w:ascii="仿宋_GB2312" w:eastAsia="仿宋_GB2312"/>
          <w:sz w:val="28"/>
          <w:szCs w:val="28"/>
        </w:rPr>
      </w:pPr>
      <w:r>
        <w:rPr>
          <w:rFonts w:ascii="仿宋_GB2312" w:eastAsia="仿宋_GB2312" w:hint="eastAsia"/>
          <w:sz w:val="28"/>
          <w:szCs w:val="28"/>
        </w:rPr>
        <w:lastRenderedPageBreak/>
        <w:t>2.公务接待费。本单位本年无此项经费支出。</w:t>
      </w:r>
    </w:p>
    <w:p w14:paraId="3A4A0CB6" w14:textId="77777777" w:rsidR="0083106E" w:rsidRDefault="006F7CBC">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0.44</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2.26</w:t>
      </w:r>
      <w:r>
        <w:rPr>
          <w:rFonts w:ascii="仿宋_GB2312" w:eastAsia="仿宋_GB2312" w:hint="eastAsia"/>
          <w:sz w:val="28"/>
          <w:szCs w:val="28"/>
        </w:rPr>
        <w:t>万元。</w:t>
      </w:r>
    </w:p>
    <w:p w14:paraId="45D66B3F" w14:textId="77777777" w:rsidR="00EF7879" w:rsidRDefault="006F7CBC">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其中，公务用车购置费2024年度决算数0万元，比2024年度年初预算数0万元增加（减少）</w:t>
      </w:r>
      <w:r>
        <w:rPr>
          <w:rFonts w:ascii="仿宋_GB2312" w:eastAsia="仿宋_GB2312"/>
          <w:sz w:val="28"/>
          <w:szCs w:val="28"/>
        </w:rPr>
        <w:t>0</w:t>
      </w:r>
      <w:r>
        <w:rPr>
          <w:rFonts w:ascii="仿宋_GB2312" w:eastAsia="仿宋_GB2312" w:hint="eastAsia"/>
          <w:sz w:val="28"/>
          <w:szCs w:val="28"/>
        </w:rPr>
        <w:t>万元。2024年度购置（更新）0辆，车均购置费</w:t>
      </w:r>
      <w:r>
        <w:rPr>
          <w:rFonts w:ascii="仿宋_GB2312" w:eastAsia="仿宋_GB2312"/>
          <w:sz w:val="28"/>
          <w:szCs w:val="28"/>
        </w:rPr>
        <w:t>0</w:t>
      </w:r>
      <w:r>
        <w:rPr>
          <w:rFonts w:ascii="仿宋_GB2312" w:eastAsia="仿宋_GB2312" w:hint="eastAsia"/>
          <w:sz w:val="28"/>
          <w:szCs w:val="28"/>
        </w:rPr>
        <w:t>万元。公务用车运行维护费2024年度决算数0.44万元，比2024年度年初预算数2.7万元减少</w:t>
      </w:r>
      <w:r>
        <w:rPr>
          <w:rFonts w:ascii="仿宋_GB2312" w:eastAsia="仿宋_GB2312"/>
          <w:sz w:val="28"/>
          <w:szCs w:val="28"/>
        </w:rPr>
        <w:t>2.26</w:t>
      </w:r>
      <w:r>
        <w:rPr>
          <w:rFonts w:ascii="仿宋_GB2312" w:eastAsia="仿宋_GB2312" w:hint="eastAsia"/>
          <w:sz w:val="28"/>
          <w:szCs w:val="28"/>
        </w:rPr>
        <w:t>万元，主要原因：本年没有购买加油费用，使用上年滚存，本年维修费用减少。</w:t>
      </w:r>
    </w:p>
    <w:p w14:paraId="4DDD3484" w14:textId="77777777" w:rsidR="0083106E" w:rsidRDefault="006F7CBC">
      <w:pPr>
        <w:spacing w:line="560" w:lineRule="exact"/>
        <w:ind w:firstLineChars="200" w:firstLine="560"/>
        <w:rPr>
          <w:rFonts w:ascii="仿宋_GB2312" w:eastAsia="仿宋_GB2312"/>
          <w:sz w:val="28"/>
          <w:szCs w:val="28"/>
        </w:rPr>
      </w:pP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14:paraId="3A34839F" w14:textId="77777777" w:rsidR="0083106E" w:rsidRDefault="006F7CB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BAA322C" w14:textId="77777777" w:rsidR="0083106E" w:rsidRDefault="006F7CBC">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1B53796F" w14:textId="77777777" w:rsidR="0083106E" w:rsidRDefault="006F7CBC">
      <w:pPr>
        <w:ind w:left="540"/>
        <w:rPr>
          <w:rFonts w:ascii="黑体" w:eastAsia="黑体"/>
          <w:sz w:val="28"/>
          <w:szCs w:val="28"/>
        </w:rPr>
      </w:pPr>
      <w:r>
        <w:rPr>
          <w:rFonts w:ascii="黑体" w:eastAsia="黑体" w:hint="eastAsia"/>
          <w:sz w:val="28"/>
          <w:szCs w:val="28"/>
        </w:rPr>
        <w:t>三、政府采购支出情况</w:t>
      </w:r>
    </w:p>
    <w:p w14:paraId="6C665AAF" w14:textId="77777777" w:rsidR="0083106E" w:rsidRDefault="006F7CBC">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33.38</w:t>
      </w:r>
      <w:r>
        <w:rPr>
          <w:rFonts w:ascii="仿宋_GB2312" w:eastAsia="仿宋_GB2312" w:hint="eastAsia"/>
          <w:sz w:val="28"/>
          <w:szCs w:val="28"/>
        </w:rPr>
        <w:t>万元，其中：政府采购货物支出</w:t>
      </w:r>
      <w:r>
        <w:rPr>
          <w:rFonts w:ascii="仿宋_GB2312" w:eastAsia="仿宋_GB2312"/>
          <w:sz w:val="28"/>
          <w:szCs w:val="28"/>
        </w:rPr>
        <w:t>33.38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33.11</w:t>
      </w:r>
      <w:r>
        <w:rPr>
          <w:rFonts w:ascii="仿宋_GB2312" w:eastAsia="仿宋_GB2312" w:hint="eastAsia"/>
          <w:sz w:val="28"/>
          <w:szCs w:val="28"/>
        </w:rPr>
        <w:t>万元，占政府采购支出总额的99.21%，其中：授予小微企业合同金额</w:t>
      </w:r>
      <w:r>
        <w:rPr>
          <w:rFonts w:ascii="仿宋_GB2312" w:eastAsia="仿宋_GB2312"/>
          <w:sz w:val="28"/>
          <w:szCs w:val="28"/>
        </w:rPr>
        <w:t>33.11</w:t>
      </w:r>
      <w:r>
        <w:rPr>
          <w:rFonts w:ascii="仿宋_GB2312" w:eastAsia="仿宋_GB2312" w:hint="eastAsia"/>
          <w:sz w:val="28"/>
          <w:szCs w:val="28"/>
        </w:rPr>
        <w:t>万元，占政府采购支出总额的</w:t>
      </w:r>
      <w:r>
        <w:rPr>
          <w:rFonts w:ascii="仿宋_GB2312" w:eastAsia="仿宋_GB2312"/>
          <w:sz w:val="28"/>
          <w:szCs w:val="28"/>
        </w:rPr>
        <w:t>99.21</w:t>
      </w:r>
      <w:r>
        <w:rPr>
          <w:rFonts w:ascii="仿宋_GB2312" w:eastAsia="仿宋_GB2312" w:hint="eastAsia"/>
          <w:sz w:val="28"/>
          <w:szCs w:val="28"/>
        </w:rPr>
        <w:t>%。</w:t>
      </w:r>
    </w:p>
    <w:p w14:paraId="2DB1D0BB" w14:textId="77777777" w:rsidR="0083106E" w:rsidRDefault="006F7CBC">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9A151CE" w14:textId="77777777" w:rsidR="0083106E" w:rsidRDefault="006F7CBC">
      <w:pPr>
        <w:ind w:firstLineChars="200" w:firstLine="560"/>
        <w:rPr>
          <w:rFonts w:ascii="仿宋_GB2312" w:eastAsia="仿宋_GB2312"/>
          <w:sz w:val="32"/>
          <w:szCs w:val="32"/>
        </w:rPr>
      </w:pPr>
      <w:r>
        <w:rPr>
          <w:rFonts w:ascii="仿宋_GB2312" w:eastAsia="仿宋_GB2312" w:hint="eastAsia"/>
          <w:sz w:val="28"/>
          <w:szCs w:val="28"/>
        </w:rPr>
        <w:t>截至12月31日，北京市徐悲鸿中学共有车辆1台；单位价值100万元（含）以上的设备0台（套）。</w:t>
      </w:r>
    </w:p>
    <w:p w14:paraId="5CCC0455" w14:textId="77777777" w:rsidR="0083106E" w:rsidRDefault="006F7CB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19CF0912" w14:textId="77777777" w:rsidR="0083106E" w:rsidRDefault="006F7CBC">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369BC95D" w14:textId="77777777" w:rsidR="0083106E" w:rsidRDefault="006F7CBC">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14:paraId="1188B5C0" w14:textId="77777777" w:rsidR="0083106E" w:rsidRDefault="006F7CB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4B14CBC" w14:textId="77777777" w:rsidR="0083106E" w:rsidRDefault="006F7CBC">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60D994CC" w14:textId="77777777" w:rsidR="0083106E" w:rsidRDefault="006F7CBC">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62E4169" w14:textId="77777777" w:rsidR="0083106E" w:rsidRDefault="006F7CBC">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79010D2"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CE1FA31"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4480297" w14:textId="77777777" w:rsidR="0083106E" w:rsidRDefault="0083106E">
      <w:pPr>
        <w:tabs>
          <w:tab w:val="center" w:pos="6979"/>
        </w:tabs>
        <w:spacing w:line="380" w:lineRule="exact"/>
        <w:jc w:val="center"/>
        <w:rPr>
          <w:rFonts w:ascii="宋体" w:hAnsi="宋体" w:cs="宋体" w:hint="eastAsia"/>
          <w:b/>
          <w:bCs/>
          <w:kern w:val="0"/>
          <w:sz w:val="28"/>
          <w:szCs w:val="28"/>
        </w:rPr>
      </w:pPr>
    </w:p>
    <w:p w14:paraId="19983E10"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lastRenderedPageBreak/>
        <w:t>7.教育支出（类）普通教育（款）初中教育（项）：反映本部门举办的初中教育支出。</w:t>
      </w:r>
    </w:p>
    <w:p w14:paraId="0091B22D"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8.教育支出（类）普通教育（款）高中教育（项）：反映本部门举办的高中教育支出。</w:t>
      </w:r>
    </w:p>
    <w:p w14:paraId="706D0AF6"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9.教育支出（类）教育费附加安排的支出（款）城市中小学校舍建设（项）：反映教育费附加安排用于城市中小学校舍新建、改建、修缮和维护的支出。社会保障和就业支出（类）行政事业单位养老支出（款）事业单位离退休（项）：反映事业单位开支的离退休经费。</w:t>
      </w:r>
    </w:p>
    <w:p w14:paraId="224A7C6D"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10.社会保障和就业支出（类）行政事业单位养老支出（款）机关事业单位基本养老保险缴费支出（项）：反映机关事业单位实施养老保险制度由单位缴纳的基本养老保险费支出。</w:t>
      </w:r>
    </w:p>
    <w:p w14:paraId="1E9426C2"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14:paraId="349FAD0E"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12.社会保障和就业支出（类）抚恤（款）死亡抚恤（项）：反映按规定用于烈士和牺牲、病故人员家属的一次性和定期抚恤金、丧葬补助费以及烈士褒扬金。</w:t>
      </w:r>
    </w:p>
    <w:p w14:paraId="6CBEBDFC"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6C8B6CD2"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14.住房保障支出（类）住房改革支出（款）住房公积金（项）：反映行政事业单位按人力资源和社会保障部、财政部规定的基本工资和津贴补贴以及规定比例为职工缴纳的住房公积金。</w:t>
      </w:r>
    </w:p>
    <w:p w14:paraId="3BDAB34B"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lastRenderedPageBreak/>
        <w:t>15.住房保障支出（类）住房改革支出（款）提租补贴（项）：反映按房改政策规定的标准，行政事业单位向职工（含离退休人员）发放的租金补助。</w:t>
      </w:r>
    </w:p>
    <w:p w14:paraId="501D1997" w14:textId="77777777" w:rsidR="0083106E" w:rsidRDefault="006F7CBC">
      <w:pPr>
        <w:ind w:firstLineChars="150" w:firstLine="420"/>
        <w:rPr>
          <w:rFonts w:ascii="仿宋_GB2312" w:eastAsia="仿宋_GB2312"/>
          <w:sz w:val="28"/>
          <w:szCs w:val="28"/>
        </w:rPr>
      </w:pPr>
      <w:r>
        <w:rPr>
          <w:rFonts w:ascii="仿宋_GB2312" w:eastAsia="仿宋_GB2312" w:hint="eastAsia"/>
          <w:sz w:val="28"/>
          <w:szCs w:val="28"/>
        </w:rPr>
        <w:t>16.住房保障支出（类）住房改革支出（款）购房补贴（项）：反映按房改政策规定的标准，行政事业单位向符合条件职工（含离退休人员）发放的用于购买住房的补贴。</w:t>
      </w:r>
    </w:p>
    <w:p w14:paraId="076B8B6D" w14:textId="77777777" w:rsidR="0083106E" w:rsidRDefault="0083106E">
      <w:pPr>
        <w:pStyle w:val="ae"/>
        <w:ind w:left="0"/>
        <w:rPr>
          <w:rFonts w:ascii="仿宋_GB2312" w:eastAsia="仿宋_GB2312"/>
          <w:sz w:val="28"/>
          <w:szCs w:val="28"/>
          <w:highlight w:val="yellow"/>
        </w:rPr>
      </w:pPr>
    </w:p>
    <w:p w14:paraId="43D098B5" w14:textId="77777777" w:rsidR="0083106E" w:rsidRDefault="0083106E">
      <w:pPr>
        <w:tabs>
          <w:tab w:val="center" w:pos="6979"/>
        </w:tabs>
        <w:spacing w:line="380" w:lineRule="exact"/>
        <w:jc w:val="center"/>
        <w:rPr>
          <w:rFonts w:ascii="宋体" w:hAnsi="宋体" w:cs="宋体" w:hint="eastAsia"/>
          <w:b/>
          <w:bCs/>
          <w:kern w:val="0"/>
          <w:sz w:val="28"/>
          <w:szCs w:val="28"/>
        </w:rPr>
      </w:pPr>
    </w:p>
    <w:p w14:paraId="347F35DD" w14:textId="77777777" w:rsidR="0083106E" w:rsidRDefault="0083106E">
      <w:pPr>
        <w:rPr>
          <w:rFonts w:ascii="黑体" w:eastAsia="黑体"/>
          <w:sz w:val="32"/>
          <w:szCs w:val="32"/>
        </w:rPr>
      </w:pPr>
    </w:p>
    <w:p w14:paraId="0F423E86" w14:textId="77777777" w:rsidR="0083106E" w:rsidRDefault="0083106E">
      <w:pPr>
        <w:ind w:firstLineChars="200" w:firstLine="640"/>
        <w:jc w:val="center"/>
        <w:rPr>
          <w:rFonts w:ascii="黑体" w:eastAsia="黑体"/>
          <w:sz w:val="32"/>
          <w:szCs w:val="32"/>
        </w:rPr>
      </w:pPr>
    </w:p>
    <w:p w14:paraId="7B6548FB" w14:textId="77777777" w:rsidR="0083106E" w:rsidRDefault="006F7CBC">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77ADCF20" w14:textId="77777777" w:rsidR="0083106E" w:rsidRDefault="0083106E">
      <w:pPr>
        <w:ind w:firstLineChars="200" w:firstLine="560"/>
        <w:rPr>
          <w:rFonts w:ascii="黑体" w:eastAsia="黑体"/>
          <w:sz w:val="28"/>
          <w:szCs w:val="28"/>
          <w:highlight w:val="yellow"/>
        </w:rPr>
      </w:pPr>
    </w:p>
    <w:p w14:paraId="61EFE7E6" w14:textId="77777777" w:rsidR="0083106E" w:rsidRDefault="006F7CBC">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BA04456" w14:textId="77777777" w:rsidR="0083106E" w:rsidRDefault="006F7CBC">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5E6A72A7" w14:textId="77777777" w:rsidR="0083106E" w:rsidRDefault="006F7CBC">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34BD6196" w14:textId="77777777" w:rsidR="0083106E" w:rsidRDefault="006F7CBC">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0558710" w14:textId="77777777" w:rsidR="0083106E" w:rsidRDefault="006F7CBC">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4C2B6D45" w14:textId="77777777" w:rsidR="0083106E" w:rsidRDefault="0083106E">
      <w:pPr>
        <w:spacing w:line="480" w:lineRule="exact"/>
        <w:rPr>
          <w:rFonts w:ascii="仿宋_GB2312" w:eastAsia="仿宋_GB2312" w:hAnsi="仿宋_GB2312" w:cs="仿宋_GB2312" w:hint="eastAsia"/>
          <w:sz w:val="32"/>
          <w:szCs w:val="32"/>
        </w:rPr>
      </w:pPr>
    </w:p>
    <w:p w14:paraId="390BBE98" w14:textId="77777777" w:rsidR="0083106E" w:rsidRDefault="0083106E">
      <w:pPr>
        <w:spacing w:line="480" w:lineRule="exact"/>
      </w:pPr>
    </w:p>
    <w:sectPr w:rsidR="0083106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2A8B1" w14:textId="77777777" w:rsidR="00A1597E" w:rsidRDefault="00A1597E">
      <w:r>
        <w:separator/>
      </w:r>
    </w:p>
  </w:endnote>
  <w:endnote w:type="continuationSeparator" w:id="0">
    <w:p w14:paraId="47BDB85C" w14:textId="77777777" w:rsidR="00A1597E" w:rsidRDefault="00A1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620C" w14:textId="77777777" w:rsidR="0083106E" w:rsidRDefault="006F7CBC">
    <w:pPr>
      <w:pStyle w:val="a7"/>
      <w:framePr w:wrap="around" w:vAnchor="text" w:hAnchor="margin" w:xAlign="center" w:y="1"/>
      <w:rPr>
        <w:rStyle w:val="ad"/>
      </w:rPr>
    </w:pPr>
    <w:r>
      <w:fldChar w:fldCharType="begin"/>
    </w:r>
    <w:r>
      <w:rPr>
        <w:rStyle w:val="ad"/>
      </w:rPr>
      <w:instrText xml:space="preserve">PAGE  </w:instrText>
    </w:r>
    <w:r>
      <w:fldChar w:fldCharType="separate"/>
    </w:r>
    <w:r w:rsidR="008006EB">
      <w:rPr>
        <w:rStyle w:val="ad"/>
        <w:noProof/>
      </w:rPr>
      <w:t>3</w:t>
    </w:r>
    <w:r>
      <w:fldChar w:fldCharType="end"/>
    </w:r>
  </w:p>
  <w:p w14:paraId="61D75015" w14:textId="77777777" w:rsidR="0083106E" w:rsidRDefault="008310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84CBD" w14:textId="77777777" w:rsidR="0083106E" w:rsidRDefault="006F7CB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2C4BF94" w14:textId="77777777" w:rsidR="0083106E" w:rsidRDefault="008310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14077" w14:textId="77777777" w:rsidR="0083106E" w:rsidRDefault="006F7CBC">
    <w:pPr>
      <w:pStyle w:val="a7"/>
      <w:framePr w:wrap="around" w:vAnchor="text" w:hAnchor="margin" w:xAlign="center" w:y="1"/>
      <w:rPr>
        <w:rStyle w:val="ad"/>
      </w:rPr>
    </w:pPr>
    <w:r>
      <w:fldChar w:fldCharType="begin"/>
    </w:r>
    <w:r>
      <w:rPr>
        <w:rStyle w:val="ad"/>
      </w:rPr>
      <w:instrText xml:space="preserve">PAGE  </w:instrText>
    </w:r>
    <w:r>
      <w:fldChar w:fldCharType="separate"/>
    </w:r>
    <w:r w:rsidR="008006EB">
      <w:rPr>
        <w:rStyle w:val="ad"/>
        <w:noProof/>
      </w:rPr>
      <w:t>8</w:t>
    </w:r>
    <w:r>
      <w:fldChar w:fldCharType="end"/>
    </w:r>
  </w:p>
  <w:p w14:paraId="09B2BDD9" w14:textId="77777777" w:rsidR="0083106E" w:rsidRDefault="008310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99D63" w14:textId="77777777" w:rsidR="00A1597E" w:rsidRDefault="00A1597E">
      <w:r>
        <w:separator/>
      </w:r>
    </w:p>
  </w:footnote>
  <w:footnote w:type="continuationSeparator" w:id="0">
    <w:p w14:paraId="0ED21978" w14:textId="77777777" w:rsidR="00A1597E" w:rsidRDefault="00A15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2A18E49A"/>
    <w:multiLevelType w:val="singleLevel"/>
    <w:tmpl w:val="2A18E49A"/>
    <w:lvl w:ilvl="0">
      <w:start w:val="5"/>
      <w:numFmt w:val="chineseCounting"/>
      <w:suff w:val="nothing"/>
      <w:lvlText w:val="%1、"/>
      <w:lvlJc w:val="left"/>
      <w:rPr>
        <w:rFonts w:hint="eastAsia"/>
      </w:rPr>
    </w:lvl>
  </w:abstractNum>
  <w:num w:numId="1" w16cid:durableId="1293557947">
    <w:abstractNumId w:val="1"/>
  </w:num>
  <w:num w:numId="2" w16cid:durableId="1795177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17B08"/>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5572"/>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164EF"/>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47804"/>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7CBC"/>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95EC7"/>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06EB"/>
    <w:rsid w:val="008050EF"/>
    <w:rsid w:val="0080652C"/>
    <w:rsid w:val="0080715F"/>
    <w:rsid w:val="008113D6"/>
    <w:rsid w:val="00812BA7"/>
    <w:rsid w:val="00813A87"/>
    <w:rsid w:val="00813F63"/>
    <w:rsid w:val="00815F57"/>
    <w:rsid w:val="0081760B"/>
    <w:rsid w:val="008218AC"/>
    <w:rsid w:val="00825359"/>
    <w:rsid w:val="00825E13"/>
    <w:rsid w:val="00826F07"/>
    <w:rsid w:val="0083106E"/>
    <w:rsid w:val="008337CB"/>
    <w:rsid w:val="00834A3C"/>
    <w:rsid w:val="008360A0"/>
    <w:rsid w:val="00837658"/>
    <w:rsid w:val="00837CD4"/>
    <w:rsid w:val="00837F78"/>
    <w:rsid w:val="008400EE"/>
    <w:rsid w:val="00840791"/>
    <w:rsid w:val="00845576"/>
    <w:rsid w:val="00850708"/>
    <w:rsid w:val="00851024"/>
    <w:rsid w:val="008526D7"/>
    <w:rsid w:val="00853A3C"/>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0904"/>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1DEB"/>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1597E"/>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AF7BB5"/>
    <w:rsid w:val="00B05903"/>
    <w:rsid w:val="00B12080"/>
    <w:rsid w:val="00B12C7A"/>
    <w:rsid w:val="00B12E10"/>
    <w:rsid w:val="00B22BC3"/>
    <w:rsid w:val="00B23A9D"/>
    <w:rsid w:val="00B25865"/>
    <w:rsid w:val="00B272B6"/>
    <w:rsid w:val="00B2771B"/>
    <w:rsid w:val="00B336E9"/>
    <w:rsid w:val="00B33AE5"/>
    <w:rsid w:val="00B35BE5"/>
    <w:rsid w:val="00B46965"/>
    <w:rsid w:val="00B51B2B"/>
    <w:rsid w:val="00B54ED0"/>
    <w:rsid w:val="00B55D47"/>
    <w:rsid w:val="00B6204E"/>
    <w:rsid w:val="00B649EC"/>
    <w:rsid w:val="00B728DD"/>
    <w:rsid w:val="00B72D43"/>
    <w:rsid w:val="00B74121"/>
    <w:rsid w:val="00B80512"/>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3C"/>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97BAF"/>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6E8B"/>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EF7879"/>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3F23DB5"/>
    <w:rsid w:val="257A14F5"/>
    <w:rsid w:val="27155CD5"/>
    <w:rsid w:val="27196C26"/>
    <w:rsid w:val="29EF086F"/>
    <w:rsid w:val="2C44309A"/>
    <w:rsid w:val="2EFFE297"/>
    <w:rsid w:val="301437CA"/>
    <w:rsid w:val="31705B73"/>
    <w:rsid w:val="349D1F0A"/>
    <w:rsid w:val="34DD0473"/>
    <w:rsid w:val="3C684897"/>
    <w:rsid w:val="433E495C"/>
    <w:rsid w:val="489F2FD7"/>
    <w:rsid w:val="4AC27CB3"/>
    <w:rsid w:val="4BF72BEF"/>
    <w:rsid w:val="4C5B5467"/>
    <w:rsid w:val="4FA90297"/>
    <w:rsid w:val="4FC41A43"/>
    <w:rsid w:val="51DB3C59"/>
    <w:rsid w:val="550C0952"/>
    <w:rsid w:val="55762E42"/>
    <w:rsid w:val="57A7B272"/>
    <w:rsid w:val="58470068"/>
    <w:rsid w:val="58747CAC"/>
    <w:rsid w:val="5A1720F9"/>
    <w:rsid w:val="5B9C37C2"/>
    <w:rsid w:val="5BA7C654"/>
    <w:rsid w:val="5BC93EA4"/>
    <w:rsid w:val="5FC006B7"/>
    <w:rsid w:val="60A54109"/>
    <w:rsid w:val="61D01CDF"/>
    <w:rsid w:val="64C0607C"/>
    <w:rsid w:val="65756C86"/>
    <w:rsid w:val="674D385B"/>
    <w:rsid w:val="676F09E1"/>
    <w:rsid w:val="6B3740AE"/>
    <w:rsid w:val="71067B98"/>
    <w:rsid w:val="71793A80"/>
    <w:rsid w:val="7357290B"/>
    <w:rsid w:val="751E2B9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D05C46"/>
  <w15:docId w15:val="{16EF19C5-BBF2-4F9D-B83E-30F663FF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A604-4712-9827-6C5127FCB786}"/>
              </c:ext>
            </c:extLst>
          </c:dPt>
          <c:dPt>
            <c:idx val="1"/>
            <c:bubble3D val="0"/>
            <c:extLst>
              <c:ext xmlns:c16="http://schemas.microsoft.com/office/drawing/2014/chart" uri="{C3380CC4-5D6E-409C-BE32-E72D297353CC}">
                <c16:uniqueId val="{00000001-A604-4712-9827-6C5127FCB786}"/>
              </c:ext>
            </c:extLst>
          </c:dPt>
          <c:dPt>
            <c:idx val="2"/>
            <c:bubble3D val="0"/>
            <c:extLst>
              <c:ext xmlns:c16="http://schemas.microsoft.com/office/drawing/2014/chart" uri="{C3380CC4-5D6E-409C-BE32-E72D297353CC}">
                <c16:uniqueId val="{00000002-A604-4712-9827-6C5127FCB786}"/>
              </c:ext>
            </c:extLst>
          </c:dPt>
          <c:dPt>
            <c:idx val="3"/>
            <c:bubble3D val="0"/>
            <c:extLst>
              <c:ext xmlns:c16="http://schemas.microsoft.com/office/drawing/2014/chart" uri="{C3380CC4-5D6E-409C-BE32-E72D297353CC}">
                <c16:uniqueId val="{00000003-A604-4712-9827-6C5127FCB786}"/>
              </c:ext>
            </c:extLst>
          </c:dPt>
          <c:dPt>
            <c:idx val="4"/>
            <c:bubble3D val="0"/>
            <c:extLst>
              <c:ext xmlns:c16="http://schemas.microsoft.com/office/drawing/2014/chart" uri="{C3380CC4-5D6E-409C-BE32-E72D297353CC}">
                <c16:uniqueId val="{00000004-A604-4712-9827-6C5127FCB786}"/>
              </c:ext>
            </c:extLst>
          </c:dPt>
          <c:dPt>
            <c:idx val="5"/>
            <c:bubble3D val="0"/>
            <c:extLst>
              <c:ext xmlns:c16="http://schemas.microsoft.com/office/drawing/2014/chart" uri="{C3380CC4-5D6E-409C-BE32-E72D297353CC}">
                <c16:uniqueId val="{00000005-A604-4712-9827-6C5127FCB786}"/>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4785.34</c:v>
                </c:pt>
                <c:pt idx="1">
                  <c:v>0</c:v>
                </c:pt>
                <c:pt idx="2">
                  <c:v>32.08</c:v>
                </c:pt>
                <c:pt idx="3">
                  <c:v>0</c:v>
                </c:pt>
                <c:pt idx="4">
                  <c:v>0</c:v>
                </c:pt>
                <c:pt idx="5">
                  <c:v>0</c:v>
                </c:pt>
              </c:numCache>
            </c:numRef>
          </c:val>
          <c:extLst>
            <c:ext xmlns:c16="http://schemas.microsoft.com/office/drawing/2014/chart" uri="{C3380CC4-5D6E-409C-BE32-E72D297353CC}">
              <c16:uniqueId val="{00000006-A604-4712-9827-6C5127FCB786}"/>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098d8dd-a8ff-4641-bfbb-6ada0c3e2bcd}"/>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5D77-4CB3-B946-EB6672D8C47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5D77-4CB3-B946-EB6672D8C47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5D77-4CB3-B946-EB6672D8C47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5D77-4CB3-B946-EB6672D8C47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5D77-4CB3-B946-EB6672D8C47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D77-4CB3-B946-EB6672D8C47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5D77-4CB3-B946-EB6672D8C47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4532.93</c:v>
                </c:pt>
                <c:pt idx="1">
                  <c:v>284.5</c:v>
                </c:pt>
                <c:pt idx="2">
                  <c:v>0</c:v>
                </c:pt>
                <c:pt idx="3">
                  <c:v>0</c:v>
                </c:pt>
                <c:pt idx="4">
                  <c:v>0</c:v>
                </c:pt>
              </c:numCache>
            </c:numRef>
          </c:val>
          <c:extLst>
            <c:ext xmlns:c16="http://schemas.microsoft.com/office/drawing/2014/chart" uri="{C3380CC4-5D6E-409C-BE32-E72D297353CC}">
              <c16:uniqueId val="{0000000A-5D77-4CB3-B946-EB6672D8C47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deb4246-1499-40a7-a16c-5032e8b8a8eb}"/>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2513</Words>
  <Characters>2791</Characters>
  <Application>Microsoft Office Word</Application>
  <DocSecurity>0</DocSecurity>
  <Lines>99</Lines>
  <Paragraphs>108</Paragraphs>
  <ScaleCrop>false</ScaleCrop>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cp:revision>
  <cp:lastPrinted>2020-08-07T11:39:00Z</cp:lastPrinted>
  <dcterms:created xsi:type="dcterms:W3CDTF">2025-08-27T10:24:00Z</dcterms:created>
  <dcterms:modified xsi:type="dcterms:W3CDTF">2025-08-27T10:24:00Z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C2555FAE2FDF47BDA28E02E68B9F6F35_13</vt:lpwstr>
  </property>
  <property fmtid="{D5CDD505-2E9C-101B-9397-08002B2CF9AE}" pid="4" name="KSOTemplateDocerSaveRecord">
    <vt:lpwstr>eyJoZGlkIjoiNzhhOWE0MWE0ZDRjZGM2Y2Q2ZTlhNTU0YjEwOGY5ODMiLCJ1c2VySWQiOiIxMzk2ODA5ODQyIn0=</vt:lpwstr>
  </property>
</Properties>
</file>