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113"/>
        <w:gridCol w:w="1005"/>
        <w:gridCol w:w="980"/>
        <w:gridCol w:w="134"/>
        <w:gridCol w:w="433"/>
        <w:gridCol w:w="263"/>
        <w:gridCol w:w="304"/>
        <w:gridCol w:w="53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法律服务费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区文旅局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firstLine="420" w:firstLineChars="2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Cs w:val="21"/>
              </w:rPr>
              <w:t>提供日常法律咨询，行政行为、合同签订等提供法律意见、进行合法性审核、公平竞争审查，必要时出具法律意见书，协助草拟、制订、审查或者修改合同、章程、单位规章制度等法律文书，协助参与重大项目谈判，审查或准备谈判所需的各类法律文件，并适时提供法律论证意见，出现的行政复议、行政诉讼、仲裁、执行、复议等案件提供法律服务，参与信访、调解、维稳案件的调处工作，提供非诉讼法律服务，签署、送达或者接受法律文件，为全体干部进行依法行政方面的相关培训，提交全年履职情况，配合做好相关部门对法律顾问进行分析考核与评估工作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Cs w:val="21"/>
              </w:rPr>
              <w:t>提供日常法律咨询，行政行为、合同签订等提供法律意见、进行合法性审核、公平竞争审查，出具法律意见书，协助草拟、制订、审查或者修改合同、章程、单位规章制度等法律文书，协助参与重大项目谈判，审查或准备谈判所需的各类法律文件，并提供法律论证意见，出现的行政诉讼、仲裁案件提供法律服务，提供非诉讼法律服务，签署、送达或者接受法律文件，为全体干部进行依法行政方面的相关培训，提交全年履职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指标1：合同审核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审理全年合同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指标1：行政诉讼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代理出庭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指标2：仲裁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代理出庭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协助草拟合同文书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所有产出合同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指标1：法治培训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大于等于2次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指标1：无败诉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不赔偿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指标（10分）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指标1：科室满意度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全部满意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5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0664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1938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6D3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464"/>
    <w:rsid w:val="003C1898"/>
    <w:rsid w:val="003C2908"/>
    <w:rsid w:val="003C4530"/>
    <w:rsid w:val="003C498C"/>
    <w:rsid w:val="003C5FF9"/>
    <w:rsid w:val="003D1693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3D08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460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19F1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431B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5D1D"/>
    <w:rsid w:val="00FF629E"/>
    <w:rsid w:val="00FF71B5"/>
    <w:rsid w:val="043C670C"/>
    <w:rsid w:val="09640BD7"/>
    <w:rsid w:val="0D112030"/>
    <w:rsid w:val="127B1BF3"/>
    <w:rsid w:val="12C9400A"/>
    <w:rsid w:val="14DC7147"/>
    <w:rsid w:val="15937EF2"/>
    <w:rsid w:val="2909285F"/>
    <w:rsid w:val="2C534278"/>
    <w:rsid w:val="2E5203F5"/>
    <w:rsid w:val="33A44248"/>
    <w:rsid w:val="36774FEB"/>
    <w:rsid w:val="42BF3636"/>
    <w:rsid w:val="49340B03"/>
    <w:rsid w:val="4A5624E1"/>
    <w:rsid w:val="4BF0351D"/>
    <w:rsid w:val="5482749D"/>
    <w:rsid w:val="55F81A01"/>
    <w:rsid w:val="5733544A"/>
    <w:rsid w:val="6910054D"/>
    <w:rsid w:val="6C3A3436"/>
    <w:rsid w:val="71B535FB"/>
    <w:rsid w:val="7A22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913</Words>
  <Characters>974</Characters>
  <Lines>18</Lines>
  <Paragraphs>5</Paragraphs>
  <TotalTime>15</TotalTime>
  <ScaleCrop>false</ScaleCrop>
  <LinksUpToDate>false</LinksUpToDate>
  <CharactersWithSpaces>984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2023-05-10T08:39:00Z</dcterms:created>
  <dc:creator>王雅婧</dc:creator>
  <cp:lastModifiedBy>姚远</cp:lastModifiedBy>
  <dcterms:modified xsi:type="dcterms:W3CDTF">2025-08-25T01:14:43Z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KSOTemplateDocerSaveRecord">
    <vt:lpwstr>eyJoZGlkIjoiMmIxY2ViNzhhMWEwODYxZWJiZTQ5MmUwYWJmNmE1MzAiLCJ1c2VySWQiOiIxNjk2NjA5NzI1In0=</vt:lpwstr>
  </property>
  <property fmtid="{D5CDD505-2E9C-101B-9397-08002B2CF9AE}" pid="4" name="ICV">
    <vt:lpwstr>3A301925920B4B00A679D975AE7B16D6_12</vt:lpwstr>
  </property>
</Properties>
</file>