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80"/>
        <w:gridCol w:w="830"/>
        <w:gridCol w:w="1114"/>
        <w:gridCol w:w="360"/>
        <w:gridCol w:w="758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安全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生产管理费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84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.81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84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.81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84.81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断加强西城区文化旅游行业的安全监管，督促企业落实安全制度、树立安全意识、提高安全技防物防水平、夯实安全管理基础。积极推动安全生产标准化达标、安全风险评估等基础性建设，大力开展安全法规宣传教育，逐步提升督查检查队伍的能力素质，积极组织开展以消防、电气、有限空间、燃气和危化品等为重点的专项整治，加强安全隐患排查整改，坚决遏制各类安全生产事故发生，努力实现文化旅游行业的安全稳定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指标1：组织75家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企业完成安全生产标准化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创建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已按时完成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组织A级景区、二、三星宾馆开展安全生产联组互查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  <w:t>。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已按时完成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：组织</w:t>
            </w:r>
            <w:r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  <w:t>企业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  <w:t>参加安全生产技能大赛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；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已按时完成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年度标准化创建达标，未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生明显安全事故。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已按时完成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指标：提高文化及旅游企业落实安全生产主体责任的意识，遏制安全生产事故的发生，实现文化和旅游行业安全无事故。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已按时完成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指标1：安全生产管理费</w:t>
            </w:r>
          </w:p>
        </w:tc>
        <w:tc>
          <w:tcPr>
            <w:tcW w:w="7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已按时完成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autoSpaceDE w:val="0"/>
        <w:autoSpaceDN w:val="0"/>
        <w:adjustRightInd w:val="0"/>
        <w:spacing w:line="500" w:lineRule="exact"/>
        <w:ind w:firstLine="640" w:firstLineChars="200"/>
        <w:rPr>
          <w:rFonts w:hint="eastAsia" w:ascii="仿宋_GB2312" w:hAnsi="??_GB2312" w:eastAsia="仿宋_GB2312" w:cs="宋体"/>
          <w:color w:val="000000"/>
          <w:kern w:val="0"/>
          <w:sz w:val="32"/>
          <w:szCs w:val="32"/>
          <w:lang w:val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2B96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004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4EE8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417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1F7D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16BA59C4"/>
    <w:rsid w:val="198F6695"/>
    <w:rsid w:val="39B3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990</Words>
  <Characters>1048</Characters>
  <Lines>10</Lines>
  <Paragraphs>2</Paragraphs>
  <TotalTime>7</TotalTime>
  <ScaleCrop>false</ScaleCrop>
  <LinksUpToDate>false</LinksUpToDate>
  <CharactersWithSpaces>1187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2025-06-09T09:04:00Z</dcterms:created>
  <dc:creator>王雅婧</dc:creator>
  <cp:lastModifiedBy>姚远</cp:lastModifiedBy>
  <dcterms:modified xsi:type="dcterms:W3CDTF">2025-08-25T01:19:46Z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2D6681A535F6424CB4003BC393F83159_13</vt:lpwstr>
  </property>
  <property fmtid="{D5CDD505-2E9C-101B-9397-08002B2CF9AE}" pid="4" name="KSOTemplateDocerSaveRecord">
    <vt:lpwstr>eyJoZGlkIjoiYTIxMGE4NmVkOTZiNjViZjExNTI2ZGJmMzk4MGQ5ODUiLCJ1c2VySWQiOiI1MjMzNDEyNjkifQ==</vt:lpwstr>
  </property>
</Properties>
</file>