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D52" w:rsidRDefault="00257B60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822"/>
        <w:gridCol w:w="457"/>
        <w:gridCol w:w="676"/>
        <w:gridCol w:w="277"/>
        <w:gridCol w:w="280"/>
        <w:gridCol w:w="416"/>
        <w:gridCol w:w="446"/>
        <w:gridCol w:w="390"/>
        <w:gridCol w:w="699"/>
      </w:tblGrid>
      <w:tr w:rsidR="00704D52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04D52" w:rsidRDefault="00257B60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704D52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704D52" w:rsidRDefault="00257B60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4"/>
              </w:rPr>
              <w:t>（ 2024年度）</w:t>
            </w:r>
          </w:p>
        </w:tc>
      </w:tr>
      <w:tr w:rsidR="00704D5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京财科文指〔2023〕1829号文化馆系列文化活动经费</w:t>
            </w:r>
          </w:p>
        </w:tc>
      </w:tr>
      <w:tr w:rsidR="00704D5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北京市西城区文化旅游局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北京市西城区文化馆</w:t>
            </w:r>
          </w:p>
        </w:tc>
      </w:tr>
      <w:tr w:rsidR="00704D5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0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4B3F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4B3F3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********</w:t>
            </w:r>
          </w:p>
        </w:tc>
      </w:tr>
      <w:tr w:rsidR="00704D52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年初预算数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全年预算数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kern w:val="0"/>
                <w:sz w:val="13"/>
                <w:szCs w:val="13"/>
              </w:rPr>
              <w:t>得分</w:t>
            </w:r>
          </w:p>
        </w:tc>
      </w:tr>
      <w:tr w:rsidR="00704D5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bookmarkStart w:id="0" w:name="OLE_LINK1"/>
            <w:bookmarkStart w:id="1" w:name="OLE_LINK2"/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590</w:t>
            </w:r>
            <w:bookmarkEnd w:id="0"/>
            <w:bookmarkEnd w:id="1"/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bookmarkStart w:id="2" w:name="OLE_LINK3"/>
            <w:bookmarkStart w:id="3" w:name="OLE_LINK4"/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569.098723</w:t>
            </w:r>
            <w:bookmarkEnd w:id="2"/>
            <w:bookmarkEnd w:id="3"/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3"/>
                <w:szCs w:val="13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569.098723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96%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704D5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D820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590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D8201F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3"/>
                <w:szCs w:val="13"/>
              </w:rPr>
              <w:t>569.098723</w:t>
            </w: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4D5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4D5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704D5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704D52">
        <w:trPr>
          <w:trHeight w:hRule="exact" w:val="2701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1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kern w:val="0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西城区文化馆以文化惠民为导向，坚持公益性、基本性、均等性、便利性要求，以加强我区公共文化服务体系建设为目标，以务实和创新相结合，以文化设施为依托，以文化活动为载体，以品牌项目活动为重点，以文艺创作为亮点，既坚守自身文化阵地，又辐射机关、团体、学校和社区，丰富区域百姓文化生活，满足广大群众日益增长的文化需求。</w:t>
            </w:r>
          </w:p>
        </w:tc>
        <w:tc>
          <w:tcPr>
            <w:tcW w:w="3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left"/>
              <w:rPr>
                <w:rFonts w:ascii="仿宋_GB2312" w:eastAsia="仿宋_GB2312" w:hAnsi="仿宋_GB2312" w:cs="仿宋_GB2312"/>
                <w:sz w:val="15"/>
                <w:szCs w:val="15"/>
              </w:rPr>
            </w:pPr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文化馆系列文化活动经费项目（包括：群星大舞台、景山合唱节、看大戏到西城、欢乐飞飏社区舞蹈大赛、宣南俱乐部等</w:t>
            </w:r>
            <w:bookmarkStart w:id="4" w:name="_GoBack"/>
            <w:bookmarkEnd w:id="4"/>
            <w:r>
              <w:rPr>
                <w:rFonts w:ascii="仿宋_GB2312" w:eastAsia="仿宋_GB2312" w:hAnsi="仿宋_GB2312" w:cs="仿宋_GB2312" w:hint="eastAsia"/>
                <w:sz w:val="15"/>
                <w:szCs w:val="15"/>
              </w:rPr>
              <w:t>西城区文化馆多年品牌项目）是群众活动中受欢迎度极高的活动项目。同时，公益培训、展览、团队建设也是文化馆最重要和基础的工作。多年来得到了越来越多百姓的认可，受到了全社会的关注及参与。西城区文化馆系列文化各项活动2024年共举办各类培训764场次，展览15场次，演出202场次，展示92场次，参与人次达84万余人次。</w:t>
            </w:r>
          </w:p>
        </w:tc>
      </w:tr>
      <w:tr w:rsidR="00704D5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704D52">
        <w:trPr>
          <w:trHeight w:hRule="exact" w:val="161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rPr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指标</w:t>
            </w:r>
            <w:r>
              <w:rPr>
                <w:rFonts w:hint="eastAsia"/>
                <w:sz w:val="15"/>
                <w:szCs w:val="15"/>
              </w:rPr>
              <w:t>1</w:t>
            </w:r>
            <w:r>
              <w:rPr>
                <w:rFonts w:hint="eastAsia"/>
                <w:sz w:val="15"/>
                <w:szCs w:val="15"/>
              </w:rPr>
              <w:t>：声乐、器乐、舞蹈、美术、戏剧曲艺等系列文化活动全年开展举办各类公益活动，涵盖演出、展览、讲座和培训等多个方面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>
        <w:trPr>
          <w:trHeight w:hRule="exact" w:val="84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 xml:space="preserve"> </w:t>
            </w:r>
            <w:r>
              <w:rPr>
                <w:rFonts w:hint="eastAsia"/>
                <w:sz w:val="15"/>
                <w:szCs w:val="15"/>
              </w:rPr>
              <w:t>指标</w:t>
            </w:r>
            <w:r>
              <w:rPr>
                <w:rFonts w:hint="eastAsia"/>
                <w:sz w:val="15"/>
                <w:szCs w:val="15"/>
              </w:rPr>
              <w:t>2</w:t>
            </w:r>
            <w:r>
              <w:rPr>
                <w:rFonts w:hint="eastAsia"/>
                <w:sz w:val="15"/>
                <w:szCs w:val="15"/>
              </w:rPr>
              <w:t>：全年开展不低于</w:t>
            </w:r>
            <w:r>
              <w:rPr>
                <w:rFonts w:hint="eastAsia"/>
                <w:sz w:val="15"/>
                <w:szCs w:val="15"/>
              </w:rPr>
              <w:t>400</w:t>
            </w:r>
            <w:r>
              <w:rPr>
                <w:rFonts w:hint="eastAsia"/>
                <w:sz w:val="15"/>
                <w:szCs w:val="15"/>
              </w:rPr>
              <w:t>课时公益培训。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>
        <w:trPr>
          <w:trHeight w:hRule="exact" w:val="212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rPr>
                <w:rFonts w:ascii="宋体" w:eastAsia="宋体" w:hAnsi="宋体" w:cs="宋体"/>
                <w:sz w:val="15"/>
                <w:szCs w:val="15"/>
              </w:rPr>
            </w:pPr>
            <w:r>
              <w:rPr>
                <w:rFonts w:hint="eastAsia"/>
                <w:sz w:val="15"/>
                <w:szCs w:val="15"/>
              </w:rPr>
              <w:t>指标</w:t>
            </w:r>
            <w:r>
              <w:rPr>
                <w:rFonts w:hint="eastAsia"/>
                <w:sz w:val="15"/>
                <w:szCs w:val="15"/>
              </w:rPr>
              <w:t>3</w:t>
            </w:r>
            <w:r>
              <w:rPr>
                <w:rFonts w:hint="eastAsia"/>
                <w:sz w:val="15"/>
                <w:szCs w:val="15"/>
              </w:rPr>
              <w:t>：团队建设——北京</w:t>
            </w:r>
            <w:r>
              <w:rPr>
                <w:rFonts w:hint="eastAsia"/>
                <w:sz w:val="15"/>
                <w:szCs w:val="15"/>
              </w:rPr>
              <w:t>PVPC</w:t>
            </w:r>
            <w:r>
              <w:rPr>
                <w:rFonts w:hint="eastAsia"/>
                <w:sz w:val="15"/>
                <w:szCs w:val="15"/>
              </w:rPr>
              <w:t>童声合唱团、轻松戏剧俱乐部、青少年京剧俱乐部、青少年相声俱乐部、宣南曲艺社、缤纷舞蹈队、缤纷打击乐团等全年活动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>
        <w:trPr>
          <w:trHeight w:hRule="exact" w:val="157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7F7149" w:rsidRDefault="00257B60">
            <w:pPr>
              <w:rPr>
                <w:rFonts w:eastAsia="宋体"/>
                <w:sz w:val="15"/>
                <w:szCs w:val="15"/>
              </w:rPr>
            </w:pPr>
            <w:r w:rsidRPr="007F7149">
              <w:rPr>
                <w:rFonts w:hint="eastAsia"/>
                <w:sz w:val="15"/>
                <w:szCs w:val="15"/>
              </w:rPr>
              <w:t>指标</w:t>
            </w:r>
            <w:r w:rsidRPr="007F7149">
              <w:rPr>
                <w:rFonts w:hint="eastAsia"/>
                <w:sz w:val="15"/>
                <w:szCs w:val="15"/>
              </w:rPr>
              <w:t>4</w:t>
            </w:r>
            <w:r w:rsidRPr="007F7149">
              <w:rPr>
                <w:rFonts w:hint="eastAsia"/>
                <w:sz w:val="15"/>
                <w:szCs w:val="15"/>
              </w:rPr>
              <w:t>：总分馆订单式服务：</w:t>
            </w:r>
            <w:r w:rsidRPr="007F7149">
              <w:rPr>
                <w:rFonts w:ascii="宋体" w:eastAsia="宋体" w:hAnsi="宋体" w:cs="宋体" w:hint="eastAsia"/>
                <w:kern w:val="0"/>
                <w:sz w:val="15"/>
                <w:szCs w:val="15"/>
              </w:rPr>
              <w:t>文化管理者培训、</w:t>
            </w:r>
            <w:r w:rsidRPr="007F7149">
              <w:rPr>
                <w:rFonts w:ascii="宋体" w:eastAsia="宋体" w:hAnsi="宋体" w:cs="宋体" w:hint="eastAsia"/>
                <w:color w:val="000000"/>
                <w:kern w:val="0"/>
                <w:sz w:val="15"/>
                <w:szCs w:val="15"/>
              </w:rPr>
              <w:t>打造15个作品、举办“百姓春晚”总分馆汇报演出、派送订单35个</w:t>
            </w:r>
          </w:p>
          <w:p w:rsidR="00704D52" w:rsidRPr="007F7149" w:rsidRDefault="00704D52">
            <w:pPr>
              <w:rPr>
                <w:sz w:val="15"/>
                <w:szCs w:val="15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rPr>
                <w:rFonts w:ascii="宋体" w:eastAsia="宋体" w:hAnsi="宋体" w:cs="宋体"/>
                <w:sz w:val="15"/>
                <w:szCs w:val="15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0A4C8F">
              <w:rPr>
                <w:rFonts w:hint="eastAsia"/>
                <w:sz w:val="18"/>
                <w:szCs w:val="18"/>
              </w:rPr>
              <w:t>指标</w:t>
            </w:r>
            <w:r w:rsidRPr="000A4C8F">
              <w:rPr>
                <w:rFonts w:hint="eastAsia"/>
                <w:sz w:val="18"/>
                <w:szCs w:val="18"/>
              </w:rPr>
              <w:t>1</w:t>
            </w:r>
            <w:r w:rsidRPr="000A4C8F">
              <w:rPr>
                <w:rFonts w:hint="eastAsia"/>
                <w:sz w:val="18"/>
                <w:szCs w:val="18"/>
              </w:rPr>
              <w:t>：群众参与度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0A4C8F">
              <w:rPr>
                <w:rFonts w:hint="eastAsia"/>
                <w:sz w:val="18"/>
                <w:szCs w:val="18"/>
              </w:rPr>
              <w:t>指标</w:t>
            </w:r>
            <w:r w:rsidRPr="000A4C8F">
              <w:rPr>
                <w:rFonts w:hint="eastAsia"/>
                <w:sz w:val="18"/>
                <w:szCs w:val="18"/>
              </w:rPr>
              <w:t>2</w:t>
            </w:r>
            <w:r w:rsidRPr="000A4C8F">
              <w:rPr>
                <w:rFonts w:hint="eastAsia"/>
                <w:sz w:val="18"/>
                <w:szCs w:val="18"/>
              </w:rPr>
              <w:t>：活动水平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324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0A4C8F">
              <w:rPr>
                <w:rFonts w:hint="eastAsia"/>
                <w:sz w:val="18"/>
                <w:szCs w:val="18"/>
              </w:rPr>
              <w:t>指标</w:t>
            </w:r>
            <w:r w:rsidRPr="000A4C8F">
              <w:rPr>
                <w:rFonts w:hint="eastAsia"/>
                <w:sz w:val="18"/>
                <w:szCs w:val="18"/>
              </w:rPr>
              <w:t>3</w:t>
            </w:r>
            <w:r w:rsidRPr="000A4C8F">
              <w:rPr>
                <w:rFonts w:hint="eastAsia"/>
                <w:sz w:val="18"/>
                <w:szCs w:val="18"/>
              </w:rPr>
              <w:t>：活动反馈效果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指标1：按时完成各项活动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指标1：569.098723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48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A4C8F">
              <w:rPr>
                <w:rFonts w:hint="eastAsia"/>
                <w:sz w:val="18"/>
                <w:szCs w:val="18"/>
              </w:rPr>
              <w:t>达到预期效果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 w:rsidRPr="000A4C8F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41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0A4C8F">
              <w:rPr>
                <w:rFonts w:hint="eastAsia"/>
                <w:sz w:val="18"/>
                <w:szCs w:val="18"/>
              </w:rPr>
              <w:t>实现传播程度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  <w:r w:rsidRPr="000A4C8F">
              <w:rPr>
                <w:rFonts w:ascii="宋体" w:eastAsia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  <w:r w:rsidRPr="000A4C8F">
              <w:rPr>
                <w:rFonts w:hint="eastAsia"/>
                <w:sz w:val="18"/>
                <w:szCs w:val="18"/>
              </w:rPr>
              <w:t>群众满意度</w:t>
            </w: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rPr>
                <w:rFonts w:ascii="宋体" w:eastAsia="宋体" w:hAnsi="宋体" w:cs="宋体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 w:rsidRPr="000A4C8F">
              <w:rPr>
                <w:rFonts w:hint="eastAsia"/>
                <w:sz w:val="18"/>
                <w:szCs w:val="18"/>
              </w:rPr>
              <w:t>群众参与性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/>
                <w:kern w:val="0"/>
                <w:sz w:val="18"/>
                <w:szCs w:val="18"/>
              </w:rPr>
              <w:t>5%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rPr>
                <w:rFonts w:ascii="宋体" w:eastAsia="宋体" w:hAnsi="宋体" w:cs="宋体"/>
                <w:sz w:val="18"/>
                <w:szCs w:val="18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704D52" w:rsidRPr="000A4C8F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257B60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0A4C8F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0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04D52" w:rsidRPr="000A4C8F" w:rsidRDefault="00704D52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704D52" w:rsidRPr="000A4C8F" w:rsidRDefault="00704D52" w:rsidP="00C20C9F">
      <w:pPr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sectPr w:rsidR="00704D52" w:rsidRPr="000A4C8F" w:rsidSect="00704D52">
      <w:footerReference w:type="even" r:id="rId6"/>
      <w:footerReference w:type="default" r:id="rId7"/>
      <w:footerReference w:type="firs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43B2" w:rsidRDefault="001A43B2" w:rsidP="00704D52">
      <w:r>
        <w:separator/>
      </w:r>
    </w:p>
  </w:endnote>
  <w:endnote w:type="continuationSeparator" w:id="1">
    <w:p w:rsidR="001A43B2" w:rsidRDefault="001A43B2" w:rsidP="00704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52" w:rsidRDefault="00AF7102">
    <w:pPr>
      <w:pStyle w:val="a5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257B6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257B60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704D52" w:rsidRDefault="00704D5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52" w:rsidRDefault="00AF7102">
    <w:pPr>
      <w:pStyle w:val="a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257B60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0A4C8F" w:rsidRPr="000A4C8F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:rsidR="00704D52" w:rsidRDefault="00704D52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D52" w:rsidRDefault="00AF7102">
    <w:pPr>
      <w:pStyle w:val="a5"/>
      <w:jc w:val="center"/>
    </w:pPr>
    <w:r w:rsidRPr="00AF7102">
      <w:fldChar w:fldCharType="begin"/>
    </w:r>
    <w:r w:rsidR="00257B60">
      <w:instrText>PAGE   \* MERGEFORMAT</w:instrText>
    </w:r>
    <w:r w:rsidRPr="00AF7102">
      <w:fldChar w:fldCharType="separate"/>
    </w:r>
    <w:r w:rsidR="00257B60">
      <w:rPr>
        <w:lang w:val="zh-CN"/>
      </w:rPr>
      <w:t>1</w:t>
    </w:r>
    <w:r>
      <w:rPr>
        <w:lang w:val="zh-CN"/>
      </w:rPr>
      <w:fldChar w:fldCharType="end"/>
    </w:r>
  </w:p>
  <w:p w:rsidR="00704D52" w:rsidRDefault="00704D5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43B2" w:rsidRDefault="001A43B2" w:rsidP="00704D52">
      <w:r>
        <w:separator/>
      </w:r>
    </w:p>
  </w:footnote>
  <w:footnote w:type="continuationSeparator" w:id="1">
    <w:p w:rsidR="001A43B2" w:rsidRDefault="001A43B2" w:rsidP="00704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IzMTcwMWE1OGQwYzg3M2Q4YzdhMjdkNDM4MmFlZTMifQ=="/>
  </w:docVars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5662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4C8F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C6828"/>
    <w:rsid w:val="000D0B2A"/>
    <w:rsid w:val="000D54D6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0FE7"/>
    <w:rsid w:val="001611FF"/>
    <w:rsid w:val="00164432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3B2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39E2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0A89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21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57B60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2F25"/>
    <w:rsid w:val="002C330C"/>
    <w:rsid w:val="002C53B8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59C9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2A89"/>
    <w:rsid w:val="003350EE"/>
    <w:rsid w:val="00335F43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96C08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1F8"/>
    <w:rsid w:val="003C5611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6798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00A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0A6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5AA"/>
    <w:rsid w:val="004A3A6A"/>
    <w:rsid w:val="004A5255"/>
    <w:rsid w:val="004A6093"/>
    <w:rsid w:val="004B207B"/>
    <w:rsid w:val="004B375F"/>
    <w:rsid w:val="004B3768"/>
    <w:rsid w:val="004B3A93"/>
    <w:rsid w:val="004B3D9A"/>
    <w:rsid w:val="004B3F30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4F7D08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35D81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166D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1203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67825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0AA7"/>
    <w:rsid w:val="006A2B6C"/>
    <w:rsid w:val="006A728E"/>
    <w:rsid w:val="006A72AE"/>
    <w:rsid w:val="006B07D9"/>
    <w:rsid w:val="006B0F0D"/>
    <w:rsid w:val="006B28B6"/>
    <w:rsid w:val="006B30C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1D0E"/>
    <w:rsid w:val="0070228C"/>
    <w:rsid w:val="00702337"/>
    <w:rsid w:val="00702988"/>
    <w:rsid w:val="007037BF"/>
    <w:rsid w:val="00703CAB"/>
    <w:rsid w:val="007048CD"/>
    <w:rsid w:val="00704BE5"/>
    <w:rsid w:val="00704D52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47C92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1E0A"/>
    <w:rsid w:val="00786464"/>
    <w:rsid w:val="007877A6"/>
    <w:rsid w:val="00791C3B"/>
    <w:rsid w:val="0079317F"/>
    <w:rsid w:val="00794E45"/>
    <w:rsid w:val="00795CB1"/>
    <w:rsid w:val="00795E2D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6472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7F7149"/>
    <w:rsid w:val="007F7658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07AA"/>
    <w:rsid w:val="00831E21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68D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138C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3AC3"/>
    <w:rsid w:val="008F4696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27FC3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87B2D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0CCE"/>
    <w:rsid w:val="00A8114D"/>
    <w:rsid w:val="00A816F9"/>
    <w:rsid w:val="00A82B88"/>
    <w:rsid w:val="00A83728"/>
    <w:rsid w:val="00A86614"/>
    <w:rsid w:val="00A87737"/>
    <w:rsid w:val="00A91A3D"/>
    <w:rsid w:val="00A92ABC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90D"/>
    <w:rsid w:val="00AA4CD9"/>
    <w:rsid w:val="00AA5284"/>
    <w:rsid w:val="00AA556E"/>
    <w:rsid w:val="00AA6555"/>
    <w:rsid w:val="00AA7130"/>
    <w:rsid w:val="00AA729A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3801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AF7102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4E07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98D"/>
    <w:rsid w:val="00B41C1A"/>
    <w:rsid w:val="00B41E64"/>
    <w:rsid w:val="00B42463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690"/>
    <w:rsid w:val="00B52F29"/>
    <w:rsid w:val="00B5324F"/>
    <w:rsid w:val="00B53AC1"/>
    <w:rsid w:val="00B5460E"/>
    <w:rsid w:val="00B54A13"/>
    <w:rsid w:val="00B55033"/>
    <w:rsid w:val="00B55BC4"/>
    <w:rsid w:val="00B56131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9644A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070"/>
    <w:rsid w:val="00BE43F5"/>
    <w:rsid w:val="00BE5538"/>
    <w:rsid w:val="00BE6CBA"/>
    <w:rsid w:val="00BE75C4"/>
    <w:rsid w:val="00BF30D4"/>
    <w:rsid w:val="00BF3A3A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0C9F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4F4A"/>
    <w:rsid w:val="00C45C97"/>
    <w:rsid w:val="00C46665"/>
    <w:rsid w:val="00C46E88"/>
    <w:rsid w:val="00C509A3"/>
    <w:rsid w:val="00C50BB1"/>
    <w:rsid w:val="00C50ED1"/>
    <w:rsid w:val="00C51A00"/>
    <w:rsid w:val="00C53B0A"/>
    <w:rsid w:val="00C5481C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0EE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3C0E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1DE3"/>
    <w:rsid w:val="00CD2764"/>
    <w:rsid w:val="00CD310B"/>
    <w:rsid w:val="00CD54B4"/>
    <w:rsid w:val="00CE037A"/>
    <w:rsid w:val="00CE2C6C"/>
    <w:rsid w:val="00CE2F95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7CE"/>
    <w:rsid w:val="00D21B8D"/>
    <w:rsid w:val="00D222AF"/>
    <w:rsid w:val="00D22579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4DD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01F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5914"/>
    <w:rsid w:val="00DA592C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441C"/>
    <w:rsid w:val="00DF4AED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4100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31DD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702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6F5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BDA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1A21"/>
    <w:rsid w:val="00F36F8B"/>
    <w:rsid w:val="00F374B3"/>
    <w:rsid w:val="00F406D6"/>
    <w:rsid w:val="00F40E9C"/>
    <w:rsid w:val="00F4374C"/>
    <w:rsid w:val="00F43869"/>
    <w:rsid w:val="00F43B15"/>
    <w:rsid w:val="00F447BE"/>
    <w:rsid w:val="00F459F7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444A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53E4"/>
    <w:rsid w:val="00FE6424"/>
    <w:rsid w:val="00FE6430"/>
    <w:rsid w:val="00FF1B37"/>
    <w:rsid w:val="00FF2D5F"/>
    <w:rsid w:val="00FF4423"/>
    <w:rsid w:val="00FF57EF"/>
    <w:rsid w:val="00FF629E"/>
    <w:rsid w:val="00FF6692"/>
    <w:rsid w:val="00FF71B5"/>
    <w:rsid w:val="01422176"/>
    <w:rsid w:val="01E50D53"/>
    <w:rsid w:val="04651CD8"/>
    <w:rsid w:val="070215A3"/>
    <w:rsid w:val="08D12A3F"/>
    <w:rsid w:val="091830F3"/>
    <w:rsid w:val="0A940D71"/>
    <w:rsid w:val="0D1F15BD"/>
    <w:rsid w:val="137764B3"/>
    <w:rsid w:val="14C60571"/>
    <w:rsid w:val="1651030E"/>
    <w:rsid w:val="18BF5A03"/>
    <w:rsid w:val="18C748B7"/>
    <w:rsid w:val="191B523D"/>
    <w:rsid w:val="1AC0085F"/>
    <w:rsid w:val="1CE53331"/>
    <w:rsid w:val="1E3F5CFC"/>
    <w:rsid w:val="1E74103D"/>
    <w:rsid w:val="1FB77F78"/>
    <w:rsid w:val="23332964"/>
    <w:rsid w:val="24C54C65"/>
    <w:rsid w:val="28DF501C"/>
    <w:rsid w:val="2D022628"/>
    <w:rsid w:val="2D5B00DB"/>
    <w:rsid w:val="2DCD4428"/>
    <w:rsid w:val="31607C46"/>
    <w:rsid w:val="35C16E06"/>
    <w:rsid w:val="36390C67"/>
    <w:rsid w:val="3D0760FB"/>
    <w:rsid w:val="3D366BAE"/>
    <w:rsid w:val="3F815693"/>
    <w:rsid w:val="3FB377C0"/>
    <w:rsid w:val="404B5937"/>
    <w:rsid w:val="45741EC9"/>
    <w:rsid w:val="468523EF"/>
    <w:rsid w:val="47176886"/>
    <w:rsid w:val="4C0A1DE1"/>
    <w:rsid w:val="4C1A4D47"/>
    <w:rsid w:val="4FBA1399"/>
    <w:rsid w:val="4FEB08B0"/>
    <w:rsid w:val="508C3A33"/>
    <w:rsid w:val="531262E7"/>
    <w:rsid w:val="54C92A81"/>
    <w:rsid w:val="55716D86"/>
    <w:rsid w:val="55945546"/>
    <w:rsid w:val="55FD30EB"/>
    <w:rsid w:val="564B02FA"/>
    <w:rsid w:val="564D5561"/>
    <w:rsid w:val="5BA30865"/>
    <w:rsid w:val="5FD0361E"/>
    <w:rsid w:val="61871180"/>
    <w:rsid w:val="618B0515"/>
    <w:rsid w:val="62BF2D18"/>
    <w:rsid w:val="64652E2F"/>
    <w:rsid w:val="64DE058B"/>
    <w:rsid w:val="654A7049"/>
    <w:rsid w:val="65F729C7"/>
    <w:rsid w:val="66BD0B2E"/>
    <w:rsid w:val="6703126A"/>
    <w:rsid w:val="672029DD"/>
    <w:rsid w:val="6AD21574"/>
    <w:rsid w:val="7201319A"/>
    <w:rsid w:val="72B72FB0"/>
    <w:rsid w:val="742A7ABE"/>
    <w:rsid w:val="75BE0C1D"/>
    <w:rsid w:val="792238A9"/>
    <w:rsid w:val="7DB02B16"/>
    <w:rsid w:val="7DBB5C11"/>
    <w:rsid w:val="7FEE56CF"/>
    <w:rsid w:val="7FF768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04D52"/>
    <w:pPr>
      <w:widowControl w:val="0"/>
      <w:jc w:val="both"/>
    </w:pPr>
    <w:rPr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uiPriority w:val="99"/>
    <w:unhideWhenUsed/>
    <w:qFormat/>
    <w:rsid w:val="00704D52"/>
    <w:pPr>
      <w:ind w:firstLineChars="200" w:firstLine="420"/>
    </w:pPr>
    <w:rPr>
      <w:rFonts w:ascii="Times New Roman" w:eastAsia="宋体" w:hAnsi="Times New Roman" w:cs="Times New Roman"/>
    </w:rPr>
  </w:style>
  <w:style w:type="paragraph" w:styleId="a4">
    <w:name w:val="Plain Text"/>
    <w:basedOn w:val="a"/>
    <w:uiPriority w:val="99"/>
    <w:unhideWhenUsed/>
    <w:qFormat/>
    <w:rsid w:val="00704D52"/>
    <w:rPr>
      <w:rFonts w:asciiTheme="minorEastAsia" w:hAnsi="Courier New" w:cs="Courier New"/>
    </w:rPr>
  </w:style>
  <w:style w:type="paragraph" w:styleId="a5">
    <w:name w:val="footer"/>
    <w:basedOn w:val="a"/>
    <w:link w:val="Char"/>
    <w:uiPriority w:val="99"/>
    <w:unhideWhenUsed/>
    <w:qFormat/>
    <w:rsid w:val="00704D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unhideWhenUsed/>
    <w:qFormat/>
    <w:rsid w:val="00704D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6"/>
    <w:uiPriority w:val="99"/>
    <w:qFormat/>
    <w:rsid w:val="00704D52"/>
    <w:rPr>
      <w:sz w:val="18"/>
      <w:szCs w:val="18"/>
    </w:rPr>
  </w:style>
  <w:style w:type="character" w:customStyle="1" w:styleId="Char">
    <w:name w:val="页脚 Char"/>
    <w:basedOn w:val="a1"/>
    <w:link w:val="a5"/>
    <w:uiPriority w:val="99"/>
    <w:qFormat/>
    <w:rsid w:val="00704D52"/>
    <w:rPr>
      <w:sz w:val="18"/>
      <w:szCs w:val="18"/>
    </w:rPr>
  </w:style>
  <w:style w:type="paragraph" w:styleId="a7">
    <w:name w:val="List Paragraph"/>
    <w:basedOn w:val="a"/>
    <w:uiPriority w:val="34"/>
    <w:qFormat/>
    <w:rsid w:val="00704D5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224</Words>
  <Characters>1278</Characters>
  <Application>Microsoft Office Word</Application>
  <DocSecurity>0</DocSecurity>
  <Lines>10</Lines>
  <Paragraphs>2</Paragraphs>
  <ScaleCrop>false</ScaleCrop>
  <Company>Microsoft</Company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69</cp:revision>
  <cp:lastPrinted>2025-04-28T08:28:00Z</cp:lastPrinted>
  <dcterms:created xsi:type="dcterms:W3CDTF">2022-02-08T07:11:00Z</dcterms:created>
  <dcterms:modified xsi:type="dcterms:W3CDTF">2025-08-27T03:00:00Z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F02BC74B8B8F4B23A51408918D38EDCD_12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