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 xml:space="preserve">（  </w:t>
            </w:r>
            <w:r>
              <w:rPr>
                <w:rFonts w:hint="eastAsia" w:ascii="宋体" w:hAnsi="宋体" w:eastAsia="宋体" w:cs="宋体"/>
                <w:kern w:val="0"/>
                <w:sz w:val="22"/>
                <w:szCs w:val="24"/>
                <w:lang w:val="en-US" w:eastAsia="zh-CN"/>
              </w:rPr>
              <w:t>2023</w:t>
            </w:r>
            <w:r>
              <w:rPr>
                <w:rFonts w:hint="eastAsia" w:ascii="宋体" w:hAnsi="宋体" w:eastAsia="宋体" w:cs="宋体"/>
                <w:kern w:val="0"/>
                <w:sz w:val="22"/>
                <w:szCs w:val="24"/>
              </w:rPr>
              <w:t xml:space="preserve">  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西城区义务教育政策咨询智能应答服务系统项目</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西城区教育委员会</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西城区教育考试中心</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吴献平</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66139473</w:t>
            </w: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823700元</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823700元</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823700元</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823700元</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823700元</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823700元</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1614"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1.</w:t>
            </w:r>
            <w:r>
              <w:rPr>
                <w:rFonts w:hint="eastAsia" w:ascii="宋体" w:hAnsi="宋体" w:eastAsia="宋体" w:cs="宋体"/>
                <w:kern w:val="0"/>
                <w:sz w:val="18"/>
                <w:szCs w:val="18"/>
              </w:rPr>
              <w:t>利用智能语音导航技术，实现全区义务教育政策咨询工作由人工应答向自动化语音应答的转变，提升咨询电话接入成功率和应答质量，提高市民满意度。</w:t>
            </w:r>
          </w:p>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在咨询过程中积累数据，从入学阶段、咨询时段、高频问题等维度分析市民对教育考试入学政策的关切情况，为政策调整提供技术支持。</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完成</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指标1：软件定制开发数量</w:t>
            </w:r>
          </w:p>
        </w:tc>
        <w:tc>
          <w:tcPr>
            <w:tcW w:w="839"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1套</w:t>
            </w:r>
          </w:p>
        </w:tc>
        <w:tc>
          <w:tcPr>
            <w:tcW w:w="837" w:type="dxa"/>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color w:val="000000"/>
                <w:kern w:val="0"/>
                <w:sz w:val="18"/>
                <w:szCs w:val="18"/>
                <w:lang w:val="en-US" w:eastAsia="zh-CN"/>
              </w:rPr>
              <w:t>1套</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指标2：软件购买数量</w:t>
            </w:r>
          </w:p>
        </w:tc>
        <w:tc>
          <w:tcPr>
            <w:tcW w:w="839"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1套</w:t>
            </w:r>
          </w:p>
        </w:tc>
        <w:tc>
          <w:tcPr>
            <w:tcW w:w="837" w:type="dxa"/>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color w:val="000000"/>
                <w:kern w:val="0"/>
                <w:sz w:val="18"/>
                <w:szCs w:val="18"/>
                <w:lang w:val="en-US" w:eastAsia="zh-CN"/>
              </w:rPr>
              <w:t>1套</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81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指标1：系统验收合格率</w:t>
            </w:r>
          </w:p>
        </w:tc>
        <w:tc>
          <w:tcPr>
            <w:tcW w:w="839"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系统验收合格率98%</w:t>
            </w:r>
          </w:p>
        </w:tc>
        <w:tc>
          <w:tcPr>
            <w:tcW w:w="837" w:type="dxa"/>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color w:val="000000"/>
                <w:kern w:val="0"/>
                <w:sz w:val="18"/>
                <w:szCs w:val="18"/>
                <w:lang w:val="en-US" w:eastAsia="zh-CN"/>
              </w:rPr>
              <w:t>系统验收合格率98%</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78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指标2：系统正常运行率</w:t>
            </w:r>
          </w:p>
        </w:tc>
        <w:tc>
          <w:tcPr>
            <w:tcW w:w="839"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系统正常运行率98%</w:t>
            </w:r>
          </w:p>
        </w:tc>
        <w:tc>
          <w:tcPr>
            <w:tcW w:w="837" w:type="dxa"/>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color w:val="000000"/>
                <w:kern w:val="0"/>
                <w:sz w:val="18"/>
                <w:szCs w:val="18"/>
                <w:lang w:val="en-US" w:eastAsia="zh-CN"/>
              </w:rPr>
              <w:t>系统正常运行率98%</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69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指标3：故障响应率</w:t>
            </w:r>
          </w:p>
        </w:tc>
        <w:tc>
          <w:tcPr>
            <w:tcW w:w="839"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故障响应率95%</w:t>
            </w:r>
          </w:p>
        </w:tc>
        <w:tc>
          <w:tcPr>
            <w:tcW w:w="837" w:type="dxa"/>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color w:val="000000"/>
                <w:kern w:val="0"/>
                <w:sz w:val="18"/>
                <w:szCs w:val="18"/>
                <w:lang w:val="en-US" w:eastAsia="zh-CN"/>
              </w:rPr>
              <w:t>故障响应率95%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08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指标1：项目建设周期</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项目建设周期不大于1个月</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项目建设周期不大于1个月</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28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指标1：项目预算控制金</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完成</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完成</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95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指标1：以智能语音导航技术实现教育政策咨询的自动化，降低工作人员的劳动强度，在不增加人力成本的基础上，提高热线咨询的服务水平，减少人工座席投入，节约咨询服务工作运行成本。</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完成</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完成</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7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指标1：为市民提供高服务水平的教育政策热线咨询服务，缓解每年入学季海量咨询无法及时接通、市民投诉较多的问题，提高人民群众的获得感。</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完成</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完成</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02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指标1：本项目将在未来3-5年持续为区义务教育阶段政策咨询提供技术支持。</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完成</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完成</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指标1：工作人员满意度</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90%</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bookmarkStart w:id="0" w:name="_GoBack"/>
            <w:bookmarkEnd w:id="0"/>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YyMjRhZWFjZmE5ZTRlNDhiZTc0OTM1MjA4NWEyNDgifQ=="/>
  </w:docVars>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 w:val="27FB52CB"/>
    <w:rsid w:val="425917D4"/>
    <w:rsid w:val="4F3E1A9D"/>
    <w:rsid w:val="78065235"/>
    <w:rsid w:val="7E5D0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sz w:val="18"/>
      <w:szCs w:val="18"/>
    </w:rPr>
  </w:style>
  <w:style w:type="character" w:customStyle="1" w:styleId="7">
    <w:name w:val="页脚 Char"/>
    <w:basedOn w:val="5"/>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102</Words>
  <Characters>588</Characters>
  <Lines>4</Lines>
  <Paragraphs>1</Paragraphs>
  <TotalTime>0</TotalTime>
  <ScaleCrop>false</ScaleCrop>
  <LinksUpToDate>false</LinksUpToDate>
  <CharactersWithSpaces>689</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2023-03-01T08:22:00Z</dcterms:created>
  <dc:creator>北京市西城区教育委员会（事业本级）</dc:creator>
  <cp:lastModifiedBy>吴献平</cp:lastModifiedBy>
  <dcterms:modified xsi:type="dcterms:W3CDTF">2024-03-11T01:32:42Z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404212C251F64BF9BDDDDECFF8790FA5_12</vt:lpwstr>
  </property>
</Properties>
</file>