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928" w:type="dxa"/>
        <w:jc w:val="center"/>
        <w:tblLayout w:type="fixed"/>
        <w:tblCellMar>
          <w:top w:w="0" w:type="dxa"/>
          <w:left w:w="108" w:type="dxa"/>
          <w:bottom w:w="0" w:type="dxa"/>
          <w:right w:w="108" w:type="dxa"/>
        </w:tblCellMar>
      </w:tblPr>
      <w:tblGrid>
        <w:gridCol w:w="578"/>
        <w:gridCol w:w="963"/>
        <w:gridCol w:w="1092"/>
        <w:gridCol w:w="718"/>
        <w:gridCol w:w="1201"/>
        <w:gridCol w:w="1031"/>
        <w:gridCol w:w="837"/>
        <w:gridCol w:w="277"/>
        <w:gridCol w:w="280"/>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3"/>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3"/>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 xml:space="preserve">（  </w:t>
            </w:r>
            <w:r>
              <w:rPr>
                <w:rFonts w:hint="eastAsia" w:ascii="宋体" w:hAnsi="宋体" w:eastAsia="宋体" w:cs="宋体"/>
                <w:kern w:val="0"/>
                <w:sz w:val="22"/>
                <w:szCs w:val="24"/>
                <w:lang w:val="en-US" w:eastAsia="zh-CN"/>
              </w:rPr>
              <w:t>2023</w:t>
            </w:r>
            <w:r>
              <w:rPr>
                <w:rFonts w:hint="eastAsia" w:ascii="宋体" w:hAnsi="宋体" w:eastAsia="宋体" w:cs="宋体"/>
                <w:kern w:val="0"/>
                <w:sz w:val="22"/>
                <w:szCs w:val="24"/>
              </w:rPr>
              <w:t xml:space="preserve">  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西城区考务专网设备时间同步系统</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信息办</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西城考试中心</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042"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郝颖</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13910122271</w:t>
            </w:r>
          </w:p>
        </w:tc>
      </w:tr>
      <w:tr>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0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03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20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11.738</w:t>
            </w:r>
          </w:p>
        </w:tc>
        <w:tc>
          <w:tcPr>
            <w:tcW w:w="1031"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11.738</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11.738</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20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11.738</w:t>
            </w:r>
          </w:p>
        </w:tc>
        <w:tc>
          <w:tcPr>
            <w:tcW w:w="103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11.738</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11.738</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20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20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2184"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Theme="minorEastAsia" w:hAnsiTheme="minorEastAsia" w:eastAsiaTheme="minorEastAsia" w:cstheme="minorEastAsia"/>
                <w:kern w:val="0"/>
                <w:sz w:val="18"/>
                <w:szCs w:val="18"/>
                <w:lang w:eastAsia="zh-CN"/>
              </w:rPr>
              <w:t>本项目</w:t>
            </w:r>
            <w:r>
              <w:rPr>
                <w:rFonts w:hint="eastAsia" w:asciiTheme="minorEastAsia" w:hAnsiTheme="minorEastAsia" w:eastAsiaTheme="minorEastAsia" w:cstheme="minorEastAsia"/>
                <w:kern w:val="0"/>
                <w:sz w:val="18"/>
                <w:szCs w:val="18"/>
              </w:rPr>
              <w:t>从GPS、北斗等系统上获取标准时间信息，并通过NTP/SNTP或其他网络协议，在考务专网中为国家教育考试综合管理平台各设备提供标准时间服务。在考试中心配置时钟服务器和集中管理软件，对网络设备进行时间校正，达到全区同步且精准的时间。</w:t>
            </w:r>
          </w:p>
        </w:tc>
        <w:tc>
          <w:tcPr>
            <w:tcW w:w="3345" w:type="dxa"/>
            <w:gridSpan w:val="7"/>
            <w:tcBorders>
              <w:top w:val="single" w:color="auto" w:sz="4" w:space="0"/>
              <w:left w:val="nil"/>
              <w:bottom w:val="single" w:color="auto" w:sz="4" w:space="0"/>
              <w:right w:val="single" w:color="auto" w:sz="4" w:space="0"/>
            </w:tcBorders>
            <w:vAlign w:val="center"/>
          </w:tcPr>
          <w:p>
            <w:pPr>
              <w:pStyle w:val="2"/>
              <w:spacing w:line="240" w:lineRule="auto"/>
              <w:ind w:firstLine="360" w:firstLineChars="200"/>
              <w:rPr>
                <w:rFonts w:hint="eastAsia"/>
                <w:kern w:val="0"/>
                <w:sz w:val="18"/>
                <w:szCs w:val="18"/>
                <w:lang w:val="en-US" w:bidi="ar-SA"/>
              </w:rPr>
            </w:pPr>
            <w:r>
              <w:rPr>
                <w:rFonts w:hint="eastAsia"/>
                <w:kern w:val="0"/>
                <w:sz w:val="18"/>
                <w:szCs w:val="18"/>
                <w:lang w:val="en-US" w:eastAsia="zh-CN" w:bidi="ar-SA"/>
              </w:rPr>
              <w:t>本项目能够</w:t>
            </w:r>
            <w:r>
              <w:rPr>
                <w:rFonts w:hint="eastAsia"/>
                <w:kern w:val="0"/>
                <w:sz w:val="18"/>
                <w:szCs w:val="18"/>
                <w:lang w:val="en-US" w:bidi="ar-SA"/>
              </w:rPr>
              <w:t>为考生、考务人员提供精准统一的时间服务，同时为其他网络设备提供授时服务，保证标准化考点各业务系统时间的一致性，考务指令下达时间的精确性，避免出现考务工作计时问题，保障各类考务系统运行的高效、统一和安全。</w:t>
            </w:r>
          </w:p>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191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103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51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191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标准化考点时钟同步服务器</w:t>
            </w:r>
          </w:p>
        </w:tc>
        <w:tc>
          <w:tcPr>
            <w:tcW w:w="103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1套</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1套</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52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1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标准化考点网络时钟</w:t>
            </w:r>
          </w:p>
        </w:tc>
        <w:tc>
          <w:tcPr>
            <w:tcW w:w="103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1套</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1套</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56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1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标准化考点时钟智能管理系统</w:t>
            </w:r>
          </w:p>
        </w:tc>
        <w:tc>
          <w:tcPr>
            <w:tcW w:w="103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1套</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1套</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191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设备质量</w:t>
            </w:r>
          </w:p>
        </w:tc>
        <w:tc>
          <w:tcPr>
            <w:tcW w:w="1031"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82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1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向考务专网各考点校远程电子巡查系统授时成功率</w:t>
            </w:r>
          </w:p>
        </w:tc>
        <w:tc>
          <w:tcPr>
            <w:tcW w:w="1031"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152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1919"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合同签订工作</w:t>
            </w:r>
          </w:p>
        </w:tc>
        <w:tc>
          <w:tcPr>
            <w:tcW w:w="1031"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kern w:val="0"/>
                <w:sz w:val="18"/>
                <w:szCs w:val="18"/>
                <w:lang w:val="en-US" w:eastAsia="zh-CN"/>
              </w:rPr>
              <w:t>5月</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5月</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90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919"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完成设备部署及调试</w:t>
            </w:r>
          </w:p>
        </w:tc>
        <w:tc>
          <w:tcPr>
            <w:tcW w:w="1031"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kern w:val="0"/>
                <w:sz w:val="18"/>
                <w:szCs w:val="18"/>
                <w:lang w:val="en-US" w:eastAsia="zh-CN"/>
              </w:rPr>
              <w:t>6月</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5月</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92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919"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系统试运行</w:t>
            </w:r>
          </w:p>
        </w:tc>
        <w:tc>
          <w:tcPr>
            <w:tcW w:w="1031"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kern w:val="0"/>
                <w:sz w:val="18"/>
                <w:szCs w:val="18"/>
                <w:lang w:val="en-US" w:eastAsia="zh-CN"/>
              </w:rPr>
              <w:t>9月</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6月</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91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19"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项目验收工作</w:t>
            </w:r>
          </w:p>
        </w:tc>
        <w:tc>
          <w:tcPr>
            <w:tcW w:w="1031"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10月</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7月</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590"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191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成本控制在11.738万元以内</w:t>
            </w:r>
          </w:p>
        </w:tc>
        <w:tc>
          <w:tcPr>
            <w:tcW w:w="103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≤11.738万元</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bidi="ar-SA"/>
              </w:rPr>
              <w:t>11.738万元</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91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103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1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103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1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3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69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bookmarkStart w:id="0" w:name="_GoBack" w:colFirst="8" w:colLast="8"/>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91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kern w:val="0"/>
                <w:sz w:val="18"/>
                <w:szCs w:val="18"/>
              </w:rPr>
              <w:t>保证标准化考点各业务系统时间的一致性，考务指令下达时间的精确性保障各类考务系统运行的高效、统一和安全</w:t>
            </w:r>
          </w:p>
        </w:tc>
        <w:tc>
          <w:tcPr>
            <w:tcW w:w="103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94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1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kern w:val="0"/>
                <w:sz w:val="18"/>
                <w:szCs w:val="18"/>
              </w:rPr>
              <w:t>避免手动校时效率低下、时间不同步等问题</w:t>
            </w:r>
          </w:p>
        </w:tc>
        <w:tc>
          <w:tcPr>
            <w:tcW w:w="103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74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191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西城区考试中心考务工作满意度</w:t>
            </w:r>
          </w:p>
        </w:tc>
        <w:tc>
          <w:tcPr>
            <w:tcW w:w="103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bookmarkEnd w:id="0"/>
      <w:tr>
        <w:tblPrEx>
          <w:tblCellMar>
            <w:top w:w="0" w:type="dxa"/>
            <w:left w:w="108" w:type="dxa"/>
            <w:bottom w:w="0" w:type="dxa"/>
            <w:right w:w="108" w:type="dxa"/>
          </w:tblCellMar>
        </w:tblPrEx>
        <w:trPr>
          <w:trHeight w:val="291" w:hRule="exact"/>
          <w:jc w:val="center"/>
        </w:trPr>
        <w:tc>
          <w:tcPr>
            <w:tcW w:w="6420"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xNTgzMGUzNTVmMmYyNWI4Mzc5OWNkNWM3OTY3MzAifQ=="/>
  </w:docVars>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72A0"/>
    <w:rsid w:val="00A97713"/>
    <w:rsid w:val="00A978E1"/>
    <w:rsid w:val="00AA04C4"/>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83B"/>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F1"/>
    <w:rsid w:val="00F97F05"/>
    <w:rsid w:val="00FA1011"/>
    <w:rsid w:val="00FA1593"/>
    <w:rsid w:val="00FA1637"/>
    <w:rsid w:val="00FA170A"/>
    <w:rsid w:val="00FA1A5C"/>
    <w:rsid w:val="00FA1C96"/>
    <w:rsid w:val="00FA2345"/>
    <w:rsid w:val="00FA2BBF"/>
    <w:rsid w:val="00FA2C15"/>
    <w:rsid w:val="00FA2FBC"/>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 w:val="1ABE4DC7"/>
    <w:rsid w:val="36E25091"/>
    <w:rsid w:val="38491F1D"/>
    <w:rsid w:val="53530C46"/>
    <w:rsid w:val="78065235"/>
    <w:rsid w:val="7F9A9091"/>
    <w:rsid w:val="FBFF41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1"/>
    <w:rPr>
      <w:rFonts w:ascii="宋体" w:hAnsi="宋体" w:cs="宋体"/>
      <w:sz w:val="24"/>
      <w:lang w:val="zh-CN" w:bidi="zh-CN"/>
    </w:rPr>
  </w:style>
  <w:style w:type="paragraph" w:styleId="3">
    <w:name w:val="footer"/>
    <w:basedOn w:val="1"/>
    <w:link w:val="8"/>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7"/>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102</Words>
  <Characters>588</Characters>
  <Lines>4</Lines>
  <Paragraphs>1</Paragraphs>
  <TotalTime>0</TotalTime>
  <ScaleCrop>false</ScaleCrop>
  <LinksUpToDate>false</LinksUpToDate>
  <CharactersWithSpaces>689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2023-03-01T16:22:00Z</dcterms:created>
  <dc:creator>北京市西城区教育委员会（事业本级）</dc:creator>
  <cp:lastModifiedBy>杨春瑞 嘉奕爸爸</cp:lastModifiedBy>
  <dcterms:modified xsi:type="dcterms:W3CDTF">2024-03-15T07:38:20Z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7298BE3C664F3BE03CEFF3657BCE2107</vt:lpwstr>
  </property>
</Properties>
</file>