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A07C2">
      <w:pPr>
        <w:pStyle w:val="6"/>
        <w:keepNext w:val="0"/>
        <w:keepLines w:val="0"/>
        <w:widowControl/>
        <w:suppressLineNumbers w:val="0"/>
        <w:spacing w:after="105" w:afterAutospacing="0" w:line="23" w:lineRule="atLeast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北京市西城区广安门内街道办事处</w:t>
      </w:r>
    </w:p>
    <w:p w14:paraId="4794A491">
      <w:pPr>
        <w:pStyle w:val="6"/>
        <w:keepNext w:val="0"/>
        <w:keepLines w:val="0"/>
        <w:widowControl/>
        <w:suppressLineNumbers w:val="0"/>
        <w:spacing w:after="105" w:afterAutospacing="0" w:line="23" w:lineRule="atLeast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2023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年政府信息公开工作年度报告</w:t>
      </w:r>
    </w:p>
    <w:p w14:paraId="232ED02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left="0" w:firstLine="420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3775479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《中华人民共和国政府信息公开条例》（以下简称条例）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第五十条之规定，制作本报告。</w:t>
      </w:r>
    </w:p>
    <w:p w14:paraId="63716CD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right="0" w:rightChars="0" w:firstLine="640" w:firstLineChars="200"/>
        <w:textAlignment w:val="auto"/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总体情况</w:t>
      </w:r>
    </w:p>
    <w:p w14:paraId="6DC63AA0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left="0" w:firstLine="42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主动公开工作情况</w:t>
      </w:r>
    </w:p>
    <w:p w14:paraId="1D314DE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2023年,广内街道坚决贯彻落实《中华人民共和国政府信息公开条例》、西城区《2023年政务公开工作要点》，按照“主动服务、便民快捷”的工作目标，积极推进政府信息主动公开工作。</w:t>
      </w:r>
    </w:p>
    <w:p w14:paraId="62DE802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为了更好的完成主动公开的信息工作,随着工作事项变化及时更新《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广内街道政府信息主动公开全清单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，形成动态长效管理机制。</w:t>
      </w:r>
    </w:p>
    <w:p w14:paraId="1AA850F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主动公开信息共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826条。</w:t>
      </w:r>
    </w:p>
    <w:p w14:paraId="11DB8FB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left="0" w:firstLine="42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（二）依申请公开办理情况</w:t>
      </w:r>
    </w:p>
    <w:p w14:paraId="5F192D2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，广内街道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今年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共受理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，本年办理结案27件。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申请人涉及自然人，从申请内容看，主要涉及违法建设、12345热线、综合执法等方面信息，按照“公开为常态，不公开为例外”进行一一答复。</w:t>
      </w:r>
    </w:p>
    <w:p w14:paraId="139868F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被行政复议18件，维持原行政行为1件，驳回申请人复议申请17件。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年未发生政府信息公开行政复议和行政诉讼败诉情况。</w:t>
      </w:r>
    </w:p>
    <w:p w14:paraId="3A7F089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广内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依申请提供政府信息共收取检索、复印、邮递等成本费用共计0元。广内街道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对政府信息公开申请人减免收取检索、复印、邮递等成本费用共计0元。</w:t>
      </w:r>
    </w:p>
    <w:p w14:paraId="71BB2FC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left="0" w:firstLine="42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（三）政府信息资源的规范化、标准化管理情况</w:t>
      </w:r>
    </w:p>
    <w:p w14:paraId="5356B19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内街道成立以街道办事处主任为组长的街道信息公开领导小组,领导小组下设信息公开办公室,作为常设办事机构,配备1名工作人员。不断完善政府信息公开工作的各项制度,如公文属性源头管理制度、信息公开保密审查制度、微信公众号管理制度等,规范信息公开流程。</w:t>
      </w:r>
    </w:p>
    <w:p w14:paraId="6DD0ECC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（四）政府信息公开平台建设情况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 w14:paraId="55D0610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广内街道设立1个专门的信息公开申请受理点,开辟公共查阅点2处，分别为街道公共服务大厅、街道公共图书馆，上架政府公报、办事指南等资料提供居民查阅。</w:t>
      </w:r>
    </w:p>
    <w:p w14:paraId="078A3F0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default" w:ascii="仿宋_GB2312" w:hAnsi="ˎ̥" w:eastAsia="仿宋_GB2312" w:cs="宋体"/>
          <w:color w:val="000000" w:themeColor="text1"/>
          <w:kern w:val="0"/>
          <w:sz w:val="32"/>
          <w:szCs w:val="32"/>
          <w:highlight w:val="yellow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公开专栏作为街道政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务公开工作重要阵地，做好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专栏设置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和信息整合，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开通社会救助、服务事项与办事指南、通知公告、业务动态等二级栏目，由专人负责维护，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内容进行动态管理,做到有变动即刻调整,确保公开链接准确、实效、适时、便民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，2023年全年更新信息571条。</w:t>
      </w:r>
    </w:p>
    <w:p w14:paraId="46E90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街道“掌上广内”公众号累计推送文章808篇，总阅读量达到了38.1万次。针对性设计制作各类海报、展板4000余张，布置宣传栏95处。加强“西城广安门内”等官方微博平台建设，2023年全年微博累计发布各类信息、回复居民提问共500余条。</w:t>
      </w:r>
    </w:p>
    <w:p w14:paraId="22274C4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政府信息公开监督保障及教育培训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情况</w:t>
      </w:r>
    </w:p>
    <w:p w14:paraId="3FEF5A8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广内街道政府信息公开工作，严格遵守各项条例规定，履行各项相关职责，自觉接受社会监督，自觉配合区政务工作考核组的考评，无针对街道政府信息公开的举报投诉。</w:t>
      </w:r>
    </w:p>
    <w:p w14:paraId="1DF2B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广内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eastAsia="仿宋_GB2312"/>
          <w:sz w:val="32"/>
          <w:szCs w:val="32"/>
          <w:lang w:eastAsia="zh-CN"/>
        </w:rPr>
        <w:t>积极参与区政务服务管理局组织的2023年度政府信息与政务公开工作专题培训班活动、依申请公开专题研讨会和线上培训会。积极配合区政务服务局关于政府信息公开申请调研活动。</w:t>
      </w:r>
    </w:p>
    <w:p w14:paraId="6A6B107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（六）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政府信息公开经费投入情况</w:t>
      </w:r>
    </w:p>
    <w:p w14:paraId="7CE081B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经费投入无法与其他一般性工作经费投入进行单独区分。</w:t>
      </w:r>
    </w:p>
    <w:p w14:paraId="45C3F2F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二、主动公开政府信息情况</w:t>
      </w:r>
    </w:p>
    <w:tbl>
      <w:tblPr>
        <w:tblStyle w:val="7"/>
        <w:tblW w:w="888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3"/>
        <w:gridCol w:w="1936"/>
        <w:gridCol w:w="1808"/>
        <w:gridCol w:w="1903"/>
      </w:tblGrid>
      <w:tr w14:paraId="532874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CC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5C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第二十条第（一）项</w:t>
            </w:r>
          </w:p>
        </w:tc>
      </w:tr>
      <w:tr w14:paraId="15B710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C2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0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本年新制作数量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6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本年新公开数量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58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对外公开总数量</w:t>
            </w:r>
          </w:p>
        </w:tc>
      </w:tr>
      <w:tr w14:paraId="58671CF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B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规章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A1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C2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13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12C78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5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规范性文件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BB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4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1E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02F2D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CC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3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第二十条第（五）项</w:t>
            </w:r>
          </w:p>
        </w:tc>
      </w:tr>
      <w:tr w14:paraId="04685E3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6A2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0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本年处理决定数量</w:t>
            </w:r>
          </w:p>
        </w:tc>
      </w:tr>
      <w:tr w14:paraId="47F7CF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1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行政许可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64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3AF8CB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CC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F6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第二十条第（六）项</w:t>
            </w:r>
          </w:p>
        </w:tc>
      </w:tr>
      <w:tr w14:paraId="67F11D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5B1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21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本年处理决定数量</w:t>
            </w:r>
          </w:p>
        </w:tc>
      </w:tr>
      <w:tr w14:paraId="0E750C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A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行政处罚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2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</w:tr>
      <w:tr w14:paraId="76BF01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31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行政强制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4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 w14:paraId="6CC950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88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9CC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9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第二十条第（八）项</w:t>
            </w:r>
          </w:p>
        </w:tc>
      </w:tr>
      <w:tr w14:paraId="59ACC9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C3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信息内容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1D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本年收费金额（单位：万元）</w:t>
            </w:r>
          </w:p>
        </w:tc>
      </w:tr>
      <w:tr w14:paraId="4578DC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2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行政事业性收费</w:t>
            </w:r>
          </w:p>
        </w:tc>
        <w:tc>
          <w:tcPr>
            <w:tcW w:w="56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1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 w14:paraId="68857203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left="420" w:leftChars="0" w:right="0" w:righ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0259AA3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left="420" w:leftChars="0" w:right="0" w:rightChars="0"/>
        <w:rPr>
          <w:rFonts w:hint="default" w:ascii="黑体" w:hAnsi="宋体" w:eastAsia="黑体" w:cs="黑体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三、收到和处理政府信息公开申请情况</w:t>
      </w:r>
    </w:p>
    <w:tbl>
      <w:tblPr>
        <w:tblStyle w:val="7"/>
        <w:tblW w:w="90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755"/>
        <w:gridCol w:w="2047"/>
        <w:gridCol w:w="746"/>
        <w:gridCol w:w="746"/>
        <w:gridCol w:w="746"/>
        <w:gridCol w:w="860"/>
        <w:gridCol w:w="922"/>
        <w:gridCol w:w="747"/>
        <w:gridCol w:w="747"/>
      </w:tblGrid>
      <w:tr w14:paraId="34AA9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C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申请人情况</w:t>
            </w:r>
          </w:p>
        </w:tc>
      </w:tr>
      <w:tr w14:paraId="57349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ACF1D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3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自然人</w:t>
            </w:r>
          </w:p>
        </w:tc>
        <w:tc>
          <w:tcPr>
            <w:tcW w:w="402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9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法人或其他组织</w:t>
            </w:r>
          </w:p>
        </w:tc>
        <w:tc>
          <w:tcPr>
            <w:tcW w:w="74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B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</w:tr>
      <w:tr w14:paraId="65F0A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A6F84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2CAE4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AF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商业企业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科研机构</w:t>
            </w:r>
          </w:p>
        </w:tc>
        <w:tc>
          <w:tcPr>
            <w:tcW w:w="8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1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社会公益组织</w:t>
            </w:r>
          </w:p>
        </w:tc>
        <w:tc>
          <w:tcPr>
            <w:tcW w:w="92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法律服务机构</w:t>
            </w:r>
          </w:p>
        </w:tc>
        <w:tc>
          <w:tcPr>
            <w:tcW w:w="7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74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FDC2125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7CFF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A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E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C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4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8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6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07B1A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0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A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1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24F0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三、本年度办理结果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6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（一）予以公开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A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6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7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3305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C522D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E3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4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F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5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A0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5AC20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92932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40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（三）不予公开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74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1.属于国家秘密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7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D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6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D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D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0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DF508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F452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135671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7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2.其他法律行政法规禁止公开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E8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C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9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C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C962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80501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770259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49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3.危及“三安全一稳定”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6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C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2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9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7BF6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3528FA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054324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D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4.保护第三方合法权益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A8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0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6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5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6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D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15D1F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999EA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3444B7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0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5.属于三类内部事务信息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B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0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A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D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C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96BC4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31B21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D49EF1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8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6.属于四类过程性信息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D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C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D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0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7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 w14:paraId="100B7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90FD5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589554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99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7.属于行政执法案卷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F1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F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C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16CBD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17EF6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9EC4A4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4A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8.属于行政查询事项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4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1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2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A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7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7E64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27308F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B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（四）无法提供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54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1.本机关不掌握相关政府信息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3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2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5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9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 w14:paraId="7FAEC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8EDFF4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17F3DE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D0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2.没有现成信息需要另行制作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0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5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0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1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B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B775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564B0B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3BC6BF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4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3.补正后申请内容仍不明确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2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7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3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640D4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20CA82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9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（五）不予处理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D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1.信访举报投诉类申请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8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4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C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F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05A12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09467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83DC5F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BB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2.重复申请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3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8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C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0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F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7B82C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788AE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620A6E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A7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3.要求提供公开出版物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7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D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0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7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2DBE2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AE961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C6FF88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1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4.无正当理由大量反复申请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D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B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B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7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08A95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72B59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5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DDB8DB"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F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3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D6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7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1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D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3D0C1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D3F27C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42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（六）其他处理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E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B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6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0023F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CE64F0"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2C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（七）总计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1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2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D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B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34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4D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2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 w14:paraId="14008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8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四、结转下年度继续办理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D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3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7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5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 w14:paraId="7A69D609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right="0" w:rightChars="0"/>
        <w:rPr>
          <w:rFonts w:hint="eastAsia" w:ascii="黑体" w:hAnsi="宋体" w:eastAsia="黑体" w:cs="黑体"/>
          <w:color w:val="0000FF"/>
          <w:sz w:val="32"/>
          <w:szCs w:val="32"/>
          <w:lang w:eastAsia="zh-CN"/>
        </w:rPr>
      </w:pPr>
    </w:p>
    <w:p w14:paraId="528C83C6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right="0" w:rightChars="0" w:firstLine="640" w:firstLineChars="200"/>
        <w:rPr>
          <w:rFonts w:hint="eastAsia" w:ascii="黑体" w:hAnsi="宋体" w:eastAsia="黑体" w:cs="黑体"/>
          <w:color w:val="auto"/>
          <w:sz w:val="32"/>
          <w:szCs w:val="32"/>
          <w:highlight w:val="yellow"/>
          <w:lang w:eastAsia="zh-CN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四、政府信息公开行政复议和行政诉讼情况</w:t>
      </w:r>
    </w:p>
    <w:tbl>
      <w:tblPr>
        <w:tblStyle w:val="7"/>
        <w:tblpPr w:leftFromText="180" w:rightFromText="180" w:vertAnchor="text" w:horzAnchor="page" w:tblpX="1446" w:tblpY="259"/>
        <w:tblOverlap w:val="never"/>
        <w:tblW w:w="96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  <w:gridCol w:w="645"/>
      </w:tblGrid>
      <w:tr w14:paraId="6CA38D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行政复议</w:t>
            </w:r>
          </w:p>
        </w:tc>
        <w:tc>
          <w:tcPr>
            <w:tcW w:w="645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C7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行政诉讼</w:t>
            </w:r>
          </w:p>
        </w:tc>
      </w:tr>
      <w:tr w14:paraId="7D01D1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5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8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D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其他结果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F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1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未经复议直接起诉</w:t>
            </w:r>
          </w:p>
        </w:tc>
        <w:tc>
          <w:tcPr>
            <w:tcW w:w="3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8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复议后起诉</w:t>
            </w:r>
          </w:p>
        </w:tc>
      </w:tr>
      <w:tr w14:paraId="30F2A4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F9CB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2F83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63A5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4A31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4082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5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7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B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其他结果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0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D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EB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结果维持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7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结果纠正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4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其他结果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1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尚未审结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5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</w:tr>
      <w:tr w14:paraId="7E3414E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3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F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9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9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2A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D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EC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6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1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F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5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04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C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</w:tbl>
    <w:p w14:paraId="4DF2D1BE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right="0" w:rightChars="0"/>
        <w:rPr>
          <w:rFonts w:hint="eastAsia" w:ascii="黑体" w:hAnsi="宋体" w:eastAsia="黑体" w:cs="黑体"/>
          <w:color w:val="0000FF"/>
          <w:sz w:val="32"/>
          <w:szCs w:val="32"/>
          <w:lang w:eastAsia="zh-CN"/>
        </w:rPr>
      </w:pPr>
    </w:p>
    <w:p w14:paraId="2D2D615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20" w:lineRule="exact"/>
        <w:ind w:right="0" w:rightChars="0" w:firstLine="640" w:firstLineChars="200"/>
        <w:textAlignment w:val="auto"/>
        <w:rPr>
          <w:rFonts w:hint="default" w:ascii="黑体" w:hAnsi="宋体" w:eastAsia="黑体" w:cs="黑体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0BC0569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25" w:lineRule="atLeast"/>
        <w:ind w:left="0" w:right="0" w:firstLine="675"/>
        <w:jc w:val="left"/>
        <w:rPr>
          <w:rFonts w:hint="eastAsia" w:ascii="楷体_GB2312" w:hAnsi="楷体_GB2312" w:eastAsia="楷体_GB2312" w:cs="楷体_GB2312"/>
          <w:i w:val="0"/>
          <w:caps w:val="0"/>
          <w:color w:val="333333"/>
          <w:spacing w:val="15"/>
          <w:sz w:val="32"/>
          <w:szCs w:val="32"/>
          <w:shd w:val="clear" w:fill="FFFFFF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15"/>
          <w:sz w:val="32"/>
          <w:szCs w:val="32"/>
          <w:shd w:val="clear" w:fill="FFFFFF"/>
        </w:rPr>
        <w:t>（一）提高公开意识</w:t>
      </w:r>
    </w:p>
    <w:p w14:paraId="27413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深入落实《条例》的贯彻执行，按照答复及时、内容完整、格式规范的工作原则，加强依申请公开办理工作管理，规范办理程序。</w:t>
      </w:r>
    </w:p>
    <w:p w14:paraId="177193A2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525" w:lineRule="atLeast"/>
        <w:ind w:left="420" w:leftChars="0" w:right="0" w:rightChars="0" w:firstLine="350" w:firstLineChars="100"/>
        <w:jc w:val="left"/>
        <w:rPr>
          <w:rFonts w:hint="eastAsia" w:ascii="楷体_GB2312" w:hAnsi="楷体_GB2312" w:eastAsia="楷体_GB2312" w:cs="楷体_GB2312"/>
          <w:i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15"/>
          <w:sz w:val="32"/>
          <w:szCs w:val="32"/>
          <w:shd w:val="clear" w:fill="FFFFFF"/>
          <w:lang w:eastAsia="zh-CN"/>
        </w:rPr>
        <w:t>（二）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15"/>
          <w:sz w:val="32"/>
          <w:szCs w:val="32"/>
          <w:shd w:val="clear" w:fill="FFFFFF"/>
        </w:rPr>
        <w:t>加强业务培训</w:t>
      </w:r>
    </w:p>
    <w:p w14:paraId="7B34C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根据工作实际，紧扣薄弱环节，科学设置培训内容，提升工作能力水平。积极参加市规自委、区政府组织的政务公开工作相关培训，多交流、多沟通、多学习，提高信息公开工作人员业务素质。</w:t>
      </w:r>
    </w:p>
    <w:p w14:paraId="528376DF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150" w:afterAutospacing="0" w:line="525" w:lineRule="atLeast"/>
        <w:ind w:left="420" w:leftChars="0" w:right="0" w:rightChars="0"/>
        <w:jc w:val="left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（三）</w:t>
      </w: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</w:rPr>
        <w:t>丰富信息公开内容</w:t>
      </w:r>
    </w:p>
    <w:p w14:paraId="05EBB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深化信息公开的内容，加强政策宣传，加大对居民关心的热点、焦点问题方面的信息公开。</w:t>
      </w:r>
    </w:p>
    <w:p w14:paraId="2D529A4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spacing w:after="225" w:afterAutospacing="0" w:line="520" w:lineRule="exact"/>
        <w:ind w:firstLine="640" w:firstLineChars="200"/>
        <w:jc w:val="left"/>
        <w:textAlignment w:val="auto"/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六、其他需要报告的事项</w:t>
      </w:r>
    </w:p>
    <w:p w14:paraId="42550190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20" w:lineRule="exact"/>
        <w:ind w:right="0" w:rightChars="0" w:firstLine="640" w:firstLineChars="200"/>
        <w:textAlignment w:val="auto"/>
        <w:rPr>
          <w:rFonts w:hint="default" w:ascii="楷体_GB2312" w:hAnsi="楷体_GB2312" w:eastAsia="楷体_GB2312" w:cs="楷体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会议开放</w:t>
      </w:r>
    </w:p>
    <w:p w14:paraId="7F52FD5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210" w:afterAutospacing="0" w:line="52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组织居民参与街道工委会，研究地区党建工作。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组织召开广安门北街20号楼居民“众筹”资金，共解雨水漏水“难题；组织长西社区探讨构建“党建+网格”基层治理模式；与西便门东里社区党委，共同讨论研究“初心驿站”照亮老旧小区，“自治协商”解决治理难题；邀请居民参加街道会议，研究地区党建工作。</w:t>
      </w:r>
    </w:p>
    <w:p w14:paraId="7C9F298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政府开放日</w:t>
      </w:r>
    </w:p>
    <w:p w14:paraId="262A8F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2023年6月29日，广内街道</w:t>
      </w:r>
      <w:r>
        <w:rPr>
          <w:rFonts w:hint="default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邀请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辖区30余名居民代表，</w:t>
      </w:r>
      <w:r>
        <w:rPr>
          <w:rFonts w:hint="default" w:ascii="仿宋_GB2312" w:hAnsi="仿宋_GB2312" w:eastAsia="仿宋_GB2312" w:cs="仿宋_GB2312"/>
          <w:bCs/>
          <w:sz w:val="32"/>
          <w:szCs w:val="32"/>
        </w:rPr>
        <w:t>走进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广内街道文体活动中心</w:t>
      </w:r>
      <w:r>
        <w:rPr>
          <w:rFonts w:hint="default" w:ascii="仿宋_GB2312" w:hAnsi="仿宋_GB2312" w:eastAsia="仿宋_GB2312" w:cs="仿宋_GB2312"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由街道文体组干部向居民介绍街道文体中心职能作用。</w:t>
      </w:r>
    </w:p>
    <w:p w14:paraId="7E9B664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2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（三）2023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年人大建议和政协提案办理结果情况</w:t>
      </w:r>
    </w:p>
    <w:p w14:paraId="26BE2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高度重视人大代表建议和政协委员提案办理工作，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2023年度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广内街道</w:t>
      </w:r>
      <w:r>
        <w:rPr>
          <w:rFonts w:hint="eastAsia" w:ascii="仿宋_GB2312" w:eastAsia="仿宋_GB2312"/>
          <w:sz w:val="32"/>
          <w:szCs w:val="32"/>
        </w:rPr>
        <w:t>共承接区人大代表建议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件，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承接区人大代表建议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会办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件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（会办件）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，政协委员提案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会办</w:t>
      </w:r>
      <w:r>
        <w:rPr>
          <w:rFonts w:hint="eastAsia" w:ascii="仿宋_GB2312" w:hAnsi="Times New Roman" w:eastAsia="仿宋_GB2312" w:cs="Times New Roman"/>
          <w:sz w:val="32"/>
          <w:szCs w:val="32"/>
        </w:rPr>
        <w:t>1件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（会办件）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，内容主要涉及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小区规划、业委会物管会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等方</w:t>
      </w:r>
      <w:r>
        <w:rPr>
          <w:rFonts w:hint="eastAsia" w:ascii="仿宋_GB2312" w:eastAsia="仿宋_GB2312"/>
          <w:sz w:val="32"/>
          <w:szCs w:val="32"/>
        </w:rPr>
        <w:t>面，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广内街道积极配合主办单位开展工作并提供书面会办意见,具体答复情况和公开属性由主办单位负责。</w:t>
      </w:r>
    </w:p>
    <w:p w14:paraId="4BCA3FFE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本报告所列数据的统计期限,自2023年1月1日起至2023年12月31日止。如需了解更多政府信息，请登录西城区人民政府网站查询，网址为http://www.bjxch.gov.cn/。</w:t>
      </w:r>
    </w:p>
    <w:p w14:paraId="6D96A16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22787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21AED7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北京市西城区人民政府广安门内街道办事处</w:t>
      </w:r>
    </w:p>
    <w:p w14:paraId="7143E402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2024年1月15日</w:t>
      </w: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82DBA1"/>
    <w:multiLevelType w:val="singleLevel"/>
    <w:tmpl w:val="E682DB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1D44414"/>
    <w:multiLevelType w:val="singleLevel"/>
    <w:tmpl w:val="11D444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5402A"/>
    <w:rsid w:val="00194C41"/>
    <w:rsid w:val="005A3875"/>
    <w:rsid w:val="00C85B70"/>
    <w:rsid w:val="00F324B6"/>
    <w:rsid w:val="015B2E69"/>
    <w:rsid w:val="019079DF"/>
    <w:rsid w:val="01A97232"/>
    <w:rsid w:val="01E40F4E"/>
    <w:rsid w:val="0256067C"/>
    <w:rsid w:val="025F2020"/>
    <w:rsid w:val="02731FEA"/>
    <w:rsid w:val="029E78FB"/>
    <w:rsid w:val="0334226E"/>
    <w:rsid w:val="03466D94"/>
    <w:rsid w:val="036716B3"/>
    <w:rsid w:val="039C7C25"/>
    <w:rsid w:val="03A30C78"/>
    <w:rsid w:val="03C716D0"/>
    <w:rsid w:val="03E17CD5"/>
    <w:rsid w:val="0421032B"/>
    <w:rsid w:val="04CC0A07"/>
    <w:rsid w:val="04D73E87"/>
    <w:rsid w:val="050C6530"/>
    <w:rsid w:val="055771D1"/>
    <w:rsid w:val="05635305"/>
    <w:rsid w:val="05EE030C"/>
    <w:rsid w:val="06787937"/>
    <w:rsid w:val="06F364ED"/>
    <w:rsid w:val="07DD7F49"/>
    <w:rsid w:val="08461F3B"/>
    <w:rsid w:val="086307F5"/>
    <w:rsid w:val="08E5066F"/>
    <w:rsid w:val="08FF2BA3"/>
    <w:rsid w:val="090841F0"/>
    <w:rsid w:val="09701D1D"/>
    <w:rsid w:val="09AB1903"/>
    <w:rsid w:val="09CB5BBB"/>
    <w:rsid w:val="0B392F14"/>
    <w:rsid w:val="0B5043FC"/>
    <w:rsid w:val="0CDC0E9A"/>
    <w:rsid w:val="0DD95091"/>
    <w:rsid w:val="0E0B053D"/>
    <w:rsid w:val="0EA509EF"/>
    <w:rsid w:val="0EB77716"/>
    <w:rsid w:val="0EEF5EF8"/>
    <w:rsid w:val="0F0657B1"/>
    <w:rsid w:val="0F9A57DA"/>
    <w:rsid w:val="0FC31C6E"/>
    <w:rsid w:val="0FEE5176"/>
    <w:rsid w:val="106F1193"/>
    <w:rsid w:val="10D0687B"/>
    <w:rsid w:val="10EA04F5"/>
    <w:rsid w:val="10F8060C"/>
    <w:rsid w:val="115C6FD8"/>
    <w:rsid w:val="11826F1F"/>
    <w:rsid w:val="11D35950"/>
    <w:rsid w:val="12100DE8"/>
    <w:rsid w:val="124C2413"/>
    <w:rsid w:val="12924F58"/>
    <w:rsid w:val="12E1295B"/>
    <w:rsid w:val="133877EE"/>
    <w:rsid w:val="133A50FE"/>
    <w:rsid w:val="1355443B"/>
    <w:rsid w:val="13AA6197"/>
    <w:rsid w:val="151B59B8"/>
    <w:rsid w:val="15B51EC3"/>
    <w:rsid w:val="15EA598E"/>
    <w:rsid w:val="160D255A"/>
    <w:rsid w:val="16251877"/>
    <w:rsid w:val="1667379F"/>
    <w:rsid w:val="171C07BA"/>
    <w:rsid w:val="1722584C"/>
    <w:rsid w:val="172569CD"/>
    <w:rsid w:val="176C1185"/>
    <w:rsid w:val="178D41B2"/>
    <w:rsid w:val="17C610E4"/>
    <w:rsid w:val="1815773A"/>
    <w:rsid w:val="183C7ACE"/>
    <w:rsid w:val="1890759A"/>
    <w:rsid w:val="18A8012E"/>
    <w:rsid w:val="19DA0284"/>
    <w:rsid w:val="1A0F0887"/>
    <w:rsid w:val="1A150108"/>
    <w:rsid w:val="1A16799A"/>
    <w:rsid w:val="1A763DCD"/>
    <w:rsid w:val="1AC8317B"/>
    <w:rsid w:val="1AE91F11"/>
    <w:rsid w:val="1B0B1FF8"/>
    <w:rsid w:val="1B246A42"/>
    <w:rsid w:val="1B2C443E"/>
    <w:rsid w:val="1B571187"/>
    <w:rsid w:val="1B92137E"/>
    <w:rsid w:val="1C626CA7"/>
    <w:rsid w:val="1CC250FC"/>
    <w:rsid w:val="1D6C3E27"/>
    <w:rsid w:val="1DB603BB"/>
    <w:rsid w:val="1DCA014C"/>
    <w:rsid w:val="1E256EDE"/>
    <w:rsid w:val="1E440876"/>
    <w:rsid w:val="1E97327E"/>
    <w:rsid w:val="1E99064E"/>
    <w:rsid w:val="1EFA0506"/>
    <w:rsid w:val="203B17EF"/>
    <w:rsid w:val="204E4555"/>
    <w:rsid w:val="209D46CA"/>
    <w:rsid w:val="211A2753"/>
    <w:rsid w:val="217A2410"/>
    <w:rsid w:val="21933FEE"/>
    <w:rsid w:val="21CD606E"/>
    <w:rsid w:val="21FD3447"/>
    <w:rsid w:val="226E0E46"/>
    <w:rsid w:val="228842F3"/>
    <w:rsid w:val="22AC4F7F"/>
    <w:rsid w:val="22BA4D88"/>
    <w:rsid w:val="22F80846"/>
    <w:rsid w:val="231D5845"/>
    <w:rsid w:val="2390153F"/>
    <w:rsid w:val="2393471C"/>
    <w:rsid w:val="23A4447E"/>
    <w:rsid w:val="23DB7A83"/>
    <w:rsid w:val="24717738"/>
    <w:rsid w:val="24E659FD"/>
    <w:rsid w:val="251D0E0C"/>
    <w:rsid w:val="254E2768"/>
    <w:rsid w:val="256164BE"/>
    <w:rsid w:val="25BE6475"/>
    <w:rsid w:val="260F3D26"/>
    <w:rsid w:val="267D246A"/>
    <w:rsid w:val="26C27F53"/>
    <w:rsid w:val="26D06B19"/>
    <w:rsid w:val="26EE13C3"/>
    <w:rsid w:val="2745165F"/>
    <w:rsid w:val="278413ED"/>
    <w:rsid w:val="278C3511"/>
    <w:rsid w:val="27E50331"/>
    <w:rsid w:val="28396EED"/>
    <w:rsid w:val="28501FCA"/>
    <w:rsid w:val="28F248FF"/>
    <w:rsid w:val="28FF13DB"/>
    <w:rsid w:val="294658D3"/>
    <w:rsid w:val="29804D56"/>
    <w:rsid w:val="29D73213"/>
    <w:rsid w:val="29D910AF"/>
    <w:rsid w:val="29E30F56"/>
    <w:rsid w:val="29F7579A"/>
    <w:rsid w:val="2A024FCC"/>
    <w:rsid w:val="2A160B47"/>
    <w:rsid w:val="2A905362"/>
    <w:rsid w:val="2AA77DF6"/>
    <w:rsid w:val="2AE6585C"/>
    <w:rsid w:val="2B474C59"/>
    <w:rsid w:val="2BCA063D"/>
    <w:rsid w:val="2BCF21F3"/>
    <w:rsid w:val="2C2C4B30"/>
    <w:rsid w:val="2C850316"/>
    <w:rsid w:val="2CD507DC"/>
    <w:rsid w:val="2CFB3458"/>
    <w:rsid w:val="2D69489B"/>
    <w:rsid w:val="2D76669E"/>
    <w:rsid w:val="2DC6313D"/>
    <w:rsid w:val="2E3A060D"/>
    <w:rsid w:val="2E443D8A"/>
    <w:rsid w:val="2E8F0B1B"/>
    <w:rsid w:val="2EA81CA4"/>
    <w:rsid w:val="2EBE50BE"/>
    <w:rsid w:val="2EE76F3B"/>
    <w:rsid w:val="2F5B0F30"/>
    <w:rsid w:val="2F5F3218"/>
    <w:rsid w:val="2F736AA4"/>
    <w:rsid w:val="2F9E2F6A"/>
    <w:rsid w:val="2FBE0720"/>
    <w:rsid w:val="2FCF1EBB"/>
    <w:rsid w:val="2FD27BBB"/>
    <w:rsid w:val="2FF65D61"/>
    <w:rsid w:val="30B930E0"/>
    <w:rsid w:val="30C24900"/>
    <w:rsid w:val="30EA7729"/>
    <w:rsid w:val="315F2437"/>
    <w:rsid w:val="31824B12"/>
    <w:rsid w:val="31BB22CF"/>
    <w:rsid w:val="31F05297"/>
    <w:rsid w:val="32607DE7"/>
    <w:rsid w:val="32D47A47"/>
    <w:rsid w:val="332D6AB0"/>
    <w:rsid w:val="339205F7"/>
    <w:rsid w:val="33D372C8"/>
    <w:rsid w:val="34104EF7"/>
    <w:rsid w:val="34122AE3"/>
    <w:rsid w:val="348C1357"/>
    <w:rsid w:val="34970617"/>
    <w:rsid w:val="34985FE1"/>
    <w:rsid w:val="34A01508"/>
    <w:rsid w:val="34FC62CB"/>
    <w:rsid w:val="35034437"/>
    <w:rsid w:val="35153653"/>
    <w:rsid w:val="359576BD"/>
    <w:rsid w:val="35C573AC"/>
    <w:rsid w:val="35C60315"/>
    <w:rsid w:val="365F286C"/>
    <w:rsid w:val="366F155E"/>
    <w:rsid w:val="36773A41"/>
    <w:rsid w:val="36987C55"/>
    <w:rsid w:val="36E0107E"/>
    <w:rsid w:val="36E8582A"/>
    <w:rsid w:val="37011C35"/>
    <w:rsid w:val="370A1CA0"/>
    <w:rsid w:val="372B3FCB"/>
    <w:rsid w:val="37DB6575"/>
    <w:rsid w:val="37E16C90"/>
    <w:rsid w:val="37E3280F"/>
    <w:rsid w:val="383C19FD"/>
    <w:rsid w:val="38AC3B56"/>
    <w:rsid w:val="38F84B96"/>
    <w:rsid w:val="39E63781"/>
    <w:rsid w:val="39EE68CB"/>
    <w:rsid w:val="3B04112E"/>
    <w:rsid w:val="3B0F6128"/>
    <w:rsid w:val="3B20491B"/>
    <w:rsid w:val="3B84137F"/>
    <w:rsid w:val="3B865070"/>
    <w:rsid w:val="3C2E2815"/>
    <w:rsid w:val="3C3566D7"/>
    <w:rsid w:val="3C4F105E"/>
    <w:rsid w:val="3CAA47C4"/>
    <w:rsid w:val="3CD53E86"/>
    <w:rsid w:val="3CE56D89"/>
    <w:rsid w:val="3D234E73"/>
    <w:rsid w:val="3D5D223C"/>
    <w:rsid w:val="3D5E1C1E"/>
    <w:rsid w:val="3EEC5546"/>
    <w:rsid w:val="3EF24DAB"/>
    <w:rsid w:val="3F06116B"/>
    <w:rsid w:val="3F120234"/>
    <w:rsid w:val="3FD75680"/>
    <w:rsid w:val="4020019E"/>
    <w:rsid w:val="404B1053"/>
    <w:rsid w:val="40A34145"/>
    <w:rsid w:val="40D714DD"/>
    <w:rsid w:val="413767BE"/>
    <w:rsid w:val="41437572"/>
    <w:rsid w:val="415C18B3"/>
    <w:rsid w:val="41784314"/>
    <w:rsid w:val="41AD0D4D"/>
    <w:rsid w:val="41F178F8"/>
    <w:rsid w:val="420B4D9D"/>
    <w:rsid w:val="42843921"/>
    <w:rsid w:val="42BB3B26"/>
    <w:rsid w:val="42DE5E88"/>
    <w:rsid w:val="433F0FED"/>
    <w:rsid w:val="44421F2F"/>
    <w:rsid w:val="44BA0D69"/>
    <w:rsid w:val="45046156"/>
    <w:rsid w:val="451B4C9F"/>
    <w:rsid w:val="4546334F"/>
    <w:rsid w:val="454A4DD9"/>
    <w:rsid w:val="457A11C7"/>
    <w:rsid w:val="46427DDD"/>
    <w:rsid w:val="46547567"/>
    <w:rsid w:val="46583B9F"/>
    <w:rsid w:val="46873481"/>
    <w:rsid w:val="46930CA9"/>
    <w:rsid w:val="46A86D58"/>
    <w:rsid w:val="46F01D18"/>
    <w:rsid w:val="46F82E36"/>
    <w:rsid w:val="470C42CE"/>
    <w:rsid w:val="470E1DED"/>
    <w:rsid w:val="472F391B"/>
    <w:rsid w:val="47353D19"/>
    <w:rsid w:val="475672B7"/>
    <w:rsid w:val="47AB728D"/>
    <w:rsid w:val="47B4176F"/>
    <w:rsid w:val="47C51F0F"/>
    <w:rsid w:val="47D3492B"/>
    <w:rsid w:val="48137642"/>
    <w:rsid w:val="48677EE9"/>
    <w:rsid w:val="487649F0"/>
    <w:rsid w:val="49554385"/>
    <w:rsid w:val="497469E9"/>
    <w:rsid w:val="49820185"/>
    <w:rsid w:val="498E0E56"/>
    <w:rsid w:val="4AA22DFC"/>
    <w:rsid w:val="4AE95932"/>
    <w:rsid w:val="4B2379A4"/>
    <w:rsid w:val="4B3A3787"/>
    <w:rsid w:val="4B9543EA"/>
    <w:rsid w:val="4C1A1404"/>
    <w:rsid w:val="4C99619F"/>
    <w:rsid w:val="4CFB3714"/>
    <w:rsid w:val="4D401B41"/>
    <w:rsid w:val="4E3A6BF4"/>
    <w:rsid w:val="4F511E63"/>
    <w:rsid w:val="4FD01DE9"/>
    <w:rsid w:val="4FD23246"/>
    <w:rsid w:val="4FF806A1"/>
    <w:rsid w:val="50533992"/>
    <w:rsid w:val="50A313C2"/>
    <w:rsid w:val="50EB2372"/>
    <w:rsid w:val="50FB258C"/>
    <w:rsid w:val="510836F5"/>
    <w:rsid w:val="517E4F16"/>
    <w:rsid w:val="518939A4"/>
    <w:rsid w:val="51A350C3"/>
    <w:rsid w:val="520018F5"/>
    <w:rsid w:val="524922EE"/>
    <w:rsid w:val="52CD7537"/>
    <w:rsid w:val="52E425A7"/>
    <w:rsid w:val="52F660C8"/>
    <w:rsid w:val="5312375D"/>
    <w:rsid w:val="53427C1E"/>
    <w:rsid w:val="53474884"/>
    <w:rsid w:val="53961B48"/>
    <w:rsid w:val="54067900"/>
    <w:rsid w:val="54451391"/>
    <w:rsid w:val="545041B4"/>
    <w:rsid w:val="547F0270"/>
    <w:rsid w:val="54880E5A"/>
    <w:rsid w:val="548A48C4"/>
    <w:rsid w:val="54C41977"/>
    <w:rsid w:val="54C763F7"/>
    <w:rsid w:val="54D86F08"/>
    <w:rsid w:val="54EA7DDD"/>
    <w:rsid w:val="551C4388"/>
    <w:rsid w:val="5544127A"/>
    <w:rsid w:val="55B06489"/>
    <w:rsid w:val="561F7025"/>
    <w:rsid w:val="56B53025"/>
    <w:rsid w:val="571116FE"/>
    <w:rsid w:val="5723167B"/>
    <w:rsid w:val="57822113"/>
    <w:rsid w:val="58D946DF"/>
    <w:rsid w:val="58FE67E5"/>
    <w:rsid w:val="597D0478"/>
    <w:rsid w:val="599A0694"/>
    <w:rsid w:val="5A2D0667"/>
    <w:rsid w:val="5ADC5EA4"/>
    <w:rsid w:val="5B121D2D"/>
    <w:rsid w:val="5C036B16"/>
    <w:rsid w:val="5C133441"/>
    <w:rsid w:val="5C3B6DC8"/>
    <w:rsid w:val="5C4D5C83"/>
    <w:rsid w:val="5C7526C3"/>
    <w:rsid w:val="5CB15C60"/>
    <w:rsid w:val="5CCA1043"/>
    <w:rsid w:val="5CD607FE"/>
    <w:rsid w:val="5D1A47B6"/>
    <w:rsid w:val="5D1E5A64"/>
    <w:rsid w:val="5D4D2366"/>
    <w:rsid w:val="5D5302A1"/>
    <w:rsid w:val="5D9D0230"/>
    <w:rsid w:val="5DCB04ED"/>
    <w:rsid w:val="5E3A4478"/>
    <w:rsid w:val="5E69125E"/>
    <w:rsid w:val="5E8911A6"/>
    <w:rsid w:val="5EAE64DF"/>
    <w:rsid w:val="5EDF13C0"/>
    <w:rsid w:val="5EF43C4B"/>
    <w:rsid w:val="5F00701F"/>
    <w:rsid w:val="5F6564CF"/>
    <w:rsid w:val="5F7812D5"/>
    <w:rsid w:val="5F7C0185"/>
    <w:rsid w:val="5F845714"/>
    <w:rsid w:val="5FD03EC1"/>
    <w:rsid w:val="60496FA4"/>
    <w:rsid w:val="60877953"/>
    <w:rsid w:val="608A2F17"/>
    <w:rsid w:val="60FE223B"/>
    <w:rsid w:val="611A11C0"/>
    <w:rsid w:val="61441B36"/>
    <w:rsid w:val="616852BD"/>
    <w:rsid w:val="620300D6"/>
    <w:rsid w:val="620E7B93"/>
    <w:rsid w:val="62404985"/>
    <w:rsid w:val="624F663B"/>
    <w:rsid w:val="62B65356"/>
    <w:rsid w:val="62C5402A"/>
    <w:rsid w:val="62F01018"/>
    <w:rsid w:val="634615FC"/>
    <w:rsid w:val="634665C1"/>
    <w:rsid w:val="637417AD"/>
    <w:rsid w:val="63DD006D"/>
    <w:rsid w:val="63E15924"/>
    <w:rsid w:val="63F20A69"/>
    <w:rsid w:val="63F83E93"/>
    <w:rsid w:val="64975565"/>
    <w:rsid w:val="649D0C7C"/>
    <w:rsid w:val="64E809FC"/>
    <w:rsid w:val="64F27622"/>
    <w:rsid w:val="65837A94"/>
    <w:rsid w:val="6588381D"/>
    <w:rsid w:val="65C15F36"/>
    <w:rsid w:val="65E30076"/>
    <w:rsid w:val="65F35CB2"/>
    <w:rsid w:val="66924804"/>
    <w:rsid w:val="66F52B54"/>
    <w:rsid w:val="6706790E"/>
    <w:rsid w:val="671154D2"/>
    <w:rsid w:val="674B3B00"/>
    <w:rsid w:val="67E04BC5"/>
    <w:rsid w:val="67F04BC5"/>
    <w:rsid w:val="684E5164"/>
    <w:rsid w:val="69342975"/>
    <w:rsid w:val="6A591A61"/>
    <w:rsid w:val="6A8A0BEB"/>
    <w:rsid w:val="6B1D5E8E"/>
    <w:rsid w:val="6B72477D"/>
    <w:rsid w:val="6B9D1164"/>
    <w:rsid w:val="6BCF33C4"/>
    <w:rsid w:val="6BDE427E"/>
    <w:rsid w:val="6C103AA5"/>
    <w:rsid w:val="6C2D1643"/>
    <w:rsid w:val="6C3A7748"/>
    <w:rsid w:val="6C8D2D69"/>
    <w:rsid w:val="6C917D0F"/>
    <w:rsid w:val="6C9645C9"/>
    <w:rsid w:val="6CE967D7"/>
    <w:rsid w:val="6D1C5D11"/>
    <w:rsid w:val="6D470B12"/>
    <w:rsid w:val="6D471E97"/>
    <w:rsid w:val="6D7527CE"/>
    <w:rsid w:val="6DB730FF"/>
    <w:rsid w:val="6DC10C5D"/>
    <w:rsid w:val="6DE55772"/>
    <w:rsid w:val="6E2E74FF"/>
    <w:rsid w:val="6E3D7F2B"/>
    <w:rsid w:val="6E9C1378"/>
    <w:rsid w:val="6ECD4B28"/>
    <w:rsid w:val="6F0334A7"/>
    <w:rsid w:val="703330A7"/>
    <w:rsid w:val="706012C1"/>
    <w:rsid w:val="709A3EFC"/>
    <w:rsid w:val="70C90405"/>
    <w:rsid w:val="70D249CB"/>
    <w:rsid w:val="71727F5C"/>
    <w:rsid w:val="71863C95"/>
    <w:rsid w:val="71A15E14"/>
    <w:rsid w:val="72083727"/>
    <w:rsid w:val="728946B2"/>
    <w:rsid w:val="72B422F8"/>
    <w:rsid w:val="72C140D4"/>
    <w:rsid w:val="7399237E"/>
    <w:rsid w:val="73DA5318"/>
    <w:rsid w:val="7458680B"/>
    <w:rsid w:val="746149FC"/>
    <w:rsid w:val="7479465F"/>
    <w:rsid w:val="74CA1FBC"/>
    <w:rsid w:val="75134B53"/>
    <w:rsid w:val="75482300"/>
    <w:rsid w:val="757B76E6"/>
    <w:rsid w:val="760770A7"/>
    <w:rsid w:val="763438C6"/>
    <w:rsid w:val="769020E6"/>
    <w:rsid w:val="771C6966"/>
    <w:rsid w:val="7749317A"/>
    <w:rsid w:val="775D61DC"/>
    <w:rsid w:val="7768269C"/>
    <w:rsid w:val="7780018E"/>
    <w:rsid w:val="7793580B"/>
    <w:rsid w:val="779D60CC"/>
    <w:rsid w:val="783F4FFF"/>
    <w:rsid w:val="78500EAC"/>
    <w:rsid w:val="7867630F"/>
    <w:rsid w:val="78CE1B5D"/>
    <w:rsid w:val="79C6148C"/>
    <w:rsid w:val="7A625FB5"/>
    <w:rsid w:val="7B1E1DEA"/>
    <w:rsid w:val="7B3B5BFF"/>
    <w:rsid w:val="7B5B4CF3"/>
    <w:rsid w:val="7BC07B36"/>
    <w:rsid w:val="7BC35DA7"/>
    <w:rsid w:val="7BDF2B03"/>
    <w:rsid w:val="7C3608A5"/>
    <w:rsid w:val="7C5B75F9"/>
    <w:rsid w:val="7D204564"/>
    <w:rsid w:val="7D7D0E64"/>
    <w:rsid w:val="7E382F19"/>
    <w:rsid w:val="7E3C29C0"/>
    <w:rsid w:val="7E426620"/>
    <w:rsid w:val="7E543442"/>
    <w:rsid w:val="7E6C1C13"/>
    <w:rsid w:val="7F126FF9"/>
    <w:rsid w:val="7F2D5F69"/>
    <w:rsid w:val="7F597E4D"/>
    <w:rsid w:val="7F6C1C37"/>
    <w:rsid w:val="7F881DBD"/>
    <w:rsid w:val="7FA58E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01"/>
    <w:basedOn w:val="9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4870</Words>
  <Characters>5122</Characters>
  <Lines>0</Lines>
  <Paragraphs>0</Paragraphs>
  <TotalTime>131</TotalTime>
  <ScaleCrop>false</ScaleCrop>
  <LinksUpToDate>false</LinksUpToDate>
  <CharactersWithSpaces>5257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2019-12-20T10:29:00Z</dcterms:created>
  <dc:creator>美xia</dc:creator>
  <cp:lastModifiedBy>user</cp:lastModifiedBy>
  <cp:lastPrinted>2023-01-06T10:54:00Z</cp:lastPrinted>
  <dcterms:modified xsi:type="dcterms:W3CDTF">2026-08-03T16:25:09Z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C77D82889FD7EF0A6550706A68CFF301_42</vt:lpwstr>
  </property>
</Properties>
</file>