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1CBAC">
      <w:pPr>
        <w:keepNext w:val="0"/>
        <w:keepLines w:val="0"/>
        <w:pageBreakBefore w:val="0"/>
        <w:widowControl w:val="0"/>
        <w:kinsoku/>
        <w:wordWrap/>
        <w:overflowPunct/>
        <w:topLinePunct w:val="0"/>
        <w:autoSpaceDE/>
        <w:autoSpaceDN/>
        <w:bidi w:val="0"/>
        <w:snapToGrid/>
        <w:spacing w:line="560" w:lineRule="exact"/>
        <w:rPr>
          <w:rFonts w:hint="eastAsia" w:ascii="仿宋_GB2312" w:eastAsia="仿宋_GB2312"/>
          <w:sz w:val="32"/>
          <w:szCs w:val="32"/>
          <w:lang w:eastAsia="zh-CN"/>
        </w:rPr>
      </w:pPr>
      <w:r>
        <w:rPr>
          <w:rFonts w:hint="eastAsia" w:ascii="仿宋_GB2312" w:eastAsia="仿宋_GB2312"/>
          <w:sz w:val="32"/>
          <w:szCs w:val="32"/>
        </w:rPr>
        <w:t>附件</w:t>
      </w: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eastAsia="zh-CN"/>
        </w:rPr>
        <w:t>拟修订文件及内容</w:t>
      </w:r>
    </w:p>
    <w:p w14:paraId="11558722">
      <w:pPr>
        <w:keepNext w:val="0"/>
        <w:keepLines w:val="0"/>
        <w:pageBreakBefore w:val="0"/>
        <w:widowControl w:val="0"/>
        <w:numPr>
          <w:ilvl w:val="0"/>
          <w:numId w:val="0"/>
        </w:numPr>
        <w:kinsoku/>
        <w:wordWrap/>
        <w:overflowPunct/>
        <w:topLinePunct w:val="0"/>
        <w:autoSpaceDE/>
        <w:autoSpaceDN/>
        <w:bidi w:val="0"/>
        <w:snapToGrid/>
        <w:spacing w:line="560" w:lineRule="exact"/>
        <w:ind w:left="17" w:leftChars="8" w:firstLine="617" w:firstLineChars="193"/>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lang w:eastAsia="zh-CN"/>
        </w:rPr>
        <w:t>文件名称：</w:t>
      </w:r>
      <w:r>
        <w:rPr>
          <w:rFonts w:hint="eastAsia" w:ascii="仿宋_GB2312" w:eastAsia="仿宋_GB2312"/>
          <w:sz w:val="32"/>
          <w:szCs w:val="32"/>
        </w:rPr>
        <w:t>北京市西城区人民政府关于印发《北京市西城区空气重污染应急预案（2023年修订）》的通知</w:t>
      </w:r>
      <w:r>
        <w:rPr>
          <w:rFonts w:hint="eastAsia" w:ascii="仿宋_GB2312" w:eastAsia="仿宋_GB2312"/>
          <w:sz w:val="32"/>
          <w:szCs w:val="32"/>
          <w:lang w:eastAsia="zh-CN"/>
        </w:rPr>
        <w:t>（</w:t>
      </w:r>
      <w:r>
        <w:rPr>
          <w:rFonts w:hint="eastAsia" w:ascii="仿宋_GB2312" w:eastAsia="仿宋_GB2312"/>
          <w:sz w:val="32"/>
          <w:szCs w:val="32"/>
        </w:rPr>
        <w:t>西行规发〔2023〕6号</w:t>
      </w:r>
      <w:r>
        <w:rPr>
          <w:rFonts w:hint="eastAsia" w:ascii="仿宋_GB2312" w:eastAsia="仿宋_GB2312"/>
          <w:sz w:val="32"/>
          <w:szCs w:val="32"/>
          <w:lang w:eastAsia="zh-CN"/>
        </w:rPr>
        <w:t>）</w:t>
      </w:r>
    </w:p>
    <w:p w14:paraId="1E394A5F">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修订内容：</w:t>
      </w:r>
      <w:r>
        <w:rPr>
          <w:rFonts w:hint="eastAsia" w:ascii="仿宋_GB2312" w:eastAsia="仿宋_GB2312"/>
          <w:sz w:val="32"/>
          <w:szCs w:val="32"/>
        </w:rPr>
        <w:t>涉及法律依据调整进行部分修改。第1.1编制目的与依据中“依据《中华人民共和国大气污染防治法》《北京市大气污染防治条例》等法律</w:t>
      </w:r>
      <w:r>
        <w:rPr>
          <w:rFonts w:hint="eastAsia" w:ascii="仿宋_GB2312" w:eastAsia="仿宋_GB2312"/>
          <w:sz w:val="32"/>
          <w:szCs w:val="32"/>
          <w:lang w:eastAsia="zh-CN"/>
        </w:rPr>
        <w:t>、</w:t>
      </w:r>
      <w:r>
        <w:rPr>
          <w:rFonts w:hint="eastAsia" w:ascii="仿宋_GB2312" w:eastAsia="仿宋_GB2312"/>
          <w:sz w:val="32"/>
          <w:szCs w:val="32"/>
        </w:rPr>
        <w:t>法规</w:t>
      </w:r>
      <w:r>
        <w:rPr>
          <w:rFonts w:hint="default" w:ascii="Times New Roman" w:hAnsi="Times New Roman" w:eastAsia="仿宋_GB2312" w:cs="Times New Roman"/>
          <w:color w:val="auto"/>
          <w:sz w:val="32"/>
          <w:szCs w:val="32"/>
          <w:highlight w:val="none"/>
          <w:lang w:eastAsia="zh-CN"/>
        </w:rPr>
        <w:t>和文件，</w:t>
      </w:r>
      <w:r>
        <w:rPr>
          <w:rFonts w:hint="eastAsia" w:ascii="仿宋_GB2312" w:eastAsia="仿宋_GB2312"/>
          <w:sz w:val="32"/>
          <w:szCs w:val="32"/>
        </w:rPr>
        <w:t>”修改为“依据《中华人民共和国生态环境法典》《北京市大气污染防治条例》等法律</w:t>
      </w:r>
      <w:r>
        <w:rPr>
          <w:rFonts w:hint="eastAsia" w:ascii="仿宋_GB2312" w:eastAsia="仿宋_GB2312"/>
          <w:sz w:val="32"/>
          <w:szCs w:val="32"/>
          <w:lang w:eastAsia="zh-CN"/>
        </w:rPr>
        <w:t>、</w:t>
      </w:r>
      <w:r>
        <w:rPr>
          <w:rFonts w:hint="eastAsia" w:ascii="仿宋_GB2312" w:eastAsia="仿宋_GB2312"/>
          <w:sz w:val="32"/>
          <w:szCs w:val="32"/>
        </w:rPr>
        <w:t>法规</w:t>
      </w:r>
      <w:r>
        <w:rPr>
          <w:rFonts w:hint="default" w:ascii="Times New Roman" w:hAnsi="Times New Roman" w:eastAsia="仿宋_GB2312" w:cs="Times New Roman"/>
          <w:color w:val="auto"/>
          <w:sz w:val="32"/>
          <w:szCs w:val="32"/>
          <w:highlight w:val="none"/>
          <w:lang w:eastAsia="zh-CN"/>
        </w:rPr>
        <w:t>和文件，</w:t>
      </w:r>
      <w:r>
        <w:rPr>
          <w:rFonts w:hint="eastAsia" w:ascii="仿宋_GB2312" w:eastAsia="仿宋_GB2312"/>
          <w:sz w:val="32"/>
          <w:szCs w:val="32"/>
        </w:rPr>
        <w:t>”。附3第一部分“</w:t>
      </w:r>
      <w:r>
        <w:rPr>
          <w:rFonts w:hint="eastAsia" w:ascii="仿宋_GB2312" w:eastAsia="仿宋_GB2312"/>
          <w:sz w:val="32"/>
          <w:szCs w:val="32"/>
          <w:lang w:eastAsia="zh-CN"/>
        </w:rPr>
        <w:t>西城</w:t>
      </w:r>
      <w:r>
        <w:rPr>
          <w:rFonts w:hint="eastAsia" w:ascii="仿宋_GB2312" w:eastAsia="仿宋_GB2312"/>
          <w:sz w:val="32"/>
          <w:szCs w:val="32"/>
        </w:rPr>
        <w:t>区空气重污染应急指挥部职责”的第1项“积极贯彻落实《中华人民共和国突发事件应对法》《中华人民共和国大气污染防治法》《北京市实施〈中华人民共和国突发事件应对法〉办法》《北京市大气污染防治条例》等相关法律法规</w:t>
      </w:r>
      <w:r>
        <w:rPr>
          <w:rFonts w:hint="eastAsia" w:ascii="仿宋_GB2312" w:eastAsia="仿宋_GB2312"/>
          <w:sz w:val="32"/>
          <w:szCs w:val="32"/>
          <w:lang w:eastAsia="zh-CN"/>
        </w:rPr>
        <w:t>；</w:t>
      </w:r>
      <w:r>
        <w:rPr>
          <w:rFonts w:hint="eastAsia" w:ascii="仿宋_GB2312" w:eastAsia="仿宋_GB2312"/>
          <w:sz w:val="32"/>
          <w:szCs w:val="32"/>
        </w:rPr>
        <w:t>”修改为“积极贯彻落实《中华人民共和国生态环境法典》《中华人民共和国突发事件应对法》《北京市实施〈中华人民共和国突发事件应对法〉办法》《北京市大气污染防治条例》等相关法律法规</w:t>
      </w:r>
      <w:r>
        <w:rPr>
          <w:rFonts w:hint="eastAsia" w:ascii="仿宋_GB2312" w:eastAsia="仿宋_GB2312"/>
          <w:sz w:val="32"/>
          <w:szCs w:val="32"/>
          <w:lang w:eastAsia="zh-CN"/>
        </w:rPr>
        <w:t>；</w:t>
      </w:r>
      <w:r>
        <w:rPr>
          <w:rFonts w:hint="eastAsia" w:ascii="仿宋_GB2312" w:eastAsia="仿宋_GB2312"/>
          <w:sz w:val="32"/>
          <w:szCs w:val="32"/>
        </w:rPr>
        <w:t>”。</w:t>
      </w:r>
    </w:p>
    <w:p w14:paraId="60FB7950">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lang w:eastAsia="zh-CN"/>
        </w:rPr>
        <w:t>文件名称：</w:t>
      </w:r>
      <w:bookmarkStart w:id="0" w:name="_GoBack"/>
      <w:bookmarkEnd w:id="0"/>
      <w:r>
        <w:rPr>
          <w:rFonts w:hint="eastAsia" w:ascii="仿宋_GB2312" w:eastAsia="仿宋_GB2312"/>
          <w:sz w:val="32"/>
          <w:szCs w:val="32"/>
        </w:rPr>
        <w:t>北京市西城区人民政府关于印发《北京市西城区声环境功能区划实施细则》的通知</w:t>
      </w:r>
      <w:r>
        <w:rPr>
          <w:rFonts w:hint="eastAsia" w:ascii="仿宋_GB2312" w:eastAsia="仿宋_GB2312"/>
          <w:sz w:val="32"/>
          <w:szCs w:val="32"/>
          <w:lang w:eastAsia="zh-CN"/>
        </w:rPr>
        <w:t>（</w:t>
      </w:r>
      <w:r>
        <w:rPr>
          <w:rFonts w:hint="eastAsia" w:ascii="仿宋_GB2312" w:eastAsia="仿宋_GB2312"/>
          <w:sz w:val="32"/>
          <w:szCs w:val="32"/>
        </w:rPr>
        <w:t>西行规发〔2025〕10号</w:t>
      </w:r>
      <w:r>
        <w:rPr>
          <w:rFonts w:hint="eastAsia" w:ascii="仿宋_GB2312" w:eastAsia="仿宋_GB2312"/>
          <w:sz w:val="32"/>
          <w:szCs w:val="32"/>
          <w:lang w:eastAsia="zh-CN"/>
        </w:rPr>
        <w:t>）</w:t>
      </w:r>
    </w:p>
    <w:p w14:paraId="72A4F54B">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涉及法律依据进行部分修改。导言中“</w:t>
      </w:r>
      <w:r>
        <w:rPr>
          <w:rFonts w:hint="eastAsia" w:ascii="仿宋_GB2312" w:eastAsia="仿宋_GB2312"/>
          <w:sz w:val="32"/>
          <w:szCs w:val="32"/>
          <w:lang w:eastAsia="zh-CN"/>
        </w:rPr>
        <w:t>为</w:t>
      </w:r>
      <w:r>
        <w:rPr>
          <w:rFonts w:hint="eastAsia" w:ascii="仿宋_GB2312" w:eastAsia="仿宋_GB2312"/>
          <w:sz w:val="32"/>
          <w:szCs w:val="32"/>
        </w:rPr>
        <w:t>贯彻落实《中华人民共和国噪声污染防治法》”修改为“</w:t>
      </w:r>
      <w:r>
        <w:rPr>
          <w:rFonts w:hint="eastAsia" w:ascii="仿宋_GB2312" w:eastAsia="仿宋_GB2312"/>
          <w:sz w:val="32"/>
          <w:szCs w:val="32"/>
          <w:lang w:eastAsia="zh-CN"/>
        </w:rPr>
        <w:t>为</w:t>
      </w:r>
      <w:r>
        <w:rPr>
          <w:rFonts w:hint="eastAsia" w:ascii="仿宋_GB2312" w:eastAsia="仿宋_GB2312"/>
          <w:sz w:val="32"/>
          <w:szCs w:val="32"/>
        </w:rPr>
        <w:t>贯彻落实《中华人民共和国生态环境法典》”</w:t>
      </w:r>
    </w:p>
    <w:p w14:paraId="37EEB3A0">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lang w:eastAsia="zh-CN"/>
        </w:rPr>
        <w:t>文件名称：</w:t>
      </w:r>
      <w:r>
        <w:rPr>
          <w:rFonts w:hint="eastAsia" w:ascii="仿宋_GB2312" w:eastAsia="仿宋_GB2312"/>
          <w:sz w:val="32"/>
          <w:szCs w:val="32"/>
        </w:rPr>
        <w:t>关于印发</w:t>
      </w:r>
      <w:r>
        <w:rPr>
          <w:rFonts w:hint="eastAsia" w:ascii="仿宋_GB2312" w:eastAsia="仿宋_GB2312"/>
          <w:sz w:val="32"/>
          <w:szCs w:val="32"/>
          <w:lang w:eastAsia="zh-CN"/>
        </w:rPr>
        <w:t>《</w:t>
      </w:r>
      <w:r>
        <w:rPr>
          <w:rFonts w:hint="eastAsia" w:ascii="仿宋_GB2312" w:eastAsia="仿宋_GB2312"/>
          <w:sz w:val="32"/>
          <w:szCs w:val="32"/>
        </w:rPr>
        <w:t>北京市西城区生态环境局对举报生态环境违法行为实施奖励的有关规定</w:t>
      </w:r>
      <w:r>
        <w:rPr>
          <w:rFonts w:hint="eastAsia" w:ascii="仿宋_GB2312" w:eastAsia="仿宋_GB2312"/>
          <w:sz w:val="32"/>
          <w:szCs w:val="32"/>
          <w:lang w:eastAsia="zh-CN"/>
        </w:rPr>
        <w:t>》</w:t>
      </w:r>
      <w:r>
        <w:rPr>
          <w:rFonts w:hint="eastAsia" w:ascii="仿宋_GB2312" w:eastAsia="仿宋_GB2312"/>
          <w:sz w:val="32"/>
          <w:szCs w:val="32"/>
        </w:rPr>
        <w:t>的通知</w:t>
      </w:r>
      <w:r>
        <w:rPr>
          <w:rFonts w:hint="eastAsia" w:ascii="仿宋_GB2312" w:eastAsia="仿宋_GB2312"/>
          <w:sz w:val="32"/>
          <w:szCs w:val="32"/>
          <w:lang w:eastAsia="zh-CN"/>
        </w:rPr>
        <w:t>（</w:t>
      </w:r>
      <w:r>
        <w:rPr>
          <w:rFonts w:hint="eastAsia" w:ascii="仿宋_GB2312" w:eastAsia="仿宋_GB2312"/>
          <w:sz w:val="32"/>
          <w:szCs w:val="32"/>
        </w:rPr>
        <w:t>西环发〔2023〕1号</w:t>
      </w:r>
      <w:r>
        <w:rPr>
          <w:rFonts w:hint="eastAsia" w:ascii="仿宋_GB2312" w:eastAsia="仿宋_GB2312"/>
          <w:sz w:val="32"/>
          <w:szCs w:val="32"/>
          <w:lang w:eastAsia="zh-CN"/>
        </w:rPr>
        <w:t>）</w:t>
      </w:r>
      <w:r>
        <w:rPr>
          <w:rFonts w:hint="eastAsia" w:ascii="仿宋_GB2312" w:eastAsia="仿宋_GB2312"/>
          <w:sz w:val="32"/>
          <w:szCs w:val="32"/>
        </w:rPr>
        <w:t xml:space="preserve"> </w:t>
      </w:r>
    </w:p>
    <w:p w14:paraId="106C6A82">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修订内容：</w:t>
      </w:r>
      <w:r>
        <w:rPr>
          <w:rFonts w:hint="eastAsia" w:ascii="仿宋_GB2312" w:eastAsia="仿宋_GB2312"/>
          <w:sz w:val="32"/>
          <w:szCs w:val="32"/>
        </w:rPr>
        <w:t>涉及法律依据进行部分修改。</w:t>
      </w:r>
      <w:r>
        <w:rPr>
          <w:rFonts w:hint="eastAsia" w:ascii="仿宋_GB2312" w:eastAsia="仿宋_GB2312"/>
          <w:sz w:val="32"/>
          <w:szCs w:val="32"/>
          <w:lang w:eastAsia="zh-CN"/>
        </w:rPr>
        <w:t>第一章总则第一条，</w:t>
      </w:r>
      <w:r>
        <w:rPr>
          <w:rFonts w:hint="eastAsia" w:ascii="仿宋_GB2312" w:eastAsia="仿宋_GB2312"/>
          <w:sz w:val="32"/>
          <w:szCs w:val="32"/>
        </w:rPr>
        <w:t>“</w:t>
      </w:r>
      <w:r>
        <w:rPr>
          <w:rFonts w:hint="eastAsia" w:ascii="仿宋_GB2312" w:eastAsia="仿宋_GB2312"/>
          <w:sz w:val="32"/>
          <w:szCs w:val="32"/>
          <w:lang w:eastAsia="zh-CN"/>
        </w:rPr>
        <w:t>根据《中华人民共和国环境保护法》</w:t>
      </w:r>
      <w:r>
        <w:rPr>
          <w:rFonts w:hint="eastAsia" w:ascii="仿宋_GB2312" w:eastAsia="仿宋_GB2312"/>
          <w:sz w:val="32"/>
          <w:szCs w:val="32"/>
        </w:rPr>
        <w:t>”修改为“</w:t>
      </w:r>
      <w:r>
        <w:rPr>
          <w:rFonts w:hint="eastAsia" w:ascii="仿宋_GB2312" w:eastAsia="仿宋_GB2312"/>
          <w:sz w:val="32"/>
          <w:szCs w:val="32"/>
          <w:lang w:eastAsia="zh-CN"/>
        </w:rPr>
        <w:t>根据</w:t>
      </w:r>
      <w:r>
        <w:rPr>
          <w:rFonts w:hint="eastAsia" w:ascii="仿宋_GB2312" w:eastAsia="仿宋_GB2312"/>
          <w:sz w:val="32"/>
          <w:szCs w:val="32"/>
        </w:rPr>
        <w:t>《中华人民共和国生态环境法典》”</w:t>
      </w:r>
    </w:p>
    <w:p w14:paraId="3C420C63">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lang w:eastAsia="zh-CN"/>
        </w:rPr>
        <w:t>文件名称：</w:t>
      </w:r>
      <w:r>
        <w:rPr>
          <w:rFonts w:hint="eastAsia" w:ascii="仿宋_GB2312" w:eastAsia="仿宋_GB2312"/>
          <w:sz w:val="32"/>
          <w:szCs w:val="32"/>
        </w:rPr>
        <w:t>关于印发《西城区支持基坑气膜技术应用奖励办法（试行）》的通知</w:t>
      </w:r>
      <w:r>
        <w:rPr>
          <w:rFonts w:hint="eastAsia" w:ascii="仿宋_GB2312" w:eastAsia="仿宋_GB2312"/>
          <w:sz w:val="32"/>
          <w:szCs w:val="32"/>
          <w:lang w:eastAsia="zh-CN"/>
        </w:rPr>
        <w:t>（</w:t>
      </w:r>
      <w:r>
        <w:rPr>
          <w:rFonts w:hint="eastAsia" w:ascii="仿宋_GB2312" w:eastAsia="仿宋_GB2312"/>
          <w:sz w:val="32"/>
          <w:szCs w:val="32"/>
        </w:rPr>
        <w:t>西环发〔2026〕1号</w:t>
      </w:r>
      <w:r>
        <w:rPr>
          <w:rFonts w:hint="eastAsia" w:ascii="仿宋_GB2312" w:eastAsia="仿宋_GB2312"/>
          <w:sz w:val="32"/>
          <w:szCs w:val="32"/>
          <w:lang w:eastAsia="zh-CN"/>
        </w:rPr>
        <w:t>）</w:t>
      </w:r>
    </w:p>
    <w:p w14:paraId="2A45693F">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修订内容：</w:t>
      </w:r>
      <w:r>
        <w:rPr>
          <w:rFonts w:hint="eastAsia" w:ascii="仿宋_GB2312" w:eastAsia="仿宋_GB2312"/>
          <w:sz w:val="32"/>
          <w:szCs w:val="32"/>
        </w:rPr>
        <w:t>涉及法律依据进行部分修改。第一条</w:t>
      </w:r>
      <w:r>
        <w:rPr>
          <w:rFonts w:hint="eastAsia" w:ascii="仿宋_GB2312" w:eastAsia="仿宋_GB2312"/>
          <w:sz w:val="32"/>
          <w:szCs w:val="32"/>
          <w:lang w:eastAsia="zh-CN"/>
        </w:rPr>
        <w:t>，</w:t>
      </w:r>
      <w:r>
        <w:rPr>
          <w:rFonts w:hint="eastAsia" w:ascii="仿宋_GB2312" w:eastAsia="仿宋_GB2312"/>
          <w:sz w:val="32"/>
          <w:szCs w:val="32"/>
        </w:rPr>
        <w:t>“</w:t>
      </w:r>
      <w:r>
        <w:rPr>
          <w:rFonts w:hint="eastAsia" w:ascii="仿宋_GB2312" w:eastAsia="仿宋_GB2312"/>
          <w:sz w:val="32"/>
          <w:szCs w:val="32"/>
          <w:lang w:eastAsia="zh-CN"/>
        </w:rPr>
        <w:t>根据</w:t>
      </w:r>
      <w:r>
        <w:rPr>
          <w:rFonts w:hint="eastAsia" w:ascii="仿宋_GB2312" w:eastAsia="仿宋_GB2312"/>
          <w:sz w:val="32"/>
          <w:szCs w:val="32"/>
        </w:rPr>
        <w:t>《中华人民共和国大气污染防治法》《北京市大气污染防治条例》《北京市建筑绿色发展条例》等法律法规要求，结合区域实际，制定本办法。”修改为“</w:t>
      </w:r>
      <w:r>
        <w:rPr>
          <w:rFonts w:hint="eastAsia" w:ascii="仿宋_GB2312" w:eastAsia="仿宋_GB2312"/>
          <w:sz w:val="32"/>
          <w:szCs w:val="32"/>
          <w:lang w:eastAsia="zh-CN"/>
        </w:rPr>
        <w:t>根据</w:t>
      </w:r>
      <w:r>
        <w:rPr>
          <w:rFonts w:hint="eastAsia" w:ascii="仿宋_GB2312" w:eastAsia="仿宋_GB2312"/>
          <w:sz w:val="32"/>
          <w:szCs w:val="32"/>
        </w:rPr>
        <w:t>《中华人民共和国生态环境法典》《北京市大气污染防治条例》《北京市建筑绿色发展条例》等法律法规要求，结合区域实际，制定本办法。”</w:t>
      </w:r>
    </w:p>
    <w:p w14:paraId="1A234727">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lang w:eastAsia="zh-CN"/>
        </w:rPr>
        <w:t>文件名称：</w:t>
      </w:r>
      <w:r>
        <w:rPr>
          <w:rFonts w:hint="eastAsia" w:ascii="仿宋_GB2312" w:eastAsia="仿宋_GB2312"/>
          <w:sz w:val="32"/>
          <w:szCs w:val="32"/>
        </w:rPr>
        <w:t>关于印发《西城区全电工地奖励办法（试行）》的通知</w:t>
      </w:r>
      <w:r>
        <w:rPr>
          <w:rFonts w:hint="eastAsia" w:ascii="仿宋_GB2312" w:eastAsia="仿宋_GB2312"/>
          <w:sz w:val="32"/>
          <w:szCs w:val="32"/>
          <w:lang w:eastAsia="zh-CN"/>
        </w:rPr>
        <w:t>（</w:t>
      </w:r>
      <w:r>
        <w:rPr>
          <w:rFonts w:hint="eastAsia" w:ascii="仿宋_GB2312" w:eastAsia="仿宋_GB2312"/>
          <w:sz w:val="32"/>
          <w:szCs w:val="32"/>
        </w:rPr>
        <w:t>西环发〔2026〕</w:t>
      </w:r>
      <w:r>
        <w:rPr>
          <w:rFonts w:hint="eastAsia" w:ascii="仿宋_GB2312" w:eastAsia="仿宋_GB2312"/>
          <w:sz w:val="32"/>
          <w:szCs w:val="32"/>
          <w:lang w:val="en-US" w:eastAsia="zh-CN"/>
        </w:rPr>
        <w:t>2</w:t>
      </w:r>
      <w:r>
        <w:rPr>
          <w:rFonts w:hint="eastAsia" w:ascii="仿宋_GB2312" w:eastAsia="仿宋_GB2312"/>
          <w:sz w:val="32"/>
          <w:szCs w:val="32"/>
        </w:rPr>
        <w:t>号</w:t>
      </w:r>
      <w:r>
        <w:rPr>
          <w:rFonts w:hint="eastAsia" w:ascii="仿宋_GB2312" w:eastAsia="仿宋_GB2312"/>
          <w:sz w:val="32"/>
          <w:szCs w:val="32"/>
          <w:lang w:eastAsia="zh-CN"/>
        </w:rPr>
        <w:t>）</w:t>
      </w:r>
    </w:p>
    <w:p w14:paraId="12F27EC1">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修订内容：</w:t>
      </w:r>
      <w:r>
        <w:rPr>
          <w:rFonts w:hint="eastAsia" w:ascii="仿宋_GB2312" w:eastAsia="仿宋_GB2312"/>
          <w:sz w:val="32"/>
          <w:szCs w:val="32"/>
        </w:rPr>
        <w:t>涉及法律依据进行部分修改。第一条</w:t>
      </w:r>
      <w:r>
        <w:rPr>
          <w:rFonts w:hint="eastAsia" w:ascii="仿宋_GB2312" w:eastAsia="仿宋_GB2312"/>
          <w:sz w:val="32"/>
          <w:szCs w:val="32"/>
          <w:lang w:eastAsia="zh-CN"/>
        </w:rPr>
        <w:t>，</w:t>
      </w:r>
      <w:r>
        <w:rPr>
          <w:rFonts w:hint="eastAsia" w:ascii="仿宋_GB2312" w:eastAsia="仿宋_GB2312"/>
          <w:sz w:val="32"/>
          <w:szCs w:val="32"/>
        </w:rPr>
        <w:t>“</w:t>
      </w:r>
      <w:r>
        <w:rPr>
          <w:rFonts w:hint="eastAsia" w:ascii="仿宋_GB2312" w:eastAsia="仿宋_GB2312"/>
          <w:sz w:val="32"/>
          <w:szCs w:val="32"/>
          <w:lang w:eastAsia="zh-CN"/>
        </w:rPr>
        <w:t>根据</w:t>
      </w:r>
      <w:r>
        <w:rPr>
          <w:rFonts w:hint="eastAsia" w:ascii="仿宋_GB2312" w:eastAsia="仿宋_GB2312"/>
          <w:sz w:val="32"/>
          <w:szCs w:val="32"/>
        </w:rPr>
        <w:t>《中华人民共和国大气污染防治法》《北京市大气污染防治条例》</w:t>
      </w:r>
      <w:r>
        <w:rPr>
          <w:rFonts w:hint="eastAsia" w:ascii="仿宋_GB2312" w:hAnsi="仿宋_GB2312" w:eastAsia="仿宋_GB2312" w:cs="仿宋_GB2312"/>
          <w:sz w:val="32"/>
          <w:szCs w:val="32"/>
          <w:highlight w:val="none"/>
        </w:rPr>
        <w:t>《北京市机动车和非道路移动机械排放污染防治条例》《北京市建筑绿色发展条例》</w:t>
      </w:r>
      <w:r>
        <w:rPr>
          <w:rFonts w:hint="eastAsia" w:ascii="仿宋_GB2312" w:eastAsia="仿宋_GB2312"/>
          <w:sz w:val="32"/>
          <w:szCs w:val="32"/>
        </w:rPr>
        <w:t>等法律法规要求，结合西城区实际，制定本办法。”修改为“</w:t>
      </w:r>
      <w:r>
        <w:rPr>
          <w:rFonts w:hint="eastAsia" w:ascii="仿宋_GB2312" w:eastAsia="仿宋_GB2312"/>
          <w:sz w:val="32"/>
          <w:szCs w:val="32"/>
          <w:lang w:eastAsia="zh-CN"/>
        </w:rPr>
        <w:t>根据</w:t>
      </w:r>
      <w:r>
        <w:rPr>
          <w:rFonts w:hint="eastAsia" w:ascii="仿宋_GB2312" w:eastAsia="仿宋_GB2312"/>
          <w:sz w:val="32"/>
          <w:szCs w:val="32"/>
        </w:rPr>
        <w:t>《中华人民共和国生态环境法典》《北京市大气污染防治条例》</w:t>
      </w:r>
      <w:r>
        <w:rPr>
          <w:rFonts w:hint="eastAsia" w:ascii="仿宋_GB2312" w:hAnsi="仿宋_GB2312" w:eastAsia="仿宋_GB2312" w:cs="仿宋_GB2312"/>
          <w:sz w:val="32"/>
          <w:szCs w:val="32"/>
          <w:highlight w:val="none"/>
        </w:rPr>
        <w:t>《北京市机动车和非道路移动机械排放污染防治条例》《北京市建筑绿色发展条例》</w:t>
      </w:r>
      <w:r>
        <w:rPr>
          <w:rFonts w:hint="eastAsia" w:ascii="仿宋_GB2312" w:eastAsia="仿宋_GB2312"/>
          <w:sz w:val="32"/>
          <w:szCs w:val="32"/>
        </w:rPr>
        <w:t>等法律法规要求，结合西城区实际，制定本办法。”</w:t>
      </w:r>
    </w:p>
    <w:p w14:paraId="59C00E1B">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eastAsia="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7DBCF8"/>
    <w:rsid w:val="1BF7B94D"/>
    <w:rsid w:val="27AF0171"/>
    <w:rsid w:val="377DF7A7"/>
    <w:rsid w:val="3BFBD255"/>
    <w:rsid w:val="3BFD6B07"/>
    <w:rsid w:val="457F20DC"/>
    <w:rsid w:val="4D3A9944"/>
    <w:rsid w:val="4F566602"/>
    <w:rsid w:val="5677944D"/>
    <w:rsid w:val="69F7A5BD"/>
    <w:rsid w:val="6A5F129E"/>
    <w:rsid w:val="6AC13334"/>
    <w:rsid w:val="6CFFE0DF"/>
    <w:rsid w:val="7BEE85DA"/>
    <w:rsid w:val="7BEFB923"/>
    <w:rsid w:val="7DEC2C24"/>
    <w:rsid w:val="7FBB09CB"/>
    <w:rsid w:val="94C5371C"/>
    <w:rsid w:val="DE0E3BBA"/>
    <w:rsid w:val="DF9FD1ED"/>
    <w:rsid w:val="DFDFAB72"/>
    <w:rsid w:val="E7F76E96"/>
    <w:rsid w:val="ECB6F945"/>
    <w:rsid w:val="F47D9F60"/>
    <w:rsid w:val="FD3EAA7C"/>
    <w:rsid w:val="FFDF7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adjustRightInd w:val="0"/>
      <w:jc w:val="left"/>
      <w:textAlignment w:val="baseline"/>
    </w:pPr>
    <w:rPr>
      <w:rFonts w:eastAsia="宋体"/>
      <w:kern w:val="0"/>
      <w:szCs w:val="20"/>
    </w:rPr>
  </w:style>
  <w:style w:type="paragraph" w:styleId="4">
    <w:name w:val="footer"/>
    <w:basedOn w:val="1"/>
    <w:qFormat/>
    <w:uiPriority w:val="99"/>
    <w:pPr>
      <w:tabs>
        <w:tab w:val="center" w:pos="4153"/>
        <w:tab w:val="right" w:pos="8306"/>
      </w:tabs>
      <w:snapToGrid w:val="0"/>
    </w:pPr>
    <w:rPr>
      <w:sz w:val="18"/>
      <w:szCs w:val="18"/>
    </w:rPr>
  </w:style>
  <w:style w:type="paragraph" w:styleId="5">
    <w:name w:val="footnote text"/>
    <w:basedOn w:val="1"/>
    <w:qFormat/>
    <w:uiPriority w:val="0"/>
    <w:pPr>
      <w:snapToGrid w:val="0"/>
      <w:jc w:val="left"/>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otnote reference"/>
    <w:basedOn w:val="8"/>
    <w:qFormat/>
    <w:uiPriority w:val="0"/>
    <w:rPr>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2026-08-01T03:46:00Z</dcterms:created>
  <dc:creator>杰宝宝</dc:creator>
  <cp:lastModifiedBy>user</cp:lastModifiedBy>
  <cp:lastPrinted>2026-08-17T18:47:00Z</cp:lastPrinted>
  <dcterms:modified xsi:type="dcterms:W3CDTF">2026-08-18T16:01:35Z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eyJoZGlkIjoiZmNhNDZjZGFjZjUwYTQ4MmIxNDY1OGE3MjY0OGE1MzciLCJ1c2VySWQiOiI0NzYxNzg2ODcifQ==</vt:lpwstr>
  </property>
  <property fmtid="{D5CDD505-2E9C-101B-9397-08002B2CF9AE}" pid="4" name="ICV">
    <vt:lpwstr>47B693CA40B89D3EF3297C6A223271D1_43</vt:lpwstr>
  </property>
</Properties>
</file>